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1B134" w14:textId="77777777" w:rsidR="00000000" w:rsidRDefault="00000000">
      <w:pPr>
        <w:pStyle w:val="Heading2"/>
        <w:jc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AKUNTANSI MANAJEMEN - 831</w:t>
      </w:r>
    </w:p>
    <w:p w14:paraId="78C7E031" w14:textId="77777777" w:rsidR="00000000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SKS:</w:t>
      </w:r>
      <w:r>
        <w:rPr>
          <w:rFonts w:ascii="Calibri" w:hAnsi="Calibri" w:cs="Calibri"/>
          <w:sz w:val="22"/>
          <w:szCs w:val="22"/>
        </w:rPr>
        <w:t xml:space="preserve"> 3 | </w:t>
      </w:r>
      <w:proofErr w:type="spellStart"/>
      <w:r>
        <w:rPr>
          <w:rStyle w:val="Strong"/>
          <w:rFonts w:ascii="Calibri" w:hAnsi="Calibri" w:cs="Calibri"/>
          <w:sz w:val="22"/>
          <w:szCs w:val="22"/>
        </w:rPr>
        <w:t>Kelas</w:t>
      </w:r>
      <w:proofErr w:type="spellEnd"/>
      <w:r>
        <w:rPr>
          <w:rStyle w:val="Strong"/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KG.831.</w:t>
      </w:r>
      <w:proofErr w:type="gramStart"/>
      <w:r>
        <w:rPr>
          <w:rFonts w:ascii="Calibri" w:hAnsi="Calibri" w:cs="Calibri"/>
          <w:sz w:val="22"/>
          <w:szCs w:val="22"/>
        </w:rPr>
        <w:t>26.A</w:t>
      </w:r>
      <w:proofErr w:type="gramEnd"/>
    </w:p>
    <w:p w14:paraId="26F0C2DF" w14:textId="77777777" w:rsidR="00000000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Dosen:</w:t>
      </w:r>
      <w:r>
        <w:rPr>
          <w:rFonts w:ascii="Calibri" w:hAnsi="Calibri" w:cs="Calibri"/>
          <w:sz w:val="22"/>
          <w:szCs w:val="22"/>
        </w:rPr>
        <w:t xml:space="preserve"> 202103234 - RFD</w:t>
      </w:r>
    </w:p>
    <w:p w14:paraId="7D709D48" w14:textId="77777777" w:rsidR="00000000" w:rsidRDefault="00000000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pict w14:anchorId="43715F9F">
          <v:rect id="_x0000_i1025" style="width:0;height:1.5pt" o:hralign="center" o:hrstd="t" o:hr="t" fillcolor="#a0a0a0" stroked="f"/>
        </w:pict>
      </w:r>
    </w:p>
    <w:p w14:paraId="644EBCCE" w14:textId="77777777" w:rsidR="00000000" w:rsidRDefault="00000000">
      <w:pPr>
        <w:pStyle w:val="Heading5"/>
        <w:divId w:val="93428458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Berita Acara Pengajaran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"/>
        <w:gridCol w:w="740"/>
        <w:gridCol w:w="1271"/>
        <w:gridCol w:w="2703"/>
        <w:gridCol w:w="2703"/>
        <w:gridCol w:w="926"/>
      </w:tblGrid>
      <w:tr w:rsidR="00000000" w14:paraId="065C1669" w14:textId="77777777">
        <w:trPr>
          <w:divId w:val="752245808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092C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Temu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2AAC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DC325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B44725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A3514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73038C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  <w:tr w:rsidR="00000000" w14:paraId="5DB28669" w14:textId="77777777">
        <w:trPr>
          <w:divId w:val="7522458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47A1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B68F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D6AB9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2026-03-31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17:31:18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19:17:35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80995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Ruang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Lingkup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Akuntansi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Akuntansi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86DC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Telah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pembelajaran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kondusif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797A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Dimonev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7732E0E8" w14:textId="77777777">
        <w:trPr>
          <w:divId w:val="7522458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B5DB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5DFD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89DA3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2026-04-07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17:31:10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19:17:39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5E51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Klasifikasi Biaya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Akuntansi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1C2F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pembelajaran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29A3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Dimonev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37E6A4C5" w14:textId="77777777">
        <w:trPr>
          <w:divId w:val="7522458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EB159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7747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B6E1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2026-04-14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17:31:12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tidak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absen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keluar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2A598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Sistem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Penentuan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Biaya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Pokok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Pesanan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Akuntansi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9FB8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pembelajaran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3D95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Dimonev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15D3F43A" w14:textId="77777777">
        <w:trPr>
          <w:divId w:val="7522458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BE73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F1238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D055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2026-04-21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17:31:11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tidak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absen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keluar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2B9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Sistem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Penentuan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Biaya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Pokok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Proses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Akuntansi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BBD7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Telah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pembelajran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0128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Dimonev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0C12535D" w14:textId="77777777">
        <w:trPr>
          <w:divId w:val="7522458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D227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3047C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EBCF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2026-04-28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17:32:02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tidak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absen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keluar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42C7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Just In Time (JIT) dan Activity Based Costing System (ABC).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Akuntansi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BB2A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21C3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Dimonev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47453D1D" w14:textId="77777777">
        <w:trPr>
          <w:divId w:val="7522458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14CC5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0BA6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B676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2026-05-05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17:31:35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19:20:18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B4C9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Perilaku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Biaya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Aktivitas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Akuntansi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25F2B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Telah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pembelajaran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6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DBA6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Dimonev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1337B565" w14:textId="77777777">
        <w:trPr>
          <w:divId w:val="7522458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65BC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AA2E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83CB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2026-05-12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17:31:28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19:18:26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8D957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Review Materi/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Kuis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Akuntansi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ACBCE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Review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85B6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Dimonev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1FFCE88C" w14:textId="77777777">
        <w:trPr>
          <w:divId w:val="7522458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6AD0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99788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B1C4B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2026-05-26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19:30:50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D442A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Penetapan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Harga (Cost Plus Pricing)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Akuntansi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DAD8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Telah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pembelajaran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9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7CC7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Dimonev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25D462CC" w14:textId="77777777">
        <w:trPr>
          <w:divId w:val="7522458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2167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53B6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5E77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2026-06-02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17:34:29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19:18:39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EA24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Analisis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Biaya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Volume Dan Laba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Akuntansi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C3EE4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Telah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pembelajaran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10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99295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Dimonev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4C4E4A5A" w14:textId="77777777">
        <w:trPr>
          <w:divId w:val="7522458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DF04A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C32F2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4978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2026-06-09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17:31:49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19:18:54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5DDE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Akuntansi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Biaya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Differensial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Akuntansi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EA1D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pembelajaran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11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2798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Dimonev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1F7471CC" w14:textId="77777777">
        <w:trPr>
          <w:divId w:val="7522458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872BA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247A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A4F06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2026-06-23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17:31:34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19:16:09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73B2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Akuntansi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Pertanggungjawaban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Laporan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untuk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Akuntansi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4B5D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pembelajaran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12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1945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Dimonev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795672E3" w14:textId="77777777">
        <w:trPr>
          <w:divId w:val="7522458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3E6EA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905A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B3FA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2026-06-27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15:24:23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tidak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absen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keluar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5849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Penganggaran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Akuntansi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B908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Review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493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Dimonev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19288100" w14:textId="77777777">
        <w:trPr>
          <w:divId w:val="7522458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826BC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6C4CD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C8E6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2026-06-30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17:32:38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19:18:52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FC50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Penganggaran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(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Lanjutan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)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Akuntansi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6A5E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pembeljaran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14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berjalan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7CBF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Dimonev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32223FFC" w14:textId="77777777">
        <w:trPr>
          <w:divId w:val="7522458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E98E6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7ED9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379B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2026-07-07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17:31:03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19:21:38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D1984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Review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Kuis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Akuntansi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CC9F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review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CFC9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Dimonev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66FD834E" w14:textId="77777777" w:rsidR="00000000" w:rsidRDefault="00000000">
      <w:pPr>
        <w:divId w:val="752245808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26A34298" w14:textId="77777777" w:rsidR="00000000" w:rsidRDefault="00000000">
      <w:pPr>
        <w:pStyle w:val="Heading5"/>
        <w:divId w:val="1512798804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lastRenderedPageBreak/>
        <w:t xml:space="preserve">BAP </w:t>
      </w:r>
      <w:proofErr w:type="spellStart"/>
      <w:r>
        <w:rPr>
          <w:rFonts w:ascii="Calibri" w:eastAsia="Times New Roman" w:hAnsi="Calibri" w:cs="Calibri"/>
          <w:color w:val="000000"/>
        </w:rPr>
        <w:t>Kelas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Pengganti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960"/>
        <w:gridCol w:w="1441"/>
        <w:gridCol w:w="1784"/>
        <w:gridCol w:w="2703"/>
        <w:gridCol w:w="1161"/>
      </w:tblGrid>
      <w:tr w:rsidR="00000000" w14:paraId="6D5E0CCD" w14:textId="77777777">
        <w:trPr>
          <w:divId w:val="2080514773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E9357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Dosen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74D71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2C3EA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2B60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7D47F1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Alasan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Digantikan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D9A88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</w:tbl>
    <w:p w14:paraId="4C1DF38F" w14:textId="77777777" w:rsidR="00574525" w:rsidRDefault="00000000">
      <w:pPr>
        <w:divId w:val="2080514773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sectPr w:rsidR="005745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B5C"/>
    <w:rsid w:val="003F4B5C"/>
    <w:rsid w:val="00574525"/>
    <w:rsid w:val="0083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EFE42D"/>
  <w15:chartTrackingRefBased/>
  <w15:docId w15:val="{27B22A6C-89CC-4A96-9D5E-90FCB99E7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pPr>
      <w:spacing w:before="150" w:after="150"/>
      <w:jc w:val="center"/>
      <w:outlineLvl w:val="4"/>
    </w:pPr>
    <w:rPr>
      <w:b/>
      <w:bCs/>
      <w:color w:val="96A1B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text-primary">
    <w:name w:val="text-primary"/>
    <w:basedOn w:val="Normal"/>
    <w:pPr>
      <w:spacing w:before="100" w:beforeAutospacing="1" w:after="100" w:afterAutospacing="1"/>
    </w:pPr>
    <w:rPr>
      <w:color w:val="000000"/>
    </w:rPr>
  </w:style>
  <w:style w:type="paragraph" w:customStyle="1" w:styleId="badge">
    <w:name w:val="badge"/>
    <w:basedOn w:val="Normal"/>
    <w:pPr>
      <w:spacing w:before="100" w:beforeAutospacing="1" w:after="100" w:afterAutospacing="1"/>
    </w:pPr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badge1">
    <w:name w:val="badge1"/>
    <w:basedOn w:val="DefaultParagraphFont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09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54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8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24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567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1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79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51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462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AKUNTANSI MANAJEMEN</dc:title>
  <dc:subject/>
  <dc:creator>Rizki Rangkuti</dc:creator>
  <cp:keywords/>
  <dc:description/>
  <cp:lastModifiedBy>Rizki Rangkuti</cp:lastModifiedBy>
  <cp:revision>2</cp:revision>
  <dcterms:created xsi:type="dcterms:W3CDTF">2026-07-27T03:58:00Z</dcterms:created>
  <dcterms:modified xsi:type="dcterms:W3CDTF">2026-07-27T03:58:00Z</dcterms:modified>
</cp:coreProperties>
</file>