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25392</wp:posOffset>
            </wp:positionH>
            <wp:positionV relativeFrom="page">
              <wp:posOffset>0</wp:posOffset>
            </wp:positionV>
            <wp:extent cx="7151318" cy="106807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151318" cy="10680700"/>
                    </a:xfrm>
                    <a:prstGeom prst="rect">
                      <a:avLst/>
                    </a:prstGeom>
                  </pic:spPr>
                </pic:pic>
              </a:graphicData>
            </a:graphic>
          </wp:anchor>
        </w:drawing>
      </w:r>
      <w:bookmarkStart w:name="_bookmark44" w:id="1"/>
      <w:bookmarkEnd w:id="1"/>
      <w:r>
        <w:rPr/>
      </w:r>
      <w:bookmarkStart w:name="_bookmark43" w:id="2"/>
      <w:bookmarkEnd w:id="2"/>
      <w:r>
        <w:rPr/>
      </w:r>
      <w:bookmarkStart w:name="_bookmark42" w:id="3"/>
      <w:bookmarkEnd w:id="3"/>
      <w:r>
        <w:rPr/>
      </w:r>
      <w:bookmarkStart w:name="_bookmark41" w:id="4"/>
      <w:bookmarkEnd w:id="4"/>
      <w:r>
        <w:rPr/>
      </w:r>
      <w:bookmarkStart w:name="_bookmark40" w:id="5"/>
      <w:bookmarkEnd w:id="5"/>
      <w:r>
        <w:rPr/>
      </w:r>
      <w:bookmarkStart w:name="_bookmark39" w:id="6"/>
      <w:bookmarkEnd w:id="6"/>
      <w:r>
        <w:rPr/>
      </w:r>
      <w:bookmarkStart w:name="_bookmark38" w:id="7"/>
      <w:bookmarkEnd w:id="7"/>
      <w:r>
        <w:rPr/>
      </w:r>
      <w:bookmarkStart w:name="_bookmark37" w:id="8"/>
      <w:bookmarkEnd w:id="8"/>
      <w:r>
        <w:rPr/>
      </w:r>
      <w:bookmarkStart w:name="_bookmark36" w:id="9"/>
      <w:bookmarkEnd w:id="9"/>
      <w:r>
        <w:rPr/>
      </w:r>
      <w:bookmarkStart w:name="_bookmark35" w:id="10"/>
      <w:bookmarkEnd w:id="10"/>
      <w:r>
        <w:rPr/>
      </w:r>
      <w:bookmarkStart w:name="_bookmark34" w:id="11"/>
      <w:bookmarkEnd w:id="11"/>
      <w:r>
        <w:rPr/>
      </w:r>
      <w:bookmarkStart w:name="_bookmark33" w:id="12"/>
      <w:bookmarkEnd w:id="12"/>
      <w:r>
        <w:rPr/>
      </w:r>
      <w:bookmarkStart w:name="_bookmark32" w:id="13"/>
      <w:bookmarkEnd w:id="13"/>
      <w:r>
        <w:rPr/>
      </w:r>
      <w:bookmarkStart w:name="_bookmark31" w:id="14"/>
      <w:bookmarkEnd w:id="14"/>
      <w:r>
        <w:rPr/>
      </w:r>
      <w:bookmarkStart w:name="_bookmark30" w:id="15"/>
      <w:bookmarkEnd w:id="15"/>
      <w:r>
        <w:rPr/>
      </w:r>
      <w:bookmarkStart w:name="_bookmark29" w:id="16"/>
      <w:bookmarkEnd w:id="16"/>
      <w:r>
        <w:rPr/>
      </w:r>
      <w:bookmarkStart w:name="_bookmark28" w:id="17"/>
      <w:bookmarkEnd w:id="17"/>
      <w:r>
        <w:rPr/>
      </w:r>
      <w:bookmarkStart w:name="_bookmark27" w:id="18"/>
      <w:bookmarkEnd w:id="18"/>
      <w:r>
        <w:rPr/>
      </w:r>
      <w:bookmarkStart w:name="_bookmark26" w:id="19"/>
      <w:bookmarkEnd w:id="19"/>
      <w:r>
        <w:rPr/>
      </w:r>
      <w:bookmarkStart w:name="_bookmark25" w:id="20"/>
      <w:bookmarkEnd w:id="20"/>
      <w:r>
        <w:rPr/>
      </w:r>
      <w:bookmarkStart w:name="_bookmark24" w:id="21"/>
      <w:bookmarkEnd w:id="21"/>
      <w:r>
        <w:rPr/>
      </w:r>
      <w:bookmarkStart w:name="_bookmark23" w:id="22"/>
      <w:bookmarkEnd w:id="22"/>
      <w:r>
        <w:rPr/>
      </w:r>
      <w:bookmarkStart w:name="_bookmark22" w:id="23"/>
      <w:bookmarkEnd w:id="23"/>
      <w:r>
        <w:rPr/>
      </w:r>
      <w:bookmarkStart w:name="_bookmark21" w:id="24"/>
      <w:bookmarkEnd w:id="24"/>
      <w:r>
        <w:rPr/>
      </w:r>
      <w:bookmarkStart w:name="_bookmark20" w:id="25"/>
      <w:bookmarkEnd w:id="25"/>
      <w:r>
        <w:rPr/>
      </w:r>
      <w:bookmarkStart w:name="_bookmark19" w:id="26"/>
      <w:bookmarkEnd w:id="26"/>
      <w:r>
        <w:rPr/>
      </w:r>
      <w:bookmarkStart w:name="_bookmark18" w:id="27"/>
      <w:bookmarkEnd w:id="27"/>
      <w:r>
        <w:rPr/>
      </w:r>
      <w:bookmarkStart w:name="_bookmark17" w:id="28"/>
      <w:bookmarkEnd w:id="28"/>
      <w:r>
        <w:rPr/>
      </w:r>
      <w:bookmarkStart w:name="_bookmark16" w:id="29"/>
      <w:bookmarkEnd w:id="29"/>
      <w:r>
        <w:rPr/>
      </w:r>
      <w:bookmarkStart w:name="_bookmark15" w:id="30"/>
      <w:bookmarkEnd w:id="30"/>
      <w:r>
        <w:rPr/>
      </w:r>
      <w:bookmarkStart w:name="_bookmark14" w:id="31"/>
      <w:bookmarkEnd w:id="31"/>
      <w:r>
        <w:rPr/>
      </w:r>
      <w:bookmarkStart w:name="_bookmark13" w:id="32"/>
      <w:bookmarkEnd w:id="32"/>
      <w:r>
        <w:rPr/>
      </w:r>
      <w:bookmarkStart w:name="_bookmark12" w:id="33"/>
      <w:bookmarkEnd w:id="33"/>
      <w:r>
        <w:rPr/>
      </w:r>
      <w:bookmarkStart w:name="_bookmark11" w:id="34"/>
      <w:bookmarkEnd w:id="34"/>
      <w:r>
        <w:rPr/>
      </w:r>
      <w:bookmarkStart w:name="_bookmark10" w:id="35"/>
      <w:bookmarkEnd w:id="35"/>
      <w:r>
        <w:rPr/>
      </w:r>
      <w:bookmarkStart w:name="_bookmark9" w:id="36"/>
      <w:bookmarkEnd w:id="36"/>
      <w:r>
        <w:rPr/>
      </w:r>
      <w:bookmarkStart w:name="_bookmark8" w:id="37"/>
      <w:bookmarkEnd w:id="37"/>
      <w:r>
        <w:rPr/>
      </w:r>
      <w:bookmarkStart w:name="_bookmark7" w:id="38"/>
      <w:bookmarkEnd w:id="38"/>
      <w:r>
        <w:rPr/>
      </w:r>
      <w:bookmarkStart w:name="_bookmark6" w:id="39"/>
      <w:bookmarkEnd w:id="39"/>
      <w:r>
        <w:rPr/>
      </w:r>
      <w:bookmarkStart w:name="_bookmark5" w:id="40"/>
      <w:bookmarkEnd w:id="40"/>
      <w:r>
        <w:rPr/>
      </w:r>
      <w:bookmarkStart w:name="_bookmark4" w:id="41"/>
      <w:bookmarkEnd w:id="41"/>
      <w:r>
        <w:rPr/>
      </w:r>
      <w:bookmarkStart w:name="_bookmark3" w:id="42"/>
      <w:bookmarkEnd w:id="42"/>
      <w:r>
        <w:rPr/>
      </w:r>
      <w:bookmarkStart w:name="_bookmark2" w:id="43"/>
      <w:bookmarkEnd w:id="43"/>
      <w:r>
        <w:rPr/>
      </w:r>
      <w:bookmarkStart w:name="_bookmark1" w:id="44"/>
      <w:bookmarkEnd w:id="44"/>
      <w:r>
        <w:rPr/>
      </w:r>
      <w:bookmarkStart w:name="_bookmark0" w:id="45"/>
      <w:bookmarkEnd w:id="45"/>
      <w:r>
        <w:rPr/>
      </w:r>
      <w:r>
        <w:rPr>
          <w:sz w:val="17"/>
        </w:rPr>
      </w:r>
    </w:p>
    <w:p>
      <w:pPr>
        <w:pStyle w:val="BodyText"/>
        <w:spacing w:after="0"/>
        <w:rPr>
          <w:sz w:val="17"/>
        </w:rPr>
        <w:sectPr>
          <w:type w:val="continuous"/>
          <w:pgSz w:w="11900" w:h="16820"/>
          <w:pgMar w:top="1940" w:bottom="280" w:left="992" w:right="1559"/>
        </w:sect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spacing w:before="1"/>
        <w:rPr>
          <w:sz w:val="41"/>
        </w:rPr>
      </w:pPr>
    </w:p>
    <w:p>
      <w:pPr>
        <w:spacing w:line="271" w:lineRule="auto" w:before="0"/>
        <w:ind w:left="368" w:right="3" w:firstLine="0"/>
        <w:jc w:val="center"/>
        <w:rPr>
          <w:rFonts w:ascii="Arial"/>
          <w:b/>
          <w:sz w:val="41"/>
        </w:rPr>
      </w:pPr>
      <w:r>
        <w:rPr>
          <w:rFonts w:ascii="Arial"/>
          <w:b/>
          <w:spacing w:val="-8"/>
          <w:sz w:val="41"/>
        </w:rPr>
        <w:t>Kepemimpinan</w:t>
      </w:r>
      <w:r>
        <w:rPr>
          <w:rFonts w:ascii="Arial"/>
          <w:b/>
          <w:spacing w:val="-19"/>
          <w:sz w:val="41"/>
        </w:rPr>
        <w:t> </w:t>
      </w:r>
      <w:r>
        <w:rPr>
          <w:rFonts w:ascii="Arial"/>
          <w:b/>
          <w:spacing w:val="-8"/>
          <w:sz w:val="41"/>
        </w:rPr>
        <w:t>dan</w:t>
      </w:r>
      <w:r>
        <w:rPr>
          <w:rFonts w:ascii="Arial"/>
          <w:b/>
          <w:spacing w:val="-21"/>
          <w:sz w:val="41"/>
        </w:rPr>
        <w:t> </w:t>
      </w:r>
      <w:r>
        <w:rPr>
          <w:rFonts w:ascii="Arial"/>
          <w:b/>
          <w:spacing w:val="-8"/>
          <w:sz w:val="41"/>
        </w:rPr>
        <w:t>Manajemen</w:t>
      </w:r>
      <w:r>
        <w:rPr>
          <w:rFonts w:ascii="Arial"/>
          <w:b/>
          <w:spacing w:val="-15"/>
          <w:sz w:val="41"/>
        </w:rPr>
        <w:t> </w:t>
      </w:r>
      <w:r>
        <w:rPr>
          <w:rFonts w:ascii="Arial"/>
          <w:b/>
          <w:spacing w:val="-8"/>
          <w:sz w:val="41"/>
        </w:rPr>
        <w:t>Kinerja</w:t>
      </w:r>
      <w:r>
        <w:rPr>
          <w:rFonts w:ascii="Arial"/>
          <w:b/>
          <w:spacing w:val="-14"/>
          <w:sz w:val="41"/>
        </w:rPr>
        <w:t> </w:t>
      </w:r>
      <w:r>
        <w:rPr>
          <w:rFonts w:ascii="Arial"/>
          <w:b/>
          <w:spacing w:val="-8"/>
          <w:sz w:val="41"/>
        </w:rPr>
        <w:t>: </w:t>
      </w:r>
      <w:r>
        <w:rPr>
          <w:rFonts w:ascii="Arial"/>
          <w:b/>
          <w:spacing w:val="-2"/>
          <w:sz w:val="41"/>
        </w:rPr>
        <w:t>Pendekatan</w:t>
      </w:r>
      <w:r>
        <w:rPr>
          <w:rFonts w:ascii="Arial"/>
          <w:b/>
          <w:spacing w:val="-26"/>
          <w:sz w:val="41"/>
        </w:rPr>
        <w:t> </w:t>
      </w:r>
      <w:r>
        <w:rPr>
          <w:rFonts w:ascii="Arial"/>
          <w:b/>
          <w:spacing w:val="-2"/>
          <w:sz w:val="41"/>
        </w:rPr>
        <w:t>Integratif</w:t>
      </w:r>
      <w:r>
        <w:rPr>
          <w:rFonts w:ascii="Arial"/>
          <w:b/>
          <w:spacing w:val="-24"/>
          <w:sz w:val="41"/>
        </w:rPr>
        <w:t> </w:t>
      </w:r>
      <w:r>
        <w:rPr>
          <w:rFonts w:ascii="Arial"/>
          <w:b/>
          <w:spacing w:val="-2"/>
          <w:sz w:val="41"/>
        </w:rPr>
        <w:t>dalam</w:t>
      </w:r>
      <w:r>
        <w:rPr>
          <w:rFonts w:ascii="Arial"/>
          <w:b/>
          <w:spacing w:val="-23"/>
          <w:sz w:val="41"/>
        </w:rPr>
        <w:t> </w:t>
      </w:r>
      <w:r>
        <w:rPr>
          <w:rFonts w:ascii="Arial"/>
          <w:b/>
          <w:spacing w:val="-2"/>
          <w:sz w:val="41"/>
        </w:rPr>
        <w:t>Organisasi Modern</w:t>
      </w:r>
    </w:p>
    <w:p>
      <w:pPr>
        <w:spacing w:after="0" w:line="271" w:lineRule="auto"/>
        <w:jc w:val="center"/>
        <w:rPr>
          <w:rFonts w:ascii="Arial"/>
          <w:b/>
          <w:sz w:val="41"/>
        </w:rPr>
        <w:sectPr>
          <w:pgSz w:w="11900" w:h="16820"/>
          <w:pgMar w:top="1940" w:bottom="280" w:left="992" w:right="1559"/>
        </w:sect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rPr>
          <w:rFonts w:ascii="Arial"/>
          <w:b/>
          <w:sz w:val="23"/>
        </w:rPr>
      </w:pPr>
    </w:p>
    <w:p>
      <w:pPr>
        <w:pStyle w:val="BodyText"/>
        <w:spacing w:before="188"/>
        <w:rPr>
          <w:rFonts w:ascii="Arial"/>
          <w:b/>
          <w:sz w:val="23"/>
        </w:rPr>
      </w:pPr>
    </w:p>
    <w:p>
      <w:pPr>
        <w:spacing w:before="0"/>
        <w:ind w:left="2683" w:right="0" w:firstLine="0"/>
        <w:jc w:val="left"/>
        <w:rPr>
          <w:b/>
          <w:sz w:val="23"/>
        </w:rPr>
      </w:pPr>
      <w:r>
        <w:rPr>
          <w:b/>
          <w:sz w:val="23"/>
        </w:rPr>
        <mc:AlternateContent>
          <mc:Choice Requires="wps">
            <w:drawing>
              <wp:anchor distT="0" distB="0" distL="0" distR="0" allowOverlap="1" layoutInCell="1" locked="0" behindDoc="1" simplePos="0" relativeHeight="486939648">
                <wp:simplePos x="0" y="0"/>
                <wp:positionH relativeFrom="page">
                  <wp:posOffset>676144</wp:posOffset>
                </wp:positionH>
                <wp:positionV relativeFrom="paragraph">
                  <wp:posOffset>-587543</wp:posOffset>
                </wp:positionV>
                <wp:extent cx="5970270" cy="571690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5970270" cy="5716905"/>
                          <a:chExt cx="5970270" cy="5716905"/>
                        </a:xfrm>
                      </wpg:grpSpPr>
                      <pic:pic>
                        <pic:nvPicPr>
                          <pic:cNvPr id="3" name="Image 3"/>
                          <pic:cNvPicPr/>
                        </pic:nvPicPr>
                        <pic:blipFill>
                          <a:blip r:embed="rId6" cstate="print"/>
                          <a:stretch>
                            <a:fillRect/>
                          </a:stretch>
                        </pic:blipFill>
                        <pic:spPr>
                          <a:xfrm>
                            <a:off x="11857" y="0"/>
                            <a:ext cx="5958296" cy="5698816"/>
                          </a:xfrm>
                          <a:prstGeom prst="rect">
                            <a:avLst/>
                          </a:prstGeom>
                        </pic:spPr>
                      </pic:pic>
                      <pic:pic>
                        <pic:nvPicPr>
                          <pic:cNvPr id="4" name="Image 4"/>
                          <pic:cNvPicPr/>
                        </pic:nvPicPr>
                        <pic:blipFill>
                          <a:blip r:embed="rId7" cstate="print"/>
                          <a:stretch>
                            <a:fillRect/>
                          </a:stretch>
                        </pic:blipFill>
                        <pic:spPr>
                          <a:xfrm>
                            <a:off x="277255" y="322406"/>
                            <a:ext cx="5427499" cy="5052036"/>
                          </a:xfrm>
                          <a:prstGeom prst="rect">
                            <a:avLst/>
                          </a:prstGeom>
                        </pic:spPr>
                      </pic:pic>
                      <wps:wsp>
                        <wps:cNvPr id="5" name="Graphic 5"/>
                        <wps:cNvSpPr/>
                        <wps:spPr>
                          <a:xfrm>
                            <a:off x="2047" y="127795"/>
                            <a:ext cx="5845810" cy="5586730"/>
                          </a:xfrm>
                          <a:custGeom>
                            <a:avLst/>
                            <a:gdLst/>
                            <a:ahLst/>
                            <a:cxnLst/>
                            <a:rect l="l" t="t" r="r" b="b"/>
                            <a:pathLst>
                              <a:path w="5845810" h="5586730">
                                <a:moveTo>
                                  <a:pt x="4914596" y="0"/>
                                </a:moveTo>
                                <a:lnTo>
                                  <a:pt x="931104" y="0"/>
                                </a:lnTo>
                                <a:lnTo>
                                  <a:pt x="883190" y="1211"/>
                                </a:lnTo>
                                <a:lnTo>
                                  <a:pt x="835905" y="4807"/>
                                </a:lnTo>
                                <a:lnTo>
                                  <a:pt x="789307" y="10729"/>
                                </a:lnTo>
                                <a:lnTo>
                                  <a:pt x="743456" y="18918"/>
                                </a:lnTo>
                                <a:lnTo>
                                  <a:pt x="698408" y="29316"/>
                                </a:lnTo>
                                <a:lnTo>
                                  <a:pt x="654224" y="41863"/>
                                </a:lnTo>
                                <a:lnTo>
                                  <a:pt x="610961" y="56503"/>
                                </a:lnTo>
                                <a:lnTo>
                                  <a:pt x="568678" y="73176"/>
                                </a:lnTo>
                                <a:lnTo>
                                  <a:pt x="527434" y="91823"/>
                                </a:lnTo>
                                <a:lnTo>
                                  <a:pt x="487287" y="112387"/>
                                </a:lnTo>
                                <a:lnTo>
                                  <a:pt x="448295" y="134808"/>
                                </a:lnTo>
                                <a:lnTo>
                                  <a:pt x="410517" y="159028"/>
                                </a:lnTo>
                                <a:lnTo>
                                  <a:pt x="374012" y="184989"/>
                                </a:lnTo>
                                <a:lnTo>
                                  <a:pt x="338837" y="212632"/>
                                </a:lnTo>
                                <a:lnTo>
                                  <a:pt x="305052" y="241899"/>
                                </a:lnTo>
                                <a:lnTo>
                                  <a:pt x="272716" y="272730"/>
                                </a:lnTo>
                                <a:lnTo>
                                  <a:pt x="241885" y="305068"/>
                                </a:lnTo>
                                <a:lnTo>
                                  <a:pt x="212620" y="338854"/>
                                </a:lnTo>
                                <a:lnTo>
                                  <a:pt x="184979" y="374029"/>
                                </a:lnTo>
                                <a:lnTo>
                                  <a:pt x="159019" y="410535"/>
                                </a:lnTo>
                                <a:lnTo>
                                  <a:pt x="134800" y="448314"/>
                                </a:lnTo>
                                <a:lnTo>
                                  <a:pt x="112380" y="487307"/>
                                </a:lnTo>
                                <a:lnTo>
                                  <a:pt x="91817" y="527454"/>
                                </a:lnTo>
                                <a:lnTo>
                                  <a:pt x="73171" y="568699"/>
                                </a:lnTo>
                                <a:lnTo>
                                  <a:pt x="56499" y="610982"/>
                                </a:lnTo>
                                <a:lnTo>
                                  <a:pt x="41861" y="654245"/>
                                </a:lnTo>
                                <a:lnTo>
                                  <a:pt x="29313" y="698429"/>
                                </a:lnTo>
                                <a:lnTo>
                                  <a:pt x="18916" y="743476"/>
                                </a:lnTo>
                                <a:lnTo>
                                  <a:pt x="10728" y="789327"/>
                                </a:lnTo>
                                <a:lnTo>
                                  <a:pt x="4807" y="835924"/>
                                </a:lnTo>
                                <a:lnTo>
                                  <a:pt x="1211" y="883208"/>
                                </a:lnTo>
                                <a:lnTo>
                                  <a:pt x="0" y="931121"/>
                                </a:lnTo>
                                <a:lnTo>
                                  <a:pt x="0" y="4655441"/>
                                </a:lnTo>
                                <a:lnTo>
                                  <a:pt x="1211" y="4703351"/>
                                </a:lnTo>
                                <a:lnTo>
                                  <a:pt x="4807" y="4750632"/>
                                </a:lnTo>
                                <a:lnTo>
                                  <a:pt x="10728" y="4797225"/>
                                </a:lnTo>
                                <a:lnTo>
                                  <a:pt x="18916" y="4843073"/>
                                </a:lnTo>
                                <a:lnTo>
                                  <a:pt x="29313" y="4888117"/>
                                </a:lnTo>
                                <a:lnTo>
                                  <a:pt x="41861" y="4932297"/>
                                </a:lnTo>
                                <a:lnTo>
                                  <a:pt x="56499" y="4975557"/>
                                </a:lnTo>
                                <a:lnTo>
                                  <a:pt x="73171" y="5017836"/>
                                </a:lnTo>
                                <a:lnTo>
                                  <a:pt x="91817" y="5059078"/>
                                </a:lnTo>
                                <a:lnTo>
                                  <a:pt x="112380" y="5099222"/>
                                </a:lnTo>
                                <a:lnTo>
                                  <a:pt x="134800" y="5138211"/>
                                </a:lnTo>
                                <a:lnTo>
                                  <a:pt x="159019" y="5175986"/>
                                </a:lnTo>
                                <a:lnTo>
                                  <a:pt x="184979" y="5212489"/>
                                </a:lnTo>
                                <a:lnTo>
                                  <a:pt x="212620" y="5247661"/>
                                </a:lnTo>
                                <a:lnTo>
                                  <a:pt x="241885" y="5281444"/>
                                </a:lnTo>
                                <a:lnTo>
                                  <a:pt x="272716" y="5313779"/>
                                </a:lnTo>
                                <a:lnTo>
                                  <a:pt x="305052" y="5344607"/>
                                </a:lnTo>
                                <a:lnTo>
                                  <a:pt x="338837" y="5373871"/>
                                </a:lnTo>
                                <a:lnTo>
                                  <a:pt x="374012" y="5401511"/>
                                </a:lnTo>
                                <a:lnTo>
                                  <a:pt x="410517" y="5427469"/>
                                </a:lnTo>
                                <a:lnTo>
                                  <a:pt x="448295" y="5451687"/>
                                </a:lnTo>
                                <a:lnTo>
                                  <a:pt x="487287" y="5474106"/>
                                </a:lnTo>
                                <a:lnTo>
                                  <a:pt x="527434" y="5494667"/>
                                </a:lnTo>
                                <a:lnTo>
                                  <a:pt x="568678" y="5513312"/>
                                </a:lnTo>
                                <a:lnTo>
                                  <a:pt x="610961" y="5529983"/>
                                </a:lnTo>
                                <a:lnTo>
                                  <a:pt x="654224" y="5544621"/>
                                </a:lnTo>
                                <a:lnTo>
                                  <a:pt x="698408" y="5557168"/>
                                </a:lnTo>
                                <a:lnTo>
                                  <a:pt x="743456" y="5567564"/>
                                </a:lnTo>
                                <a:lnTo>
                                  <a:pt x="789307" y="5575753"/>
                                </a:lnTo>
                                <a:lnTo>
                                  <a:pt x="835905" y="5581674"/>
                                </a:lnTo>
                                <a:lnTo>
                                  <a:pt x="883190" y="5585269"/>
                                </a:lnTo>
                                <a:lnTo>
                                  <a:pt x="931104" y="5586481"/>
                                </a:lnTo>
                                <a:lnTo>
                                  <a:pt x="4914596" y="5586481"/>
                                </a:lnTo>
                                <a:lnTo>
                                  <a:pt x="4962508" y="5585269"/>
                                </a:lnTo>
                                <a:lnTo>
                                  <a:pt x="5009793" y="5581674"/>
                                </a:lnTo>
                                <a:lnTo>
                                  <a:pt x="5056389" y="5575753"/>
                                </a:lnTo>
                                <a:lnTo>
                                  <a:pt x="5102240" y="5567564"/>
                                </a:lnTo>
                                <a:lnTo>
                                  <a:pt x="5147287" y="5557168"/>
                                </a:lnTo>
                                <a:lnTo>
                                  <a:pt x="5191471" y="5544621"/>
                                </a:lnTo>
                                <a:lnTo>
                                  <a:pt x="5234734" y="5529983"/>
                                </a:lnTo>
                                <a:lnTo>
                                  <a:pt x="5277017" y="5513312"/>
                                </a:lnTo>
                                <a:lnTo>
                                  <a:pt x="5318262" y="5494667"/>
                                </a:lnTo>
                                <a:lnTo>
                                  <a:pt x="5358410" y="5474106"/>
                                </a:lnTo>
                                <a:lnTo>
                                  <a:pt x="5397402" y="5451687"/>
                                </a:lnTo>
                                <a:lnTo>
                                  <a:pt x="5435181" y="5427469"/>
                                </a:lnTo>
                                <a:lnTo>
                                  <a:pt x="5471687" y="5401511"/>
                                </a:lnTo>
                                <a:lnTo>
                                  <a:pt x="5506863" y="5373871"/>
                                </a:lnTo>
                                <a:lnTo>
                                  <a:pt x="5540649" y="5344607"/>
                                </a:lnTo>
                                <a:lnTo>
                                  <a:pt x="5572986" y="5313779"/>
                                </a:lnTo>
                                <a:lnTo>
                                  <a:pt x="5603818" y="5281444"/>
                                </a:lnTo>
                                <a:lnTo>
                                  <a:pt x="5633084" y="5247661"/>
                                </a:lnTo>
                                <a:lnTo>
                                  <a:pt x="5660727" y="5212489"/>
                                </a:lnTo>
                                <a:lnTo>
                                  <a:pt x="5686688" y="5175986"/>
                                </a:lnTo>
                                <a:lnTo>
                                  <a:pt x="5710908" y="5138211"/>
                                </a:lnTo>
                                <a:lnTo>
                                  <a:pt x="5733330" y="5099222"/>
                                </a:lnTo>
                                <a:lnTo>
                                  <a:pt x="5753893" y="5059078"/>
                                </a:lnTo>
                                <a:lnTo>
                                  <a:pt x="5772541" y="5017836"/>
                                </a:lnTo>
                                <a:lnTo>
                                  <a:pt x="5789213" y="4975557"/>
                                </a:lnTo>
                                <a:lnTo>
                                  <a:pt x="5803853" y="4932297"/>
                                </a:lnTo>
                                <a:lnTo>
                                  <a:pt x="5816401" y="4888117"/>
                                </a:lnTo>
                                <a:lnTo>
                                  <a:pt x="5826799" y="4843073"/>
                                </a:lnTo>
                                <a:lnTo>
                                  <a:pt x="5834988" y="4797225"/>
                                </a:lnTo>
                                <a:lnTo>
                                  <a:pt x="5840909" y="4750632"/>
                                </a:lnTo>
                                <a:lnTo>
                                  <a:pt x="5844505" y="4703351"/>
                                </a:lnTo>
                                <a:lnTo>
                                  <a:pt x="5845717" y="4655441"/>
                                </a:lnTo>
                                <a:lnTo>
                                  <a:pt x="5845717" y="931121"/>
                                </a:lnTo>
                                <a:lnTo>
                                  <a:pt x="5844505" y="883208"/>
                                </a:lnTo>
                                <a:lnTo>
                                  <a:pt x="5840909" y="835924"/>
                                </a:lnTo>
                                <a:lnTo>
                                  <a:pt x="5834988" y="789327"/>
                                </a:lnTo>
                                <a:lnTo>
                                  <a:pt x="5826799" y="743476"/>
                                </a:lnTo>
                                <a:lnTo>
                                  <a:pt x="5816401" y="698429"/>
                                </a:lnTo>
                                <a:lnTo>
                                  <a:pt x="5803853" y="654245"/>
                                </a:lnTo>
                                <a:lnTo>
                                  <a:pt x="5789213" y="610982"/>
                                </a:lnTo>
                                <a:lnTo>
                                  <a:pt x="5772541" y="568699"/>
                                </a:lnTo>
                                <a:lnTo>
                                  <a:pt x="5753893" y="527454"/>
                                </a:lnTo>
                                <a:lnTo>
                                  <a:pt x="5733330" y="487307"/>
                                </a:lnTo>
                                <a:lnTo>
                                  <a:pt x="5710908" y="448314"/>
                                </a:lnTo>
                                <a:lnTo>
                                  <a:pt x="5686688" y="410535"/>
                                </a:lnTo>
                                <a:lnTo>
                                  <a:pt x="5660727" y="374029"/>
                                </a:lnTo>
                                <a:lnTo>
                                  <a:pt x="5633084" y="338854"/>
                                </a:lnTo>
                                <a:lnTo>
                                  <a:pt x="5603818" y="305068"/>
                                </a:lnTo>
                                <a:lnTo>
                                  <a:pt x="5572986" y="272730"/>
                                </a:lnTo>
                                <a:lnTo>
                                  <a:pt x="5540649" y="241899"/>
                                </a:lnTo>
                                <a:lnTo>
                                  <a:pt x="5506863" y="212632"/>
                                </a:lnTo>
                                <a:lnTo>
                                  <a:pt x="5471687" y="184989"/>
                                </a:lnTo>
                                <a:lnTo>
                                  <a:pt x="5435181" y="159028"/>
                                </a:lnTo>
                                <a:lnTo>
                                  <a:pt x="5397402" y="134808"/>
                                </a:lnTo>
                                <a:lnTo>
                                  <a:pt x="5358410" y="112387"/>
                                </a:lnTo>
                                <a:lnTo>
                                  <a:pt x="5318262" y="91823"/>
                                </a:lnTo>
                                <a:lnTo>
                                  <a:pt x="5277017" y="73176"/>
                                </a:lnTo>
                                <a:lnTo>
                                  <a:pt x="5234734" y="56503"/>
                                </a:lnTo>
                                <a:lnTo>
                                  <a:pt x="5191471" y="41863"/>
                                </a:lnTo>
                                <a:lnTo>
                                  <a:pt x="5147287" y="29316"/>
                                </a:lnTo>
                                <a:lnTo>
                                  <a:pt x="5102240" y="18918"/>
                                </a:lnTo>
                                <a:lnTo>
                                  <a:pt x="5056389" y="10729"/>
                                </a:lnTo>
                                <a:lnTo>
                                  <a:pt x="5009793" y="4807"/>
                                </a:lnTo>
                                <a:lnTo>
                                  <a:pt x="4962508" y="1211"/>
                                </a:lnTo>
                                <a:lnTo>
                                  <a:pt x="4914596"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047" y="127795"/>
                            <a:ext cx="5845810" cy="5586730"/>
                          </a:xfrm>
                          <a:custGeom>
                            <a:avLst/>
                            <a:gdLst/>
                            <a:ahLst/>
                            <a:cxnLst/>
                            <a:rect l="l" t="t" r="r" b="b"/>
                            <a:pathLst>
                              <a:path w="5845810" h="5586730">
                                <a:moveTo>
                                  <a:pt x="0" y="931121"/>
                                </a:moveTo>
                                <a:lnTo>
                                  <a:pt x="1211" y="883208"/>
                                </a:lnTo>
                                <a:lnTo>
                                  <a:pt x="4807" y="835924"/>
                                </a:lnTo>
                                <a:lnTo>
                                  <a:pt x="10728" y="789327"/>
                                </a:lnTo>
                                <a:lnTo>
                                  <a:pt x="18916" y="743476"/>
                                </a:lnTo>
                                <a:lnTo>
                                  <a:pt x="29313" y="698429"/>
                                </a:lnTo>
                                <a:lnTo>
                                  <a:pt x="41861" y="654245"/>
                                </a:lnTo>
                                <a:lnTo>
                                  <a:pt x="56499" y="610982"/>
                                </a:lnTo>
                                <a:lnTo>
                                  <a:pt x="73171" y="568699"/>
                                </a:lnTo>
                                <a:lnTo>
                                  <a:pt x="91817" y="527454"/>
                                </a:lnTo>
                                <a:lnTo>
                                  <a:pt x="112380" y="487307"/>
                                </a:lnTo>
                                <a:lnTo>
                                  <a:pt x="134800" y="448314"/>
                                </a:lnTo>
                                <a:lnTo>
                                  <a:pt x="159019" y="410535"/>
                                </a:lnTo>
                                <a:lnTo>
                                  <a:pt x="184979" y="374029"/>
                                </a:lnTo>
                                <a:lnTo>
                                  <a:pt x="212620" y="338854"/>
                                </a:lnTo>
                                <a:lnTo>
                                  <a:pt x="241885" y="305068"/>
                                </a:lnTo>
                                <a:lnTo>
                                  <a:pt x="272716" y="272730"/>
                                </a:lnTo>
                                <a:lnTo>
                                  <a:pt x="305052" y="241899"/>
                                </a:lnTo>
                                <a:lnTo>
                                  <a:pt x="338837" y="212632"/>
                                </a:lnTo>
                                <a:lnTo>
                                  <a:pt x="374012" y="184989"/>
                                </a:lnTo>
                                <a:lnTo>
                                  <a:pt x="410517" y="159028"/>
                                </a:lnTo>
                                <a:lnTo>
                                  <a:pt x="448295" y="134808"/>
                                </a:lnTo>
                                <a:lnTo>
                                  <a:pt x="487287" y="112387"/>
                                </a:lnTo>
                                <a:lnTo>
                                  <a:pt x="527434" y="91823"/>
                                </a:lnTo>
                                <a:lnTo>
                                  <a:pt x="568678" y="73176"/>
                                </a:lnTo>
                                <a:lnTo>
                                  <a:pt x="610961" y="56503"/>
                                </a:lnTo>
                                <a:lnTo>
                                  <a:pt x="654224" y="41863"/>
                                </a:lnTo>
                                <a:lnTo>
                                  <a:pt x="698408" y="29316"/>
                                </a:lnTo>
                                <a:lnTo>
                                  <a:pt x="743456" y="18918"/>
                                </a:lnTo>
                                <a:lnTo>
                                  <a:pt x="789307" y="10729"/>
                                </a:lnTo>
                                <a:lnTo>
                                  <a:pt x="835905" y="4807"/>
                                </a:lnTo>
                                <a:lnTo>
                                  <a:pt x="883190" y="1211"/>
                                </a:lnTo>
                                <a:lnTo>
                                  <a:pt x="931104" y="0"/>
                                </a:lnTo>
                                <a:lnTo>
                                  <a:pt x="4914596" y="0"/>
                                </a:lnTo>
                                <a:lnTo>
                                  <a:pt x="4962508" y="1211"/>
                                </a:lnTo>
                                <a:lnTo>
                                  <a:pt x="5009793" y="4807"/>
                                </a:lnTo>
                                <a:lnTo>
                                  <a:pt x="5056389" y="10729"/>
                                </a:lnTo>
                                <a:lnTo>
                                  <a:pt x="5102240" y="18918"/>
                                </a:lnTo>
                                <a:lnTo>
                                  <a:pt x="5147287" y="29316"/>
                                </a:lnTo>
                                <a:lnTo>
                                  <a:pt x="5191471" y="41863"/>
                                </a:lnTo>
                                <a:lnTo>
                                  <a:pt x="5234734" y="56503"/>
                                </a:lnTo>
                                <a:lnTo>
                                  <a:pt x="5277017" y="73176"/>
                                </a:lnTo>
                                <a:lnTo>
                                  <a:pt x="5318262" y="91823"/>
                                </a:lnTo>
                                <a:lnTo>
                                  <a:pt x="5358410" y="112387"/>
                                </a:lnTo>
                                <a:lnTo>
                                  <a:pt x="5397402" y="134808"/>
                                </a:lnTo>
                                <a:lnTo>
                                  <a:pt x="5435181" y="159028"/>
                                </a:lnTo>
                                <a:lnTo>
                                  <a:pt x="5471687" y="184989"/>
                                </a:lnTo>
                                <a:lnTo>
                                  <a:pt x="5506863" y="212632"/>
                                </a:lnTo>
                                <a:lnTo>
                                  <a:pt x="5540649" y="241899"/>
                                </a:lnTo>
                                <a:lnTo>
                                  <a:pt x="5572986" y="272730"/>
                                </a:lnTo>
                                <a:lnTo>
                                  <a:pt x="5603818" y="305068"/>
                                </a:lnTo>
                                <a:lnTo>
                                  <a:pt x="5633084" y="338854"/>
                                </a:lnTo>
                                <a:lnTo>
                                  <a:pt x="5660727" y="374029"/>
                                </a:lnTo>
                                <a:lnTo>
                                  <a:pt x="5686688" y="410535"/>
                                </a:lnTo>
                                <a:lnTo>
                                  <a:pt x="5710908" y="448314"/>
                                </a:lnTo>
                                <a:lnTo>
                                  <a:pt x="5733330" y="487307"/>
                                </a:lnTo>
                                <a:lnTo>
                                  <a:pt x="5753893" y="527454"/>
                                </a:lnTo>
                                <a:lnTo>
                                  <a:pt x="5772541" y="568699"/>
                                </a:lnTo>
                                <a:lnTo>
                                  <a:pt x="5789213" y="610982"/>
                                </a:lnTo>
                                <a:lnTo>
                                  <a:pt x="5803853" y="654245"/>
                                </a:lnTo>
                                <a:lnTo>
                                  <a:pt x="5816401" y="698429"/>
                                </a:lnTo>
                                <a:lnTo>
                                  <a:pt x="5826799" y="743476"/>
                                </a:lnTo>
                                <a:lnTo>
                                  <a:pt x="5834988" y="789327"/>
                                </a:lnTo>
                                <a:lnTo>
                                  <a:pt x="5840909" y="835924"/>
                                </a:lnTo>
                                <a:lnTo>
                                  <a:pt x="5844505" y="883208"/>
                                </a:lnTo>
                                <a:lnTo>
                                  <a:pt x="5845717" y="931121"/>
                                </a:lnTo>
                                <a:lnTo>
                                  <a:pt x="5845717" y="4655441"/>
                                </a:lnTo>
                                <a:lnTo>
                                  <a:pt x="5844505" y="4703351"/>
                                </a:lnTo>
                                <a:lnTo>
                                  <a:pt x="5840909" y="4750632"/>
                                </a:lnTo>
                                <a:lnTo>
                                  <a:pt x="5834988" y="4797225"/>
                                </a:lnTo>
                                <a:lnTo>
                                  <a:pt x="5826799" y="4843073"/>
                                </a:lnTo>
                                <a:lnTo>
                                  <a:pt x="5816401" y="4888117"/>
                                </a:lnTo>
                                <a:lnTo>
                                  <a:pt x="5803853" y="4932297"/>
                                </a:lnTo>
                                <a:lnTo>
                                  <a:pt x="5789213" y="4975557"/>
                                </a:lnTo>
                                <a:lnTo>
                                  <a:pt x="5772541" y="5017836"/>
                                </a:lnTo>
                                <a:lnTo>
                                  <a:pt x="5753893" y="5059078"/>
                                </a:lnTo>
                                <a:lnTo>
                                  <a:pt x="5733330" y="5099222"/>
                                </a:lnTo>
                                <a:lnTo>
                                  <a:pt x="5710908" y="5138211"/>
                                </a:lnTo>
                                <a:lnTo>
                                  <a:pt x="5686688" y="5175986"/>
                                </a:lnTo>
                                <a:lnTo>
                                  <a:pt x="5660727" y="5212489"/>
                                </a:lnTo>
                                <a:lnTo>
                                  <a:pt x="5633084" y="5247661"/>
                                </a:lnTo>
                                <a:lnTo>
                                  <a:pt x="5603818" y="5281444"/>
                                </a:lnTo>
                                <a:lnTo>
                                  <a:pt x="5572986" y="5313779"/>
                                </a:lnTo>
                                <a:lnTo>
                                  <a:pt x="5540649" y="5344607"/>
                                </a:lnTo>
                                <a:lnTo>
                                  <a:pt x="5506863" y="5373871"/>
                                </a:lnTo>
                                <a:lnTo>
                                  <a:pt x="5471687" y="5401511"/>
                                </a:lnTo>
                                <a:lnTo>
                                  <a:pt x="5435181" y="5427469"/>
                                </a:lnTo>
                                <a:lnTo>
                                  <a:pt x="5397402" y="5451687"/>
                                </a:lnTo>
                                <a:lnTo>
                                  <a:pt x="5358410" y="5474106"/>
                                </a:lnTo>
                                <a:lnTo>
                                  <a:pt x="5318262" y="5494667"/>
                                </a:lnTo>
                                <a:lnTo>
                                  <a:pt x="5277017" y="5513312"/>
                                </a:lnTo>
                                <a:lnTo>
                                  <a:pt x="5234734" y="5529983"/>
                                </a:lnTo>
                                <a:lnTo>
                                  <a:pt x="5191471" y="5544621"/>
                                </a:lnTo>
                                <a:lnTo>
                                  <a:pt x="5147287" y="5557168"/>
                                </a:lnTo>
                                <a:lnTo>
                                  <a:pt x="5102240" y="5567564"/>
                                </a:lnTo>
                                <a:lnTo>
                                  <a:pt x="5056389" y="5575753"/>
                                </a:lnTo>
                                <a:lnTo>
                                  <a:pt x="5009793" y="5581674"/>
                                </a:lnTo>
                                <a:lnTo>
                                  <a:pt x="4962508" y="5585269"/>
                                </a:lnTo>
                                <a:lnTo>
                                  <a:pt x="4914596" y="5586481"/>
                                </a:lnTo>
                                <a:lnTo>
                                  <a:pt x="931104" y="5586481"/>
                                </a:lnTo>
                                <a:lnTo>
                                  <a:pt x="883190" y="5585269"/>
                                </a:lnTo>
                                <a:lnTo>
                                  <a:pt x="835905" y="5581674"/>
                                </a:lnTo>
                                <a:lnTo>
                                  <a:pt x="789307" y="5575753"/>
                                </a:lnTo>
                                <a:lnTo>
                                  <a:pt x="743456" y="5567564"/>
                                </a:lnTo>
                                <a:lnTo>
                                  <a:pt x="698408" y="5557168"/>
                                </a:lnTo>
                                <a:lnTo>
                                  <a:pt x="654224" y="5544621"/>
                                </a:lnTo>
                                <a:lnTo>
                                  <a:pt x="610961" y="5529983"/>
                                </a:lnTo>
                                <a:lnTo>
                                  <a:pt x="568678" y="5513312"/>
                                </a:lnTo>
                                <a:lnTo>
                                  <a:pt x="527434" y="5494667"/>
                                </a:lnTo>
                                <a:lnTo>
                                  <a:pt x="487287" y="5474106"/>
                                </a:lnTo>
                                <a:lnTo>
                                  <a:pt x="448295" y="5451687"/>
                                </a:lnTo>
                                <a:lnTo>
                                  <a:pt x="410517" y="5427469"/>
                                </a:lnTo>
                                <a:lnTo>
                                  <a:pt x="374012" y="5401511"/>
                                </a:lnTo>
                                <a:lnTo>
                                  <a:pt x="338837" y="5373871"/>
                                </a:lnTo>
                                <a:lnTo>
                                  <a:pt x="305052" y="5344607"/>
                                </a:lnTo>
                                <a:lnTo>
                                  <a:pt x="272716" y="5313779"/>
                                </a:lnTo>
                                <a:lnTo>
                                  <a:pt x="241885" y="5281444"/>
                                </a:lnTo>
                                <a:lnTo>
                                  <a:pt x="212620" y="5247661"/>
                                </a:lnTo>
                                <a:lnTo>
                                  <a:pt x="184979" y="5212489"/>
                                </a:lnTo>
                                <a:lnTo>
                                  <a:pt x="159019" y="5175986"/>
                                </a:lnTo>
                                <a:lnTo>
                                  <a:pt x="134800" y="5138211"/>
                                </a:lnTo>
                                <a:lnTo>
                                  <a:pt x="112380" y="5099222"/>
                                </a:lnTo>
                                <a:lnTo>
                                  <a:pt x="91817" y="5059078"/>
                                </a:lnTo>
                                <a:lnTo>
                                  <a:pt x="73171" y="5017836"/>
                                </a:lnTo>
                                <a:lnTo>
                                  <a:pt x="56499" y="4975557"/>
                                </a:lnTo>
                                <a:lnTo>
                                  <a:pt x="41861" y="4932297"/>
                                </a:lnTo>
                                <a:lnTo>
                                  <a:pt x="29313" y="4888117"/>
                                </a:lnTo>
                                <a:lnTo>
                                  <a:pt x="18916" y="4843073"/>
                                </a:lnTo>
                                <a:lnTo>
                                  <a:pt x="10728" y="4797225"/>
                                </a:lnTo>
                                <a:lnTo>
                                  <a:pt x="4807" y="4750632"/>
                                </a:lnTo>
                                <a:lnTo>
                                  <a:pt x="1211" y="4703351"/>
                                </a:lnTo>
                                <a:lnTo>
                                  <a:pt x="0" y="4655441"/>
                                </a:lnTo>
                                <a:lnTo>
                                  <a:pt x="0" y="931121"/>
                                </a:lnTo>
                                <a:close/>
                              </a:path>
                            </a:pathLst>
                          </a:custGeom>
                          <a:ln w="4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239685pt;margin-top:-46.263279pt;width:470.1pt;height:450.15pt;mso-position-horizontal-relative:page;mso-position-vertical-relative:paragraph;z-index:-16376832" id="docshapegroup1" coordorigin="1065,-925" coordsize="9402,9003">
                <v:shape style="position:absolute;left:1083;top:-926;width:9384;height:8975" type="#_x0000_t75" id="docshape2" stroked="false">
                  <v:imagedata r:id="rId6" o:title=""/>
                </v:shape>
                <v:shape style="position:absolute;left:1501;top:-418;width:8548;height:7956" type="#_x0000_t75" id="docshape3" stroked="false">
                  <v:imagedata r:id="rId7" o:title=""/>
                </v:shape>
                <v:shape style="position:absolute;left:1068;top:-725;width:9206;height:8798" id="docshape4" coordorigin="1068,-724" coordsize="9206,8798" path="m8808,-724l2534,-724,2459,-722,2384,-716,2311,-707,2239,-694,2168,-678,2098,-658,2030,-635,1964,-609,1899,-579,1835,-547,1774,-512,1715,-474,1657,-433,1602,-389,1548,-343,1497,-295,1449,-244,1403,-190,1359,-135,1318,-77,1280,-18,1245,43,1213,107,1183,172,1157,238,1134,306,1114,376,1098,447,1085,519,1076,592,1070,667,1068,742,1068,6607,1070,6683,1076,6757,1085,6831,1098,6903,1114,6974,1134,7043,1157,7112,1183,7178,1213,7243,1245,7306,1280,7368,1318,7427,1359,7485,1403,7540,1449,7593,1497,7644,1548,7693,1602,7739,1657,7782,1715,7823,1774,7861,1835,7897,1899,7929,1964,7958,2030,7985,2098,8008,2168,8027,2239,8044,2311,8057,2384,8066,2459,8072,2534,8074,8808,8074,8883,8072,8957,8066,9031,8057,9103,8044,9174,8027,9244,8008,9312,7985,9378,7958,9443,7929,9506,7897,9568,7861,9627,7823,9685,7782,9740,7739,9793,7693,9844,7644,9893,7593,9939,7540,9983,7485,10023,7427,10062,7368,10097,7306,10129,7243,10159,7178,10185,7112,10208,7043,10228,6974,10244,6903,10257,6831,10266,6757,10272,6683,10274,6607,10274,742,10272,667,10266,592,10257,519,10244,447,10228,376,10208,306,10185,238,10159,172,10129,107,10097,43,10062,-18,10023,-77,9983,-135,9939,-190,9893,-244,9844,-295,9793,-343,9740,-389,9685,-433,9627,-474,9568,-512,9506,-547,9443,-579,9378,-609,9312,-635,9244,-658,9174,-678,9103,-694,9031,-707,8957,-716,8883,-722,8808,-724xe" filled="true" fillcolor="#ffffff" stroked="false">
                  <v:path arrowok="t"/>
                  <v:fill type="solid"/>
                </v:shape>
                <v:shape style="position:absolute;left:1068;top:-725;width:9206;height:8798" id="docshape5" coordorigin="1068,-724" coordsize="9206,8798" path="m1068,742l1070,667,1076,592,1085,519,1098,447,1114,376,1134,306,1157,238,1183,172,1213,107,1245,43,1280,-18,1318,-77,1359,-135,1403,-190,1449,-244,1497,-295,1548,-343,1602,-389,1657,-433,1715,-474,1774,-512,1835,-547,1899,-579,1964,-609,2030,-635,2098,-658,2168,-678,2239,-694,2311,-707,2384,-716,2459,-722,2534,-724,8808,-724,8883,-722,8957,-716,9031,-707,9103,-694,9174,-678,9244,-658,9312,-635,9378,-609,9443,-579,9506,-547,9568,-512,9627,-474,9685,-433,9740,-389,9793,-343,9844,-295,9893,-244,9939,-190,9983,-135,10023,-77,10062,-18,10097,43,10129,107,10159,172,10185,238,10208,306,10228,376,10244,447,10257,519,10266,592,10272,667,10274,742,10274,6607,10272,6683,10266,6757,10257,6831,10244,6903,10228,6974,10208,7043,10185,7112,10159,7178,10129,7243,10097,7306,10062,7368,10023,7427,9983,7485,9939,7540,9893,7593,9844,7644,9793,7693,9740,7739,9685,7782,9627,7823,9568,7861,9506,7897,9443,7929,9378,7958,9312,7985,9244,8008,9174,8027,9103,8044,9031,8057,8957,8066,8883,8072,8808,8074,2534,8074,2459,8072,2384,8066,2311,8057,2239,8044,2168,8027,2098,8008,2030,7985,1964,7958,1899,7929,1835,7897,1774,7861,1715,7823,1657,7782,1602,7739,1548,7693,1497,7644,1449,7593,1403,7540,1359,7485,1318,7427,1280,7368,1245,7306,1213,7243,1183,7178,1157,7112,1134,7043,1114,6974,1098,6903,1085,6831,1076,6757,1070,6683,1068,6607,1068,742xe" filled="false" stroked="true" strokeweight=".322469pt" strokecolor="#000000">
                  <v:path arrowok="t"/>
                  <v:stroke dashstyle="solid"/>
                </v:shape>
                <w10:wrap type="none"/>
              </v:group>
            </w:pict>
          </mc:Fallback>
        </mc:AlternateContent>
      </w:r>
      <w:r>
        <w:rPr>
          <w:b/>
          <w:sz w:val="23"/>
        </w:rPr>
        <w:t>UU</w:t>
      </w:r>
      <w:r>
        <w:rPr>
          <w:b/>
          <w:spacing w:val="-2"/>
          <w:sz w:val="23"/>
        </w:rPr>
        <w:t> </w:t>
      </w:r>
      <w:r>
        <w:rPr>
          <w:b/>
          <w:sz w:val="23"/>
        </w:rPr>
        <w:t>No</w:t>
      </w:r>
      <w:r>
        <w:rPr>
          <w:b/>
          <w:spacing w:val="-2"/>
          <w:sz w:val="23"/>
        </w:rPr>
        <w:t> </w:t>
      </w:r>
      <w:r>
        <w:rPr>
          <w:b/>
          <w:sz w:val="23"/>
        </w:rPr>
        <w:t>28</w:t>
      </w:r>
      <w:r>
        <w:rPr>
          <w:b/>
          <w:spacing w:val="-2"/>
          <w:sz w:val="23"/>
        </w:rPr>
        <w:t> </w:t>
      </w:r>
      <w:r>
        <w:rPr>
          <w:b/>
          <w:sz w:val="23"/>
        </w:rPr>
        <w:t>tahun</w:t>
      </w:r>
      <w:r>
        <w:rPr>
          <w:b/>
          <w:spacing w:val="-3"/>
          <w:sz w:val="23"/>
        </w:rPr>
        <w:t> </w:t>
      </w:r>
      <w:r>
        <w:rPr>
          <w:b/>
          <w:sz w:val="23"/>
        </w:rPr>
        <w:t>2014</w:t>
      </w:r>
      <w:r>
        <w:rPr>
          <w:b/>
          <w:spacing w:val="-2"/>
          <w:sz w:val="23"/>
        </w:rPr>
        <w:t> </w:t>
      </w:r>
      <w:r>
        <w:rPr>
          <w:b/>
          <w:sz w:val="23"/>
        </w:rPr>
        <w:t>tentang Hak</w:t>
      </w:r>
      <w:r>
        <w:rPr>
          <w:b/>
          <w:spacing w:val="-1"/>
          <w:sz w:val="23"/>
        </w:rPr>
        <w:t> </w:t>
      </w:r>
      <w:r>
        <w:rPr>
          <w:b/>
          <w:spacing w:val="-4"/>
          <w:sz w:val="23"/>
        </w:rPr>
        <w:t>Cipta</w:t>
      </w:r>
    </w:p>
    <w:p>
      <w:pPr>
        <w:spacing w:line="262" w:lineRule="exact" w:before="259"/>
        <w:ind w:left="695" w:right="0" w:firstLine="0"/>
        <w:jc w:val="left"/>
        <w:rPr>
          <w:b/>
          <w:sz w:val="23"/>
        </w:rPr>
      </w:pPr>
      <w:r>
        <w:rPr>
          <w:b/>
          <w:sz w:val="23"/>
        </w:rPr>
        <w:t>Fungsi</w:t>
      </w:r>
      <w:r>
        <w:rPr>
          <w:b/>
          <w:spacing w:val="-5"/>
          <w:sz w:val="23"/>
        </w:rPr>
        <w:t> </w:t>
      </w:r>
      <w:r>
        <w:rPr>
          <w:b/>
          <w:sz w:val="23"/>
        </w:rPr>
        <w:t>dan</w:t>
      </w:r>
      <w:r>
        <w:rPr>
          <w:b/>
          <w:spacing w:val="-5"/>
          <w:sz w:val="23"/>
        </w:rPr>
        <w:t> </w:t>
      </w:r>
      <w:r>
        <w:rPr>
          <w:b/>
          <w:sz w:val="23"/>
        </w:rPr>
        <w:t>sifat</w:t>
      </w:r>
      <w:r>
        <w:rPr>
          <w:b/>
          <w:spacing w:val="-6"/>
          <w:sz w:val="23"/>
        </w:rPr>
        <w:t> </w:t>
      </w:r>
      <w:r>
        <w:rPr>
          <w:b/>
          <w:sz w:val="23"/>
        </w:rPr>
        <w:t>hak</w:t>
      </w:r>
      <w:r>
        <w:rPr>
          <w:b/>
          <w:spacing w:val="-3"/>
          <w:sz w:val="23"/>
        </w:rPr>
        <w:t> </w:t>
      </w:r>
      <w:r>
        <w:rPr>
          <w:b/>
          <w:sz w:val="23"/>
        </w:rPr>
        <w:t>cipta</w:t>
      </w:r>
      <w:r>
        <w:rPr>
          <w:b/>
          <w:spacing w:val="-2"/>
          <w:sz w:val="23"/>
        </w:rPr>
        <w:t> </w:t>
      </w:r>
      <w:r>
        <w:rPr>
          <w:b/>
          <w:sz w:val="23"/>
        </w:rPr>
        <w:t>Pasal </w:t>
      </w:r>
      <w:r>
        <w:rPr>
          <w:b/>
          <w:spacing w:val="-10"/>
          <w:sz w:val="23"/>
        </w:rPr>
        <w:t>4</w:t>
      </w:r>
    </w:p>
    <w:p>
      <w:pPr>
        <w:spacing w:line="237" w:lineRule="auto" w:before="0"/>
        <w:ind w:left="695" w:right="479" w:firstLine="0"/>
        <w:jc w:val="left"/>
        <w:rPr>
          <w:sz w:val="23"/>
        </w:rPr>
      </w:pPr>
      <w:r>
        <w:rPr>
          <w:sz w:val="23"/>
        </w:rPr>
        <w:t>Hak</w:t>
      </w:r>
      <w:r>
        <w:rPr>
          <w:spacing w:val="-10"/>
          <w:sz w:val="23"/>
        </w:rPr>
        <w:t> </w:t>
      </w:r>
      <w:r>
        <w:rPr>
          <w:sz w:val="23"/>
        </w:rPr>
        <w:t>Cipta</w:t>
      </w:r>
      <w:r>
        <w:rPr>
          <w:spacing w:val="-7"/>
          <w:sz w:val="23"/>
        </w:rPr>
        <w:t> </w:t>
      </w:r>
      <w:r>
        <w:rPr>
          <w:sz w:val="23"/>
        </w:rPr>
        <w:t>sebagaimana</w:t>
      </w:r>
      <w:r>
        <w:rPr>
          <w:spacing w:val="-9"/>
          <w:sz w:val="23"/>
        </w:rPr>
        <w:t> </w:t>
      </w:r>
      <w:r>
        <w:rPr>
          <w:sz w:val="23"/>
        </w:rPr>
        <w:t>dimaksud</w:t>
      </w:r>
      <w:r>
        <w:rPr>
          <w:spacing w:val="-11"/>
          <w:sz w:val="23"/>
        </w:rPr>
        <w:t> </w:t>
      </w:r>
      <w:r>
        <w:rPr>
          <w:sz w:val="23"/>
        </w:rPr>
        <w:t>dalam</w:t>
      </w:r>
      <w:r>
        <w:rPr>
          <w:spacing w:val="-7"/>
          <w:sz w:val="23"/>
        </w:rPr>
        <w:t> </w:t>
      </w:r>
      <w:r>
        <w:rPr>
          <w:sz w:val="23"/>
        </w:rPr>
        <w:t>Pasal</w:t>
      </w:r>
      <w:r>
        <w:rPr>
          <w:spacing w:val="-8"/>
          <w:sz w:val="23"/>
        </w:rPr>
        <w:t> </w:t>
      </w:r>
      <w:r>
        <w:rPr>
          <w:sz w:val="23"/>
        </w:rPr>
        <w:t>3</w:t>
      </w:r>
      <w:r>
        <w:rPr>
          <w:spacing w:val="-10"/>
          <w:sz w:val="23"/>
        </w:rPr>
        <w:t> </w:t>
      </w:r>
      <w:r>
        <w:rPr>
          <w:sz w:val="23"/>
        </w:rPr>
        <w:t>huruf</w:t>
      </w:r>
      <w:r>
        <w:rPr>
          <w:spacing w:val="-10"/>
          <w:sz w:val="23"/>
        </w:rPr>
        <w:t> </w:t>
      </w:r>
      <w:r>
        <w:rPr>
          <w:sz w:val="23"/>
        </w:rPr>
        <w:t>a</w:t>
      </w:r>
      <w:r>
        <w:rPr>
          <w:spacing w:val="-9"/>
          <w:sz w:val="23"/>
        </w:rPr>
        <w:t> </w:t>
      </w:r>
      <w:r>
        <w:rPr>
          <w:sz w:val="23"/>
        </w:rPr>
        <w:t>merupakan</w:t>
      </w:r>
      <w:r>
        <w:rPr>
          <w:spacing w:val="-10"/>
          <w:sz w:val="23"/>
        </w:rPr>
        <w:t> </w:t>
      </w:r>
      <w:r>
        <w:rPr>
          <w:sz w:val="23"/>
        </w:rPr>
        <w:t>hak</w:t>
      </w:r>
      <w:r>
        <w:rPr>
          <w:spacing w:val="-8"/>
          <w:sz w:val="23"/>
        </w:rPr>
        <w:t> </w:t>
      </w:r>
      <w:r>
        <w:rPr>
          <w:sz w:val="23"/>
        </w:rPr>
        <w:t>eksklusif</w:t>
      </w:r>
      <w:r>
        <w:rPr>
          <w:spacing w:val="-8"/>
          <w:sz w:val="23"/>
        </w:rPr>
        <w:t> </w:t>
      </w:r>
      <w:r>
        <w:rPr>
          <w:sz w:val="23"/>
        </w:rPr>
        <w:t>yang terdiri atas hak moral dan hak ekonomi.</w:t>
      </w:r>
    </w:p>
    <w:p>
      <w:pPr>
        <w:spacing w:line="260" w:lineRule="exact" w:before="0"/>
        <w:ind w:left="695" w:right="0" w:firstLine="0"/>
        <w:jc w:val="left"/>
        <w:rPr>
          <w:b/>
          <w:sz w:val="23"/>
        </w:rPr>
      </w:pPr>
      <w:r>
        <w:rPr>
          <w:b/>
          <w:sz w:val="23"/>
        </w:rPr>
        <w:t>Pembatasan</w:t>
      </w:r>
      <w:r>
        <w:rPr>
          <w:b/>
          <w:spacing w:val="-6"/>
          <w:sz w:val="23"/>
        </w:rPr>
        <w:t> </w:t>
      </w:r>
      <w:r>
        <w:rPr>
          <w:b/>
          <w:sz w:val="23"/>
        </w:rPr>
        <w:t>Pelindungan</w:t>
      </w:r>
      <w:r>
        <w:rPr>
          <w:b/>
          <w:spacing w:val="-5"/>
          <w:sz w:val="23"/>
        </w:rPr>
        <w:t> </w:t>
      </w:r>
      <w:r>
        <w:rPr>
          <w:b/>
          <w:sz w:val="23"/>
        </w:rPr>
        <w:t>Pasal</w:t>
      </w:r>
      <w:r>
        <w:rPr>
          <w:b/>
          <w:spacing w:val="-3"/>
          <w:sz w:val="23"/>
        </w:rPr>
        <w:t> </w:t>
      </w:r>
      <w:r>
        <w:rPr>
          <w:b/>
          <w:spacing w:val="-5"/>
          <w:sz w:val="23"/>
        </w:rPr>
        <w:t>26</w:t>
      </w:r>
    </w:p>
    <w:p>
      <w:pPr>
        <w:spacing w:before="0"/>
        <w:ind w:left="695" w:right="479" w:firstLine="0"/>
        <w:jc w:val="left"/>
        <w:rPr>
          <w:sz w:val="23"/>
        </w:rPr>
      </w:pPr>
      <w:r>
        <w:rPr>
          <w:sz w:val="23"/>
        </w:rPr>
        <w:t>Ketentuan</w:t>
      </w:r>
      <w:r>
        <w:rPr>
          <w:spacing w:val="-8"/>
          <w:sz w:val="23"/>
        </w:rPr>
        <w:t> </w:t>
      </w:r>
      <w:r>
        <w:rPr>
          <w:sz w:val="23"/>
        </w:rPr>
        <w:t>sebagaimana</w:t>
      </w:r>
      <w:r>
        <w:rPr>
          <w:spacing w:val="-7"/>
          <w:sz w:val="23"/>
        </w:rPr>
        <w:t> </w:t>
      </w:r>
      <w:r>
        <w:rPr>
          <w:sz w:val="23"/>
        </w:rPr>
        <w:t>dimaksud</w:t>
      </w:r>
      <w:r>
        <w:rPr>
          <w:spacing w:val="-9"/>
          <w:sz w:val="23"/>
        </w:rPr>
        <w:t> </w:t>
      </w:r>
      <w:r>
        <w:rPr>
          <w:sz w:val="23"/>
        </w:rPr>
        <w:t>dalam</w:t>
      </w:r>
      <w:r>
        <w:rPr>
          <w:spacing w:val="-7"/>
          <w:sz w:val="23"/>
        </w:rPr>
        <w:t> </w:t>
      </w:r>
      <w:r>
        <w:rPr>
          <w:sz w:val="23"/>
        </w:rPr>
        <w:t>Pasal</w:t>
      </w:r>
      <w:r>
        <w:rPr>
          <w:spacing w:val="-8"/>
          <w:sz w:val="23"/>
        </w:rPr>
        <w:t> </w:t>
      </w:r>
      <w:r>
        <w:rPr>
          <w:sz w:val="23"/>
        </w:rPr>
        <w:t>23,</w:t>
      </w:r>
      <w:r>
        <w:rPr>
          <w:spacing w:val="-8"/>
          <w:sz w:val="23"/>
        </w:rPr>
        <w:t> </w:t>
      </w:r>
      <w:r>
        <w:rPr>
          <w:sz w:val="23"/>
        </w:rPr>
        <w:t>Pasal</w:t>
      </w:r>
      <w:r>
        <w:rPr>
          <w:spacing w:val="-8"/>
          <w:sz w:val="23"/>
        </w:rPr>
        <w:t> </w:t>
      </w:r>
      <w:r>
        <w:rPr>
          <w:sz w:val="23"/>
        </w:rPr>
        <w:t>24,</w:t>
      </w:r>
      <w:r>
        <w:rPr>
          <w:spacing w:val="-8"/>
          <w:sz w:val="23"/>
        </w:rPr>
        <w:t> </w:t>
      </w:r>
      <w:r>
        <w:rPr>
          <w:sz w:val="23"/>
        </w:rPr>
        <w:t>dan</w:t>
      </w:r>
      <w:r>
        <w:rPr>
          <w:spacing w:val="-8"/>
          <w:sz w:val="23"/>
        </w:rPr>
        <w:t> </w:t>
      </w:r>
      <w:r>
        <w:rPr>
          <w:sz w:val="23"/>
        </w:rPr>
        <w:t>Pasal</w:t>
      </w:r>
      <w:r>
        <w:rPr>
          <w:spacing w:val="-8"/>
          <w:sz w:val="23"/>
        </w:rPr>
        <w:t> </w:t>
      </w:r>
      <w:r>
        <w:rPr>
          <w:sz w:val="23"/>
        </w:rPr>
        <w:t>25</w:t>
      </w:r>
      <w:r>
        <w:rPr>
          <w:spacing w:val="-8"/>
          <w:sz w:val="23"/>
        </w:rPr>
        <w:t> </w:t>
      </w:r>
      <w:r>
        <w:rPr>
          <w:sz w:val="23"/>
        </w:rPr>
        <w:t>tidak</w:t>
      </w:r>
      <w:r>
        <w:rPr>
          <w:spacing w:val="-8"/>
          <w:sz w:val="23"/>
        </w:rPr>
        <w:t> </w:t>
      </w:r>
      <w:r>
        <w:rPr>
          <w:sz w:val="23"/>
        </w:rPr>
        <w:t>berlaku </w:t>
      </w:r>
      <w:r>
        <w:rPr>
          <w:spacing w:val="-2"/>
          <w:sz w:val="23"/>
        </w:rPr>
        <w:t>terhadap:</w:t>
      </w:r>
    </w:p>
    <w:p>
      <w:pPr>
        <w:pStyle w:val="ListParagraph"/>
        <w:numPr>
          <w:ilvl w:val="0"/>
          <w:numId w:val="1"/>
        </w:numPr>
        <w:tabs>
          <w:tab w:pos="1059" w:val="left" w:leader="none"/>
          <w:tab w:pos="1061" w:val="left" w:leader="none"/>
        </w:tabs>
        <w:spacing w:line="235" w:lineRule="auto" w:before="0" w:after="0"/>
        <w:ind w:left="1061" w:right="689" w:hanging="366"/>
        <w:jc w:val="both"/>
        <w:rPr>
          <w:sz w:val="23"/>
        </w:rPr>
      </w:pPr>
      <w:r>
        <w:rPr>
          <w:sz w:val="23"/>
        </w:rPr>
        <w:t>penggunaan</w:t>
      </w:r>
      <w:r>
        <w:rPr>
          <w:spacing w:val="-5"/>
          <w:sz w:val="23"/>
        </w:rPr>
        <w:t> </w:t>
      </w:r>
      <w:r>
        <w:rPr>
          <w:sz w:val="23"/>
        </w:rPr>
        <w:t>kutipan</w:t>
      </w:r>
      <w:r>
        <w:rPr>
          <w:spacing w:val="-5"/>
          <w:sz w:val="23"/>
        </w:rPr>
        <w:t> </w:t>
      </w:r>
      <w:r>
        <w:rPr>
          <w:sz w:val="23"/>
        </w:rPr>
        <w:t>singkat</w:t>
      </w:r>
      <w:r>
        <w:rPr>
          <w:spacing w:val="-6"/>
          <w:sz w:val="23"/>
        </w:rPr>
        <w:t> </w:t>
      </w:r>
      <w:r>
        <w:rPr>
          <w:sz w:val="23"/>
        </w:rPr>
        <w:t>Ciptaan</w:t>
      </w:r>
      <w:r>
        <w:rPr>
          <w:spacing w:val="-5"/>
          <w:sz w:val="23"/>
        </w:rPr>
        <w:t> </w:t>
      </w:r>
      <w:r>
        <w:rPr>
          <w:sz w:val="23"/>
        </w:rPr>
        <w:t>dan/atau</w:t>
      </w:r>
      <w:r>
        <w:rPr>
          <w:spacing w:val="-3"/>
          <w:sz w:val="23"/>
        </w:rPr>
        <w:t> </w:t>
      </w:r>
      <w:r>
        <w:rPr>
          <w:sz w:val="23"/>
        </w:rPr>
        <w:t>produk</w:t>
      </w:r>
      <w:r>
        <w:rPr>
          <w:spacing w:val="-7"/>
          <w:sz w:val="23"/>
        </w:rPr>
        <w:t> </w:t>
      </w:r>
      <w:r>
        <w:rPr>
          <w:sz w:val="23"/>
        </w:rPr>
        <w:t>Hak</w:t>
      </w:r>
      <w:r>
        <w:rPr>
          <w:spacing w:val="-7"/>
          <w:sz w:val="23"/>
        </w:rPr>
        <w:t> </w:t>
      </w:r>
      <w:r>
        <w:rPr>
          <w:sz w:val="23"/>
        </w:rPr>
        <w:t>Terkait</w:t>
      </w:r>
      <w:r>
        <w:rPr>
          <w:spacing w:val="-6"/>
          <w:sz w:val="23"/>
        </w:rPr>
        <w:t> </w:t>
      </w:r>
      <w:r>
        <w:rPr>
          <w:sz w:val="23"/>
        </w:rPr>
        <w:t>untuk</w:t>
      </w:r>
      <w:r>
        <w:rPr>
          <w:spacing w:val="-5"/>
          <w:sz w:val="23"/>
        </w:rPr>
        <w:t> </w:t>
      </w:r>
      <w:r>
        <w:rPr>
          <w:sz w:val="23"/>
        </w:rPr>
        <w:t>pelaporan </w:t>
      </w:r>
      <w:r>
        <w:rPr>
          <w:spacing w:val="-2"/>
          <w:sz w:val="23"/>
        </w:rPr>
        <w:t>peristiwa</w:t>
      </w:r>
      <w:r>
        <w:rPr>
          <w:spacing w:val="-7"/>
          <w:sz w:val="23"/>
        </w:rPr>
        <w:t> </w:t>
      </w:r>
      <w:r>
        <w:rPr>
          <w:spacing w:val="-2"/>
          <w:sz w:val="23"/>
        </w:rPr>
        <w:t>aktual</w:t>
      </w:r>
      <w:r>
        <w:rPr>
          <w:spacing w:val="-8"/>
          <w:sz w:val="23"/>
        </w:rPr>
        <w:t> </w:t>
      </w:r>
      <w:r>
        <w:rPr>
          <w:spacing w:val="-2"/>
          <w:sz w:val="23"/>
        </w:rPr>
        <w:t>yang</w:t>
      </w:r>
      <w:r>
        <w:rPr>
          <w:spacing w:val="-9"/>
          <w:sz w:val="23"/>
        </w:rPr>
        <w:t> </w:t>
      </w:r>
      <w:r>
        <w:rPr>
          <w:spacing w:val="-2"/>
          <w:sz w:val="23"/>
        </w:rPr>
        <w:t>ditujukan</w:t>
      </w:r>
      <w:r>
        <w:rPr>
          <w:spacing w:val="-8"/>
          <w:sz w:val="23"/>
        </w:rPr>
        <w:t> </w:t>
      </w:r>
      <w:r>
        <w:rPr>
          <w:spacing w:val="-2"/>
          <w:sz w:val="23"/>
        </w:rPr>
        <w:t>hanya</w:t>
      </w:r>
      <w:r>
        <w:rPr>
          <w:spacing w:val="-7"/>
          <w:sz w:val="23"/>
        </w:rPr>
        <w:t> </w:t>
      </w:r>
      <w:r>
        <w:rPr>
          <w:spacing w:val="-2"/>
          <w:sz w:val="23"/>
        </w:rPr>
        <w:t>untuk</w:t>
      </w:r>
      <w:r>
        <w:rPr>
          <w:spacing w:val="-8"/>
          <w:sz w:val="23"/>
        </w:rPr>
        <w:t> </w:t>
      </w:r>
      <w:r>
        <w:rPr>
          <w:spacing w:val="-2"/>
          <w:sz w:val="23"/>
        </w:rPr>
        <w:t>keperluan</w:t>
      </w:r>
      <w:r>
        <w:rPr>
          <w:spacing w:val="-8"/>
          <w:sz w:val="23"/>
        </w:rPr>
        <w:t> </w:t>
      </w:r>
      <w:r>
        <w:rPr>
          <w:spacing w:val="-2"/>
          <w:sz w:val="23"/>
        </w:rPr>
        <w:t>penyediaan</w:t>
      </w:r>
      <w:r>
        <w:rPr>
          <w:spacing w:val="-8"/>
          <w:sz w:val="23"/>
        </w:rPr>
        <w:t> </w:t>
      </w:r>
      <w:r>
        <w:rPr>
          <w:spacing w:val="-2"/>
          <w:sz w:val="23"/>
        </w:rPr>
        <w:t>informasi</w:t>
      </w:r>
      <w:r>
        <w:rPr>
          <w:spacing w:val="-8"/>
          <w:sz w:val="23"/>
        </w:rPr>
        <w:t> </w:t>
      </w:r>
      <w:r>
        <w:rPr>
          <w:spacing w:val="-2"/>
          <w:sz w:val="23"/>
        </w:rPr>
        <w:t>aktual;</w:t>
      </w:r>
    </w:p>
    <w:p>
      <w:pPr>
        <w:pStyle w:val="ListParagraph"/>
        <w:numPr>
          <w:ilvl w:val="0"/>
          <w:numId w:val="1"/>
        </w:numPr>
        <w:tabs>
          <w:tab w:pos="1059" w:val="left" w:leader="none"/>
          <w:tab w:pos="1061" w:val="left" w:leader="none"/>
        </w:tabs>
        <w:spacing w:line="235" w:lineRule="auto" w:before="1" w:after="0"/>
        <w:ind w:left="1061" w:right="680" w:hanging="366"/>
        <w:jc w:val="both"/>
        <w:rPr>
          <w:sz w:val="23"/>
        </w:rPr>
      </w:pPr>
      <w:r>
        <w:rPr>
          <w:sz w:val="23"/>
        </w:rPr>
        <w:t>Penggandaan Ciptaan dan/atau produk Hak Terkait hanya untuk kepentingan penelitian ilmu pengetahuan;</w:t>
      </w:r>
    </w:p>
    <w:p>
      <w:pPr>
        <w:pStyle w:val="ListParagraph"/>
        <w:numPr>
          <w:ilvl w:val="0"/>
          <w:numId w:val="1"/>
        </w:numPr>
        <w:tabs>
          <w:tab w:pos="1057" w:val="left" w:leader="none"/>
          <w:tab w:pos="1061" w:val="left" w:leader="none"/>
        </w:tabs>
        <w:spacing w:line="235" w:lineRule="auto" w:before="5" w:after="0"/>
        <w:ind w:left="1061" w:right="686" w:hanging="366"/>
        <w:jc w:val="both"/>
        <w:rPr>
          <w:sz w:val="23"/>
        </w:rPr>
      </w:pPr>
      <w:r>
        <w:rPr>
          <w:sz w:val="23"/>
        </w:rPr>
        <w:t>Penggandaan Ciptaan dan/atau produk Hak Terkait hanya untuk keperluan pengajaran,</w:t>
      </w:r>
      <w:r>
        <w:rPr>
          <w:spacing w:val="-10"/>
          <w:sz w:val="23"/>
        </w:rPr>
        <w:t> </w:t>
      </w:r>
      <w:r>
        <w:rPr>
          <w:sz w:val="23"/>
        </w:rPr>
        <w:t>kecuali</w:t>
      </w:r>
      <w:r>
        <w:rPr>
          <w:spacing w:val="-10"/>
          <w:sz w:val="23"/>
        </w:rPr>
        <w:t> </w:t>
      </w:r>
      <w:r>
        <w:rPr>
          <w:sz w:val="23"/>
        </w:rPr>
        <w:t>pertunjukan</w:t>
      </w:r>
      <w:r>
        <w:rPr>
          <w:spacing w:val="-9"/>
          <w:sz w:val="23"/>
        </w:rPr>
        <w:t> </w:t>
      </w:r>
      <w:r>
        <w:rPr>
          <w:sz w:val="23"/>
        </w:rPr>
        <w:t>dan</w:t>
      </w:r>
      <w:r>
        <w:rPr>
          <w:spacing w:val="-9"/>
          <w:sz w:val="23"/>
        </w:rPr>
        <w:t> </w:t>
      </w:r>
      <w:r>
        <w:rPr>
          <w:sz w:val="23"/>
        </w:rPr>
        <w:t>Fonogram</w:t>
      </w:r>
      <w:r>
        <w:rPr>
          <w:spacing w:val="-9"/>
          <w:sz w:val="23"/>
        </w:rPr>
        <w:t> </w:t>
      </w:r>
      <w:r>
        <w:rPr>
          <w:sz w:val="23"/>
        </w:rPr>
        <w:t>yang</w:t>
      </w:r>
      <w:r>
        <w:rPr>
          <w:spacing w:val="-10"/>
          <w:sz w:val="23"/>
        </w:rPr>
        <w:t> </w:t>
      </w:r>
      <w:r>
        <w:rPr>
          <w:sz w:val="23"/>
        </w:rPr>
        <w:t>telah</w:t>
      </w:r>
      <w:r>
        <w:rPr>
          <w:spacing w:val="-9"/>
          <w:sz w:val="23"/>
        </w:rPr>
        <w:t> </w:t>
      </w:r>
      <w:r>
        <w:rPr>
          <w:sz w:val="23"/>
        </w:rPr>
        <w:t>dilakukan</w:t>
      </w:r>
      <w:r>
        <w:rPr>
          <w:spacing w:val="-9"/>
          <w:sz w:val="23"/>
        </w:rPr>
        <w:t> </w:t>
      </w:r>
      <w:r>
        <w:rPr>
          <w:sz w:val="23"/>
        </w:rPr>
        <w:t>Pengumuman sebagai bahan ajar; dan</w:t>
      </w:r>
    </w:p>
    <w:p>
      <w:pPr>
        <w:pStyle w:val="ListParagraph"/>
        <w:numPr>
          <w:ilvl w:val="0"/>
          <w:numId w:val="1"/>
        </w:numPr>
        <w:tabs>
          <w:tab w:pos="1058" w:val="left" w:leader="none"/>
          <w:tab w:pos="1061" w:val="left" w:leader="none"/>
        </w:tabs>
        <w:spacing w:line="235" w:lineRule="auto" w:before="6" w:after="0"/>
        <w:ind w:left="1061" w:right="682" w:hanging="366"/>
        <w:jc w:val="both"/>
        <w:rPr>
          <w:sz w:val="23"/>
        </w:rPr>
      </w:pPr>
      <w:r>
        <w:rPr>
          <w:sz w:val="23"/>
        </w:rPr>
        <w:t>penggunaan untuk kepentingan pendidikan dan pengembangan ilmu pengetahuan yang memungkinkan suatu Ciptaan dan/atau produk Hak Terkait dapat digunakan tanpa</w:t>
      </w:r>
      <w:r>
        <w:rPr>
          <w:spacing w:val="-7"/>
          <w:sz w:val="23"/>
        </w:rPr>
        <w:t> </w:t>
      </w:r>
      <w:r>
        <w:rPr>
          <w:sz w:val="23"/>
        </w:rPr>
        <w:t>izin</w:t>
      </w:r>
      <w:r>
        <w:rPr>
          <w:spacing w:val="-8"/>
          <w:sz w:val="23"/>
        </w:rPr>
        <w:t> </w:t>
      </w:r>
      <w:r>
        <w:rPr>
          <w:sz w:val="23"/>
        </w:rPr>
        <w:t>Pelaku</w:t>
      </w:r>
      <w:r>
        <w:rPr>
          <w:spacing w:val="-8"/>
          <w:sz w:val="23"/>
        </w:rPr>
        <w:t> </w:t>
      </w:r>
      <w:r>
        <w:rPr>
          <w:sz w:val="23"/>
        </w:rPr>
        <w:t>Pertunjukan,</w:t>
      </w:r>
      <w:r>
        <w:rPr>
          <w:spacing w:val="-9"/>
          <w:sz w:val="23"/>
        </w:rPr>
        <w:t> </w:t>
      </w:r>
      <w:r>
        <w:rPr>
          <w:sz w:val="23"/>
        </w:rPr>
        <w:t>Produser</w:t>
      </w:r>
      <w:r>
        <w:rPr>
          <w:spacing w:val="-8"/>
          <w:sz w:val="23"/>
        </w:rPr>
        <w:t> </w:t>
      </w:r>
      <w:r>
        <w:rPr>
          <w:sz w:val="23"/>
        </w:rPr>
        <w:t>Fonogram,</w:t>
      </w:r>
      <w:r>
        <w:rPr>
          <w:spacing w:val="-8"/>
          <w:sz w:val="23"/>
        </w:rPr>
        <w:t> </w:t>
      </w:r>
      <w:r>
        <w:rPr>
          <w:sz w:val="23"/>
        </w:rPr>
        <w:t>atau</w:t>
      </w:r>
      <w:r>
        <w:rPr>
          <w:spacing w:val="-8"/>
          <w:sz w:val="23"/>
        </w:rPr>
        <w:t> </w:t>
      </w:r>
      <w:r>
        <w:rPr>
          <w:sz w:val="23"/>
        </w:rPr>
        <w:t>Lembaga</w:t>
      </w:r>
      <w:r>
        <w:rPr>
          <w:spacing w:val="-7"/>
          <w:sz w:val="23"/>
        </w:rPr>
        <w:t> </w:t>
      </w:r>
      <w:r>
        <w:rPr>
          <w:sz w:val="23"/>
        </w:rPr>
        <w:t>Penyiaran.</w:t>
      </w:r>
    </w:p>
    <w:p>
      <w:pPr>
        <w:spacing w:line="263" w:lineRule="exact" w:before="1"/>
        <w:ind w:left="695" w:right="0" w:firstLine="0"/>
        <w:jc w:val="both"/>
        <w:rPr>
          <w:b/>
          <w:sz w:val="23"/>
        </w:rPr>
      </w:pPr>
      <w:r>
        <w:rPr>
          <w:b/>
          <w:spacing w:val="-2"/>
          <w:sz w:val="23"/>
        </w:rPr>
        <w:t>Sanksi</w:t>
      </w:r>
      <w:r>
        <w:rPr>
          <w:b/>
          <w:spacing w:val="-1"/>
          <w:sz w:val="23"/>
        </w:rPr>
        <w:t> </w:t>
      </w:r>
      <w:r>
        <w:rPr>
          <w:b/>
          <w:spacing w:val="-2"/>
          <w:sz w:val="23"/>
        </w:rPr>
        <w:t>Pelanggaran</w:t>
      </w:r>
      <w:r>
        <w:rPr>
          <w:b/>
          <w:spacing w:val="-1"/>
          <w:sz w:val="23"/>
        </w:rPr>
        <w:t> </w:t>
      </w:r>
      <w:r>
        <w:rPr>
          <w:b/>
          <w:spacing w:val="-2"/>
          <w:sz w:val="23"/>
        </w:rPr>
        <w:t>Pasal</w:t>
      </w:r>
      <w:r>
        <w:rPr>
          <w:b/>
          <w:spacing w:val="1"/>
          <w:sz w:val="23"/>
        </w:rPr>
        <w:t> </w:t>
      </w:r>
      <w:r>
        <w:rPr>
          <w:b/>
          <w:spacing w:val="-5"/>
          <w:sz w:val="23"/>
        </w:rPr>
        <w:t>113</w:t>
      </w:r>
    </w:p>
    <w:p>
      <w:pPr>
        <w:pStyle w:val="ListParagraph"/>
        <w:numPr>
          <w:ilvl w:val="1"/>
          <w:numId w:val="1"/>
        </w:numPr>
        <w:tabs>
          <w:tab w:pos="1059" w:val="left" w:leader="none"/>
          <w:tab w:pos="1061" w:val="left" w:leader="none"/>
        </w:tabs>
        <w:spacing w:line="237" w:lineRule="auto" w:before="0" w:after="0"/>
        <w:ind w:left="1061" w:right="686" w:hanging="366"/>
        <w:jc w:val="both"/>
        <w:rPr>
          <w:sz w:val="23"/>
        </w:rPr>
      </w:pPr>
      <w:r>
        <w:rPr>
          <w:sz w:val="23"/>
        </w:rPr>
        <w:t>Setiap Orang yang dengan tanpa hak melakukan pelanggaran hak ekonomi sebagaimana dimaksud dalam Pasal 9 ayat (1) huruf i untuk Penggunaan Secara Komersial dipidana dengan pidana penjara paling lama 1 (satu) tahun dan/atau pidana</w:t>
      </w:r>
      <w:r>
        <w:rPr>
          <w:spacing w:val="-15"/>
          <w:sz w:val="23"/>
        </w:rPr>
        <w:t> </w:t>
      </w:r>
      <w:r>
        <w:rPr>
          <w:sz w:val="23"/>
        </w:rPr>
        <w:t>denda</w:t>
      </w:r>
      <w:r>
        <w:rPr>
          <w:spacing w:val="-14"/>
          <w:sz w:val="23"/>
        </w:rPr>
        <w:t> </w:t>
      </w:r>
      <w:r>
        <w:rPr>
          <w:sz w:val="23"/>
        </w:rPr>
        <w:t>paling</w:t>
      </w:r>
      <w:r>
        <w:rPr>
          <w:spacing w:val="-13"/>
          <w:sz w:val="23"/>
        </w:rPr>
        <w:t> </w:t>
      </w:r>
      <w:r>
        <w:rPr>
          <w:sz w:val="23"/>
        </w:rPr>
        <w:t>banyak</w:t>
      </w:r>
      <w:r>
        <w:rPr>
          <w:spacing w:val="-15"/>
          <w:sz w:val="23"/>
        </w:rPr>
        <w:t> </w:t>
      </w:r>
      <w:r>
        <w:rPr>
          <w:sz w:val="23"/>
        </w:rPr>
        <w:t>Rp100.000.000</w:t>
      </w:r>
      <w:r>
        <w:rPr>
          <w:spacing w:val="-14"/>
          <w:sz w:val="23"/>
        </w:rPr>
        <w:t> </w:t>
      </w:r>
      <w:r>
        <w:rPr>
          <w:sz w:val="23"/>
        </w:rPr>
        <w:t>(seratus</w:t>
      </w:r>
      <w:r>
        <w:rPr>
          <w:spacing w:val="-15"/>
          <w:sz w:val="23"/>
        </w:rPr>
        <w:t> </w:t>
      </w:r>
      <w:r>
        <w:rPr>
          <w:sz w:val="23"/>
        </w:rPr>
        <w:t>juta</w:t>
      </w:r>
      <w:r>
        <w:rPr>
          <w:spacing w:val="-12"/>
          <w:sz w:val="23"/>
        </w:rPr>
        <w:t> </w:t>
      </w:r>
      <w:r>
        <w:rPr>
          <w:sz w:val="23"/>
        </w:rPr>
        <w:t>rupiah).</w:t>
      </w:r>
    </w:p>
    <w:p>
      <w:pPr>
        <w:pStyle w:val="ListParagraph"/>
        <w:numPr>
          <w:ilvl w:val="1"/>
          <w:numId w:val="1"/>
        </w:numPr>
        <w:tabs>
          <w:tab w:pos="1059" w:val="left" w:leader="none"/>
          <w:tab w:pos="1061" w:val="left" w:leader="none"/>
        </w:tabs>
        <w:spacing w:line="237" w:lineRule="auto" w:before="0" w:after="0"/>
        <w:ind w:left="1061" w:right="684" w:hanging="366"/>
        <w:jc w:val="both"/>
        <w:rPr>
          <w:sz w:val="23"/>
        </w:rPr>
      </w:pPr>
      <w:r>
        <w:rPr>
          <w:sz w:val="23"/>
        </w:rPr>
        <w:t>Setiap Orang yang dengan tanpa hak dan/atau tanpa izin Pencipta atau pemegang Hak Cipta melakukan pelanggaran hak ekonomi Pencipta sebagaimana dimaksud dalam</w:t>
      </w:r>
      <w:r>
        <w:rPr>
          <w:spacing w:val="-7"/>
          <w:sz w:val="23"/>
        </w:rPr>
        <w:t> </w:t>
      </w:r>
      <w:r>
        <w:rPr>
          <w:sz w:val="23"/>
        </w:rPr>
        <w:t>Pasal</w:t>
      </w:r>
      <w:r>
        <w:rPr>
          <w:spacing w:val="-8"/>
          <w:sz w:val="23"/>
        </w:rPr>
        <w:t> </w:t>
      </w:r>
      <w:r>
        <w:rPr>
          <w:sz w:val="23"/>
        </w:rPr>
        <w:t>9</w:t>
      </w:r>
      <w:r>
        <w:rPr>
          <w:spacing w:val="-10"/>
          <w:sz w:val="23"/>
        </w:rPr>
        <w:t> </w:t>
      </w:r>
      <w:r>
        <w:rPr>
          <w:sz w:val="23"/>
        </w:rPr>
        <w:t>ayat</w:t>
      </w:r>
      <w:r>
        <w:rPr>
          <w:spacing w:val="-7"/>
          <w:sz w:val="23"/>
        </w:rPr>
        <w:t> </w:t>
      </w:r>
      <w:r>
        <w:rPr>
          <w:sz w:val="23"/>
        </w:rPr>
        <w:t>(1)</w:t>
      </w:r>
      <w:r>
        <w:rPr>
          <w:spacing w:val="-9"/>
          <w:sz w:val="23"/>
        </w:rPr>
        <w:t> </w:t>
      </w:r>
      <w:r>
        <w:rPr>
          <w:sz w:val="23"/>
        </w:rPr>
        <w:t>huruf</w:t>
      </w:r>
      <w:r>
        <w:rPr>
          <w:spacing w:val="-8"/>
          <w:sz w:val="23"/>
        </w:rPr>
        <w:t> </w:t>
      </w:r>
      <w:r>
        <w:rPr>
          <w:sz w:val="23"/>
        </w:rPr>
        <w:t>c,</w:t>
      </w:r>
      <w:r>
        <w:rPr>
          <w:spacing w:val="-9"/>
          <w:sz w:val="23"/>
        </w:rPr>
        <w:t> </w:t>
      </w:r>
      <w:r>
        <w:rPr>
          <w:sz w:val="23"/>
        </w:rPr>
        <w:t>huruf</w:t>
      </w:r>
      <w:r>
        <w:rPr>
          <w:spacing w:val="-8"/>
          <w:sz w:val="23"/>
        </w:rPr>
        <w:t> </w:t>
      </w:r>
      <w:r>
        <w:rPr>
          <w:sz w:val="23"/>
        </w:rPr>
        <w:t>d,</w:t>
      </w:r>
      <w:r>
        <w:rPr>
          <w:spacing w:val="-9"/>
          <w:sz w:val="23"/>
        </w:rPr>
        <w:t> </w:t>
      </w:r>
      <w:r>
        <w:rPr>
          <w:sz w:val="23"/>
        </w:rPr>
        <w:t>huruf</w:t>
      </w:r>
      <w:r>
        <w:rPr>
          <w:spacing w:val="-8"/>
          <w:sz w:val="23"/>
        </w:rPr>
        <w:t> </w:t>
      </w:r>
      <w:r>
        <w:rPr>
          <w:sz w:val="23"/>
        </w:rPr>
        <w:t>f,</w:t>
      </w:r>
      <w:r>
        <w:rPr>
          <w:spacing w:val="-9"/>
          <w:sz w:val="23"/>
        </w:rPr>
        <w:t> </w:t>
      </w:r>
      <w:r>
        <w:rPr>
          <w:sz w:val="23"/>
        </w:rPr>
        <w:t>dan/atau</w:t>
      </w:r>
      <w:r>
        <w:rPr>
          <w:spacing w:val="-7"/>
          <w:sz w:val="23"/>
        </w:rPr>
        <w:t> </w:t>
      </w:r>
      <w:r>
        <w:rPr>
          <w:sz w:val="23"/>
        </w:rPr>
        <w:t>huruf</w:t>
      </w:r>
      <w:r>
        <w:rPr>
          <w:spacing w:val="-8"/>
          <w:sz w:val="23"/>
        </w:rPr>
        <w:t> </w:t>
      </w:r>
      <w:r>
        <w:rPr>
          <w:sz w:val="23"/>
        </w:rPr>
        <w:t>h</w:t>
      </w:r>
      <w:r>
        <w:rPr>
          <w:spacing w:val="-8"/>
          <w:sz w:val="23"/>
        </w:rPr>
        <w:t> </w:t>
      </w:r>
      <w:r>
        <w:rPr>
          <w:sz w:val="23"/>
        </w:rPr>
        <w:t>untuk</w:t>
      </w:r>
      <w:r>
        <w:rPr>
          <w:spacing w:val="-8"/>
          <w:sz w:val="23"/>
        </w:rPr>
        <w:t> </w:t>
      </w:r>
      <w:r>
        <w:rPr>
          <w:sz w:val="23"/>
        </w:rPr>
        <w:t>Penggunaan Secara Komersial dipidana dengan pidana penjara paling lama 3 (tiga) tahun dan/atau</w:t>
      </w:r>
      <w:r>
        <w:rPr>
          <w:spacing w:val="-12"/>
          <w:sz w:val="23"/>
        </w:rPr>
        <w:t> </w:t>
      </w:r>
      <w:r>
        <w:rPr>
          <w:sz w:val="23"/>
        </w:rPr>
        <w:t>pidana</w:t>
      </w:r>
      <w:r>
        <w:rPr>
          <w:spacing w:val="-14"/>
          <w:sz w:val="23"/>
        </w:rPr>
        <w:t> </w:t>
      </w:r>
      <w:r>
        <w:rPr>
          <w:sz w:val="23"/>
        </w:rPr>
        <w:t>denda</w:t>
      </w:r>
      <w:r>
        <w:rPr>
          <w:spacing w:val="-12"/>
          <w:sz w:val="23"/>
        </w:rPr>
        <w:t> </w:t>
      </w:r>
      <w:r>
        <w:rPr>
          <w:sz w:val="23"/>
        </w:rPr>
        <w:t>paling</w:t>
      </w:r>
      <w:r>
        <w:rPr>
          <w:spacing w:val="-12"/>
          <w:sz w:val="23"/>
        </w:rPr>
        <w:t> </w:t>
      </w:r>
      <w:r>
        <w:rPr>
          <w:sz w:val="23"/>
        </w:rPr>
        <w:t>banyak</w:t>
      </w:r>
      <w:r>
        <w:rPr>
          <w:spacing w:val="-13"/>
          <w:sz w:val="23"/>
        </w:rPr>
        <w:t> </w:t>
      </w:r>
      <w:r>
        <w:rPr>
          <w:sz w:val="23"/>
        </w:rPr>
        <w:t>Rp500.000.000,00</w:t>
      </w:r>
      <w:r>
        <w:rPr>
          <w:spacing w:val="-13"/>
          <w:sz w:val="23"/>
        </w:rPr>
        <w:t> </w:t>
      </w:r>
      <w:r>
        <w:rPr>
          <w:sz w:val="23"/>
        </w:rPr>
        <w:t>(lima</w:t>
      </w:r>
      <w:r>
        <w:rPr>
          <w:spacing w:val="-12"/>
          <w:sz w:val="23"/>
        </w:rPr>
        <w:t> </w:t>
      </w:r>
      <w:r>
        <w:rPr>
          <w:sz w:val="23"/>
        </w:rPr>
        <w:t>ratus</w:t>
      </w:r>
      <w:r>
        <w:rPr>
          <w:spacing w:val="-14"/>
          <w:sz w:val="23"/>
        </w:rPr>
        <w:t> </w:t>
      </w:r>
      <w:r>
        <w:rPr>
          <w:sz w:val="23"/>
        </w:rPr>
        <w:t>juta</w:t>
      </w:r>
      <w:r>
        <w:rPr>
          <w:spacing w:val="-12"/>
          <w:sz w:val="23"/>
        </w:rPr>
        <w:t> </w:t>
      </w:r>
      <w:r>
        <w:rPr>
          <w:sz w:val="23"/>
        </w:rPr>
        <w:t>rupiah).</w:t>
      </w:r>
    </w:p>
    <w:p>
      <w:pPr>
        <w:pStyle w:val="ListParagraph"/>
        <w:spacing w:after="0" w:line="237" w:lineRule="auto"/>
        <w:jc w:val="both"/>
        <w:rPr>
          <w:sz w:val="23"/>
        </w:rPr>
        <w:sectPr>
          <w:pgSz w:w="11900" w:h="16820"/>
          <w:pgMar w:top="1940" w:bottom="280" w:left="992" w:right="1559"/>
        </w:sectPr>
      </w:pPr>
    </w:p>
    <w:p>
      <w:pPr>
        <w:pStyle w:val="BodyText"/>
        <w:rPr>
          <w:sz w:val="41"/>
        </w:rPr>
      </w:pPr>
    </w:p>
    <w:p>
      <w:pPr>
        <w:pStyle w:val="BodyText"/>
        <w:rPr>
          <w:sz w:val="41"/>
        </w:rPr>
      </w:pPr>
    </w:p>
    <w:p>
      <w:pPr>
        <w:pStyle w:val="BodyText"/>
        <w:rPr>
          <w:sz w:val="41"/>
        </w:rPr>
      </w:pPr>
    </w:p>
    <w:p>
      <w:pPr>
        <w:pStyle w:val="BodyText"/>
        <w:rPr>
          <w:sz w:val="41"/>
        </w:rPr>
      </w:pPr>
    </w:p>
    <w:p>
      <w:pPr>
        <w:pStyle w:val="BodyText"/>
        <w:rPr>
          <w:sz w:val="41"/>
        </w:rPr>
      </w:pPr>
    </w:p>
    <w:p>
      <w:pPr>
        <w:pStyle w:val="BodyText"/>
        <w:spacing w:before="251"/>
        <w:rPr>
          <w:sz w:val="41"/>
        </w:rPr>
      </w:pPr>
    </w:p>
    <w:p>
      <w:pPr>
        <w:spacing w:line="271" w:lineRule="auto" w:before="0"/>
        <w:ind w:left="368" w:right="3" w:firstLine="0"/>
        <w:jc w:val="center"/>
        <w:rPr>
          <w:rFonts w:ascii="Arial"/>
          <w:b/>
          <w:sz w:val="41"/>
        </w:rPr>
      </w:pPr>
      <w:r>
        <w:rPr>
          <w:rFonts w:ascii="Arial"/>
          <w:b/>
          <w:spacing w:val="-8"/>
          <w:sz w:val="41"/>
        </w:rPr>
        <w:t>Kepemimpinan</w:t>
      </w:r>
      <w:r>
        <w:rPr>
          <w:rFonts w:ascii="Arial"/>
          <w:b/>
          <w:spacing w:val="-19"/>
          <w:sz w:val="41"/>
        </w:rPr>
        <w:t> </w:t>
      </w:r>
      <w:r>
        <w:rPr>
          <w:rFonts w:ascii="Arial"/>
          <w:b/>
          <w:spacing w:val="-8"/>
          <w:sz w:val="41"/>
        </w:rPr>
        <w:t>dan</w:t>
      </w:r>
      <w:r>
        <w:rPr>
          <w:rFonts w:ascii="Arial"/>
          <w:b/>
          <w:spacing w:val="-21"/>
          <w:sz w:val="41"/>
        </w:rPr>
        <w:t> </w:t>
      </w:r>
      <w:r>
        <w:rPr>
          <w:rFonts w:ascii="Arial"/>
          <w:b/>
          <w:spacing w:val="-8"/>
          <w:sz w:val="41"/>
        </w:rPr>
        <w:t>Manajemen</w:t>
      </w:r>
      <w:r>
        <w:rPr>
          <w:rFonts w:ascii="Arial"/>
          <w:b/>
          <w:spacing w:val="-15"/>
          <w:sz w:val="41"/>
        </w:rPr>
        <w:t> </w:t>
      </w:r>
      <w:r>
        <w:rPr>
          <w:rFonts w:ascii="Arial"/>
          <w:b/>
          <w:spacing w:val="-8"/>
          <w:sz w:val="41"/>
        </w:rPr>
        <w:t>Kinerja</w:t>
      </w:r>
      <w:r>
        <w:rPr>
          <w:rFonts w:ascii="Arial"/>
          <w:b/>
          <w:spacing w:val="-14"/>
          <w:sz w:val="41"/>
        </w:rPr>
        <w:t> </w:t>
      </w:r>
      <w:r>
        <w:rPr>
          <w:rFonts w:ascii="Arial"/>
          <w:b/>
          <w:spacing w:val="-8"/>
          <w:sz w:val="41"/>
        </w:rPr>
        <w:t>: </w:t>
      </w:r>
      <w:r>
        <w:rPr>
          <w:rFonts w:ascii="Arial"/>
          <w:b/>
          <w:spacing w:val="-2"/>
          <w:sz w:val="41"/>
        </w:rPr>
        <w:t>Pendekatan</w:t>
      </w:r>
      <w:r>
        <w:rPr>
          <w:rFonts w:ascii="Arial"/>
          <w:b/>
          <w:spacing w:val="-26"/>
          <w:sz w:val="41"/>
        </w:rPr>
        <w:t> </w:t>
      </w:r>
      <w:r>
        <w:rPr>
          <w:rFonts w:ascii="Arial"/>
          <w:b/>
          <w:spacing w:val="-2"/>
          <w:sz w:val="41"/>
        </w:rPr>
        <w:t>Integratif</w:t>
      </w:r>
      <w:r>
        <w:rPr>
          <w:rFonts w:ascii="Arial"/>
          <w:b/>
          <w:spacing w:val="-24"/>
          <w:sz w:val="41"/>
        </w:rPr>
        <w:t> </w:t>
      </w:r>
      <w:r>
        <w:rPr>
          <w:rFonts w:ascii="Arial"/>
          <w:b/>
          <w:spacing w:val="-2"/>
          <w:sz w:val="41"/>
        </w:rPr>
        <w:t>dalam</w:t>
      </w:r>
      <w:r>
        <w:rPr>
          <w:rFonts w:ascii="Arial"/>
          <w:b/>
          <w:spacing w:val="-23"/>
          <w:sz w:val="41"/>
        </w:rPr>
        <w:t> </w:t>
      </w:r>
      <w:r>
        <w:rPr>
          <w:rFonts w:ascii="Arial"/>
          <w:b/>
          <w:spacing w:val="-2"/>
          <w:sz w:val="41"/>
        </w:rPr>
        <w:t>Organisasi Modern</w:t>
      </w:r>
    </w:p>
    <w:p>
      <w:pPr>
        <w:pStyle w:val="BodyText"/>
        <w:rPr>
          <w:rFonts w:ascii="Arial"/>
          <w:b/>
          <w:sz w:val="41"/>
        </w:rPr>
      </w:pPr>
    </w:p>
    <w:p>
      <w:pPr>
        <w:pStyle w:val="BodyText"/>
        <w:spacing w:before="291"/>
        <w:rPr>
          <w:rFonts w:ascii="Arial"/>
          <w:b/>
          <w:sz w:val="41"/>
        </w:rPr>
      </w:pPr>
    </w:p>
    <w:p>
      <w:pPr>
        <w:spacing w:line="271" w:lineRule="auto" w:before="0"/>
        <w:ind w:left="1410" w:right="1048" w:firstLine="0"/>
        <w:jc w:val="center"/>
        <w:rPr>
          <w:rFonts w:ascii="Arial"/>
          <w:b/>
          <w:sz w:val="41"/>
        </w:rPr>
      </w:pPr>
      <w:r>
        <w:rPr>
          <w:rFonts w:ascii="Arial"/>
          <w:b/>
          <w:spacing w:val="-10"/>
          <w:sz w:val="41"/>
        </w:rPr>
        <w:t>Enggar</w:t>
      </w:r>
      <w:r>
        <w:rPr>
          <w:rFonts w:ascii="Arial"/>
          <w:b/>
          <w:spacing w:val="-19"/>
          <w:sz w:val="41"/>
        </w:rPr>
        <w:t> </w:t>
      </w:r>
      <w:r>
        <w:rPr>
          <w:rFonts w:ascii="Arial"/>
          <w:b/>
          <w:spacing w:val="-10"/>
          <w:sz w:val="41"/>
        </w:rPr>
        <w:t>Widianingrum,</w:t>
      </w:r>
      <w:r>
        <w:rPr>
          <w:rFonts w:ascii="Arial"/>
          <w:b/>
          <w:spacing w:val="-18"/>
          <w:sz w:val="41"/>
        </w:rPr>
        <w:t> </w:t>
      </w:r>
      <w:r>
        <w:rPr>
          <w:rFonts w:ascii="Arial"/>
          <w:b/>
          <w:spacing w:val="-10"/>
          <w:sz w:val="41"/>
        </w:rPr>
        <w:t>S.E.,</w:t>
      </w:r>
      <w:r>
        <w:rPr>
          <w:rFonts w:ascii="Arial"/>
          <w:b/>
          <w:spacing w:val="-19"/>
          <w:sz w:val="41"/>
        </w:rPr>
        <w:t> </w:t>
      </w:r>
      <w:r>
        <w:rPr>
          <w:rFonts w:ascii="Arial"/>
          <w:b/>
          <w:spacing w:val="-10"/>
          <w:sz w:val="41"/>
        </w:rPr>
        <w:t>M.M. </w:t>
      </w:r>
      <w:r>
        <w:rPr>
          <w:rFonts w:ascii="Arial"/>
          <w:b/>
          <w:sz w:val="41"/>
        </w:rPr>
        <w:t>Fara Mutia, M.Pd</w:t>
      </w:r>
    </w:p>
    <w:p>
      <w:pPr>
        <w:spacing w:line="271" w:lineRule="auto" w:before="0"/>
        <w:ind w:left="2448" w:right="2080" w:hanging="8"/>
        <w:jc w:val="center"/>
        <w:rPr>
          <w:rFonts w:ascii="Arial"/>
          <w:b/>
          <w:sz w:val="41"/>
        </w:rPr>
      </w:pPr>
      <w:r>
        <w:rPr>
          <w:rFonts w:ascii="Arial"/>
          <w:b/>
          <w:sz w:val="41"/>
        </w:rPr>
        <w:t>Eulin</w:t>
      </w:r>
      <w:r>
        <w:rPr>
          <w:rFonts w:ascii="Arial"/>
          <w:b/>
          <w:spacing w:val="-29"/>
          <w:sz w:val="41"/>
        </w:rPr>
        <w:t> </w:t>
      </w:r>
      <w:r>
        <w:rPr>
          <w:rFonts w:ascii="Arial"/>
          <w:b/>
          <w:sz w:val="41"/>
        </w:rPr>
        <w:t>Karlina,</w:t>
      </w:r>
      <w:r>
        <w:rPr>
          <w:rFonts w:ascii="Arial"/>
          <w:b/>
          <w:spacing w:val="-28"/>
          <w:sz w:val="41"/>
        </w:rPr>
        <w:t> </w:t>
      </w:r>
      <w:r>
        <w:rPr>
          <w:rFonts w:ascii="Arial"/>
          <w:b/>
          <w:sz w:val="41"/>
        </w:rPr>
        <w:t>S.Pd,</w:t>
      </w:r>
      <w:r>
        <w:rPr>
          <w:rFonts w:ascii="Arial"/>
          <w:b/>
          <w:spacing w:val="-29"/>
          <w:sz w:val="41"/>
        </w:rPr>
        <w:t> </w:t>
      </w:r>
      <w:r>
        <w:rPr>
          <w:rFonts w:ascii="Arial"/>
          <w:b/>
          <w:sz w:val="41"/>
        </w:rPr>
        <w:t>MM </w:t>
      </w:r>
      <w:r>
        <w:rPr>
          <w:rFonts w:ascii="Arial"/>
          <w:b/>
          <w:spacing w:val="-2"/>
          <w:sz w:val="41"/>
        </w:rPr>
        <w:t>Natal</w:t>
      </w:r>
      <w:r>
        <w:rPr>
          <w:rFonts w:ascii="Arial"/>
          <w:b/>
          <w:spacing w:val="-27"/>
          <w:sz w:val="41"/>
        </w:rPr>
        <w:t> </w:t>
      </w:r>
      <w:r>
        <w:rPr>
          <w:rFonts w:ascii="Arial"/>
          <w:b/>
          <w:spacing w:val="-2"/>
          <w:sz w:val="41"/>
        </w:rPr>
        <w:t>Indra</w:t>
      </w:r>
      <w:r>
        <w:rPr>
          <w:rFonts w:ascii="Arial"/>
          <w:b/>
          <w:spacing w:val="-26"/>
          <w:sz w:val="41"/>
        </w:rPr>
        <w:t> </w:t>
      </w:r>
      <w:r>
        <w:rPr>
          <w:rFonts w:ascii="Arial"/>
          <w:b/>
          <w:spacing w:val="-2"/>
          <w:sz w:val="41"/>
        </w:rPr>
        <w:t>S.</w:t>
      </w:r>
      <w:r>
        <w:rPr>
          <w:rFonts w:ascii="Arial"/>
          <w:b/>
          <w:spacing w:val="-27"/>
          <w:sz w:val="41"/>
        </w:rPr>
        <w:t> </w:t>
      </w:r>
      <w:r>
        <w:rPr>
          <w:rFonts w:ascii="Arial"/>
          <w:b/>
          <w:spacing w:val="-2"/>
          <w:sz w:val="41"/>
        </w:rPr>
        <w:t>Sos.,</w:t>
      </w:r>
      <w:r>
        <w:rPr>
          <w:rFonts w:ascii="Arial"/>
          <w:b/>
          <w:spacing w:val="-26"/>
          <w:sz w:val="41"/>
        </w:rPr>
        <w:t> </w:t>
      </w:r>
      <w:r>
        <w:rPr>
          <w:rFonts w:ascii="Arial"/>
          <w:b/>
          <w:spacing w:val="-2"/>
          <w:sz w:val="41"/>
        </w:rPr>
        <w:t>MM </w:t>
      </w:r>
      <w:r>
        <w:rPr>
          <w:rFonts w:ascii="Arial"/>
          <w:b/>
          <w:w w:val="90"/>
          <w:sz w:val="41"/>
        </w:rPr>
        <w:t>Riris Lestiowati, S.Pd., MM </w:t>
      </w:r>
      <w:r>
        <w:rPr>
          <w:rFonts w:ascii="Arial"/>
          <w:b/>
          <w:spacing w:val="-6"/>
          <w:sz w:val="41"/>
        </w:rPr>
        <w:t>Rachmat</w:t>
      </w:r>
      <w:r>
        <w:rPr>
          <w:rFonts w:ascii="Arial"/>
          <w:b/>
          <w:spacing w:val="-23"/>
          <w:sz w:val="41"/>
        </w:rPr>
        <w:t> </w:t>
      </w:r>
      <w:r>
        <w:rPr>
          <w:rFonts w:ascii="Arial"/>
          <w:b/>
          <w:spacing w:val="-6"/>
          <w:sz w:val="41"/>
        </w:rPr>
        <w:t>Fadly,S.Pd.,</w:t>
      </w:r>
      <w:r>
        <w:rPr>
          <w:rFonts w:ascii="Arial"/>
          <w:b/>
          <w:spacing w:val="-22"/>
          <w:sz w:val="41"/>
        </w:rPr>
        <w:t> </w:t>
      </w:r>
      <w:r>
        <w:rPr>
          <w:rFonts w:ascii="Arial"/>
          <w:b/>
          <w:spacing w:val="-6"/>
          <w:sz w:val="41"/>
        </w:rPr>
        <w:t>MM</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3"/>
        <w:rPr>
          <w:rFonts w:ascii="Arial"/>
          <w:b/>
        </w:rPr>
      </w:pPr>
    </w:p>
    <w:p>
      <w:pPr>
        <w:spacing w:before="0"/>
        <w:ind w:left="1417" w:right="1048" w:firstLine="0"/>
        <w:jc w:val="center"/>
        <w:rPr>
          <w:rFonts w:ascii="Cambria"/>
          <w:b/>
          <w:sz w:val="28"/>
        </w:rPr>
      </w:pPr>
      <w:r>
        <w:rPr>
          <w:rFonts w:ascii="Cambria"/>
          <w:b/>
          <w:spacing w:val="-2"/>
          <w:w w:val="105"/>
          <w:sz w:val="28"/>
        </w:rPr>
        <w:t>~</w:t>
      </w:r>
      <w:r>
        <w:rPr>
          <w:rFonts w:ascii="Cambria"/>
          <w:b/>
          <w:spacing w:val="-2"/>
          <w:w w:val="105"/>
          <w:sz w:val="31"/>
        </w:rPr>
        <w:t>iii</w:t>
      </w:r>
      <w:r>
        <w:rPr>
          <w:rFonts w:ascii="Cambria"/>
          <w:b/>
          <w:spacing w:val="-2"/>
          <w:w w:val="105"/>
          <w:sz w:val="28"/>
        </w:rPr>
        <w:t>~</w:t>
      </w:r>
    </w:p>
    <w:p>
      <w:pPr>
        <w:spacing w:after="0"/>
        <w:jc w:val="center"/>
        <w:rPr>
          <w:rFonts w:ascii="Cambria"/>
          <w:b/>
          <w:sz w:val="28"/>
        </w:rPr>
        <w:sectPr>
          <w:pgSz w:w="11900" w:h="16820"/>
          <w:pgMar w:top="1940" w:bottom="280" w:left="992" w:right="1559"/>
        </w:sectPr>
      </w:pPr>
    </w:p>
    <w:p>
      <w:pPr>
        <w:pStyle w:val="BodyText"/>
        <w:spacing w:before="249"/>
        <w:rPr>
          <w:rFonts w:ascii="Cambria"/>
          <w:b/>
        </w:rPr>
      </w:pPr>
    </w:p>
    <w:p>
      <w:pPr>
        <w:pStyle w:val="Heading4"/>
        <w:spacing w:line="268" w:lineRule="auto"/>
        <w:ind w:left="107" w:right="479"/>
        <w:rPr>
          <w:rFonts w:ascii="Arial"/>
        </w:rPr>
      </w:pPr>
      <w:r>
        <w:rPr>
          <w:rFonts w:ascii="Arial"/>
          <w:spacing w:val="-6"/>
        </w:rPr>
        <w:t>Kepemimpinan</w:t>
      </w:r>
      <w:r>
        <w:rPr>
          <w:rFonts w:ascii="Arial"/>
          <w:spacing w:val="-16"/>
        </w:rPr>
        <w:t> </w:t>
      </w:r>
      <w:r>
        <w:rPr>
          <w:rFonts w:ascii="Arial"/>
          <w:spacing w:val="-6"/>
        </w:rPr>
        <w:t>dan</w:t>
      </w:r>
      <w:r>
        <w:rPr>
          <w:rFonts w:ascii="Arial"/>
          <w:spacing w:val="-16"/>
        </w:rPr>
        <w:t> </w:t>
      </w:r>
      <w:r>
        <w:rPr>
          <w:rFonts w:ascii="Arial"/>
          <w:spacing w:val="-6"/>
        </w:rPr>
        <w:t>Manajemen</w:t>
      </w:r>
      <w:r>
        <w:rPr>
          <w:rFonts w:ascii="Arial"/>
          <w:spacing w:val="-15"/>
        </w:rPr>
        <w:t> </w:t>
      </w:r>
      <w:r>
        <w:rPr>
          <w:rFonts w:ascii="Arial"/>
          <w:spacing w:val="-6"/>
        </w:rPr>
        <w:t>Kinerja</w:t>
      </w:r>
      <w:r>
        <w:rPr>
          <w:rFonts w:ascii="Arial"/>
          <w:spacing w:val="-16"/>
        </w:rPr>
        <w:t> </w:t>
      </w:r>
      <w:r>
        <w:rPr>
          <w:rFonts w:ascii="Arial"/>
          <w:spacing w:val="-6"/>
        </w:rPr>
        <w:t>:</w:t>
      </w:r>
      <w:r>
        <w:rPr>
          <w:rFonts w:ascii="Arial"/>
          <w:spacing w:val="-15"/>
        </w:rPr>
        <w:t> </w:t>
      </w:r>
      <w:r>
        <w:rPr>
          <w:rFonts w:ascii="Arial"/>
          <w:spacing w:val="-6"/>
        </w:rPr>
        <w:t>Pendekatan </w:t>
      </w:r>
      <w:r>
        <w:rPr>
          <w:rFonts w:ascii="Arial"/>
        </w:rPr>
        <w:t>Integratif</w:t>
      </w:r>
      <w:r>
        <w:rPr>
          <w:rFonts w:ascii="Arial"/>
          <w:spacing w:val="-22"/>
        </w:rPr>
        <w:t> </w:t>
      </w:r>
      <w:r>
        <w:rPr>
          <w:rFonts w:ascii="Arial"/>
        </w:rPr>
        <w:t>dalam</w:t>
      </w:r>
      <w:r>
        <w:rPr>
          <w:rFonts w:ascii="Arial"/>
          <w:spacing w:val="-22"/>
        </w:rPr>
        <w:t> </w:t>
      </w:r>
      <w:r>
        <w:rPr>
          <w:rFonts w:ascii="Arial"/>
        </w:rPr>
        <w:t>Organisasi</w:t>
      </w:r>
      <w:r>
        <w:rPr>
          <w:rFonts w:ascii="Arial"/>
          <w:spacing w:val="-21"/>
        </w:rPr>
        <w:t> </w:t>
      </w:r>
      <w:r>
        <w:rPr>
          <w:rFonts w:ascii="Arial"/>
        </w:rPr>
        <w:t>Modern</w:t>
      </w:r>
    </w:p>
    <w:p>
      <w:pPr>
        <w:spacing w:before="250"/>
        <w:ind w:left="107" w:right="0" w:firstLine="0"/>
        <w:jc w:val="left"/>
        <w:rPr>
          <w:b/>
          <w:sz w:val="23"/>
        </w:rPr>
      </w:pPr>
      <w:r>
        <w:rPr>
          <w:b/>
          <w:spacing w:val="-4"/>
          <w:sz w:val="23"/>
        </w:rPr>
        <w:t>ISBN</w:t>
      </w:r>
      <w:r>
        <w:rPr>
          <w:b/>
          <w:spacing w:val="-11"/>
          <w:sz w:val="23"/>
        </w:rPr>
        <w:t> </w:t>
      </w:r>
      <w:r>
        <w:rPr>
          <w:b/>
          <w:spacing w:val="-4"/>
          <w:sz w:val="23"/>
        </w:rPr>
        <w:t>:</w:t>
      </w:r>
      <w:r>
        <w:rPr>
          <w:b/>
          <w:spacing w:val="-7"/>
          <w:sz w:val="23"/>
        </w:rPr>
        <w:t> </w:t>
      </w:r>
      <w:r>
        <w:rPr>
          <w:b/>
          <w:spacing w:val="-4"/>
          <w:sz w:val="23"/>
        </w:rPr>
        <w:t>978-634-7644-41-</w:t>
      </w:r>
      <w:r>
        <w:rPr>
          <w:b/>
          <w:spacing w:val="-10"/>
          <w:sz w:val="23"/>
        </w:rPr>
        <w:t>1</w:t>
      </w:r>
    </w:p>
    <w:p>
      <w:pPr>
        <w:spacing w:line="242" w:lineRule="auto" w:before="261"/>
        <w:ind w:left="107" w:right="115" w:firstLine="0"/>
        <w:jc w:val="left"/>
        <w:rPr>
          <w:sz w:val="25"/>
        </w:rPr>
      </w:pPr>
      <w:r>
        <w:rPr>
          <w:sz w:val="25"/>
        </w:rPr>
        <w:t>Hak</w:t>
      </w:r>
      <w:r>
        <w:rPr>
          <w:spacing w:val="40"/>
          <w:sz w:val="25"/>
        </w:rPr>
        <w:t> </w:t>
      </w:r>
      <w:r>
        <w:rPr>
          <w:sz w:val="25"/>
        </w:rPr>
        <w:t>cipta</w:t>
      </w:r>
      <w:r>
        <w:rPr>
          <w:spacing w:val="39"/>
          <w:sz w:val="25"/>
        </w:rPr>
        <w:t> </w:t>
      </w:r>
      <w:r>
        <w:rPr>
          <w:sz w:val="25"/>
        </w:rPr>
        <w:t>dilindungi</w:t>
      </w:r>
      <w:r>
        <w:rPr>
          <w:spacing w:val="39"/>
          <w:sz w:val="25"/>
        </w:rPr>
        <w:t> </w:t>
      </w:r>
      <w:r>
        <w:rPr>
          <w:sz w:val="25"/>
        </w:rPr>
        <w:t>undang-undang.</w:t>
      </w:r>
      <w:r>
        <w:rPr>
          <w:spacing w:val="39"/>
          <w:sz w:val="25"/>
        </w:rPr>
        <w:t> </w:t>
      </w:r>
      <w:r>
        <w:rPr>
          <w:sz w:val="25"/>
        </w:rPr>
        <w:t>Dilarang</w:t>
      </w:r>
      <w:r>
        <w:rPr>
          <w:spacing w:val="39"/>
          <w:sz w:val="25"/>
        </w:rPr>
        <w:t> </w:t>
      </w:r>
      <w:r>
        <w:rPr>
          <w:sz w:val="25"/>
        </w:rPr>
        <w:t>keras</w:t>
      </w:r>
      <w:r>
        <w:rPr>
          <w:spacing w:val="39"/>
          <w:sz w:val="25"/>
        </w:rPr>
        <w:t> </w:t>
      </w:r>
      <w:r>
        <w:rPr>
          <w:sz w:val="25"/>
        </w:rPr>
        <w:t>menerjemahkan,</w:t>
      </w:r>
      <w:r>
        <w:rPr>
          <w:spacing w:val="39"/>
          <w:sz w:val="25"/>
        </w:rPr>
        <w:t> </w:t>
      </w:r>
      <w:r>
        <w:rPr>
          <w:sz w:val="25"/>
        </w:rPr>
        <w:t>memfotokopi, atau memperbanyak sebagian atau seluruh isi buku ini tanpa izin tertulis dari Penerbit.</w:t>
      </w:r>
    </w:p>
    <w:p>
      <w:pPr>
        <w:pStyle w:val="BodyText"/>
        <w:spacing w:before="3"/>
        <w:rPr>
          <w:sz w:val="25"/>
        </w:rPr>
      </w:pPr>
    </w:p>
    <w:p>
      <w:pPr>
        <w:spacing w:line="242" w:lineRule="auto" w:before="0"/>
        <w:ind w:left="107" w:right="479" w:firstLine="0"/>
        <w:jc w:val="left"/>
        <w:rPr>
          <w:sz w:val="25"/>
        </w:rPr>
      </w:pPr>
      <w:r>
        <w:rPr>
          <w:b/>
          <w:sz w:val="25"/>
        </w:rPr>
        <w:t>Penulis</w:t>
      </w:r>
      <w:r>
        <w:rPr>
          <w:b/>
          <w:spacing w:val="-16"/>
          <w:sz w:val="25"/>
        </w:rPr>
        <w:t> </w:t>
      </w:r>
      <w:r>
        <w:rPr>
          <w:b/>
          <w:sz w:val="25"/>
        </w:rPr>
        <w:t>:</w:t>
      </w:r>
      <w:r>
        <w:rPr>
          <w:b/>
          <w:spacing w:val="-16"/>
          <w:sz w:val="25"/>
        </w:rPr>
        <w:t> </w:t>
      </w:r>
      <w:r>
        <w:rPr>
          <w:sz w:val="25"/>
        </w:rPr>
        <w:t>Enggar</w:t>
      </w:r>
      <w:r>
        <w:rPr>
          <w:spacing w:val="-11"/>
          <w:sz w:val="25"/>
        </w:rPr>
        <w:t> </w:t>
      </w:r>
      <w:r>
        <w:rPr>
          <w:sz w:val="25"/>
        </w:rPr>
        <w:t>Widianingrum,</w:t>
      </w:r>
      <w:r>
        <w:rPr>
          <w:spacing w:val="-10"/>
          <w:sz w:val="25"/>
        </w:rPr>
        <w:t> </w:t>
      </w:r>
      <w:r>
        <w:rPr>
          <w:sz w:val="25"/>
        </w:rPr>
        <w:t>S.E.,</w:t>
      </w:r>
      <w:r>
        <w:rPr>
          <w:spacing w:val="-10"/>
          <w:sz w:val="25"/>
        </w:rPr>
        <w:t> </w:t>
      </w:r>
      <w:r>
        <w:rPr>
          <w:sz w:val="25"/>
        </w:rPr>
        <w:t>M.M.</w:t>
      </w:r>
      <w:r>
        <w:rPr>
          <w:spacing w:val="-7"/>
          <w:sz w:val="25"/>
        </w:rPr>
        <w:t> </w:t>
      </w:r>
      <w:r>
        <w:rPr>
          <w:w w:val="225"/>
          <w:sz w:val="25"/>
        </w:rPr>
        <w:t>|</w:t>
      </w:r>
      <w:r>
        <w:rPr>
          <w:spacing w:val="-75"/>
          <w:w w:val="225"/>
          <w:sz w:val="25"/>
        </w:rPr>
        <w:t> </w:t>
      </w:r>
      <w:r>
        <w:rPr>
          <w:sz w:val="25"/>
        </w:rPr>
        <w:t>Fara</w:t>
      </w:r>
      <w:r>
        <w:rPr>
          <w:spacing w:val="-8"/>
          <w:sz w:val="25"/>
        </w:rPr>
        <w:t> </w:t>
      </w:r>
      <w:r>
        <w:rPr>
          <w:sz w:val="25"/>
        </w:rPr>
        <w:t>Mutia</w:t>
      </w:r>
      <w:r>
        <w:rPr>
          <w:spacing w:val="-9"/>
          <w:sz w:val="25"/>
        </w:rPr>
        <w:t> </w:t>
      </w:r>
      <w:r>
        <w:rPr>
          <w:sz w:val="25"/>
        </w:rPr>
        <w:t>M.Pd</w:t>
      </w:r>
      <w:r>
        <w:rPr>
          <w:spacing w:val="-5"/>
          <w:sz w:val="25"/>
        </w:rPr>
        <w:t> </w:t>
      </w:r>
      <w:r>
        <w:rPr>
          <w:w w:val="225"/>
          <w:sz w:val="25"/>
        </w:rPr>
        <w:t>|</w:t>
      </w:r>
      <w:r>
        <w:rPr>
          <w:spacing w:val="-75"/>
          <w:w w:val="225"/>
          <w:sz w:val="25"/>
        </w:rPr>
        <w:t> </w:t>
      </w:r>
      <w:r>
        <w:rPr>
          <w:sz w:val="25"/>
        </w:rPr>
        <w:t>Eulin</w:t>
      </w:r>
      <w:r>
        <w:rPr>
          <w:spacing w:val="-9"/>
          <w:sz w:val="25"/>
        </w:rPr>
        <w:t> </w:t>
      </w:r>
      <w:r>
        <w:rPr>
          <w:sz w:val="25"/>
        </w:rPr>
        <w:t>Karlina,</w:t>
      </w:r>
      <w:r>
        <w:rPr>
          <w:spacing w:val="-10"/>
          <w:sz w:val="25"/>
        </w:rPr>
        <w:t> </w:t>
      </w:r>
      <w:r>
        <w:rPr>
          <w:sz w:val="25"/>
        </w:rPr>
        <w:t>S.Pd, MM</w:t>
      </w:r>
      <w:r>
        <w:rPr>
          <w:spacing w:val="-16"/>
          <w:sz w:val="25"/>
        </w:rPr>
        <w:t> </w:t>
      </w:r>
      <w:r>
        <w:rPr>
          <w:w w:val="225"/>
          <w:sz w:val="25"/>
        </w:rPr>
        <w:t>|</w:t>
      </w:r>
      <w:r>
        <w:rPr>
          <w:spacing w:val="-74"/>
          <w:w w:val="225"/>
          <w:sz w:val="25"/>
        </w:rPr>
        <w:t> </w:t>
      </w:r>
      <w:r>
        <w:rPr>
          <w:sz w:val="25"/>
        </w:rPr>
        <w:t>Natal</w:t>
      </w:r>
      <w:r>
        <w:rPr>
          <w:spacing w:val="-13"/>
          <w:sz w:val="25"/>
        </w:rPr>
        <w:t> </w:t>
      </w:r>
      <w:r>
        <w:rPr>
          <w:sz w:val="25"/>
        </w:rPr>
        <w:t>Indra</w:t>
      </w:r>
      <w:r>
        <w:rPr>
          <w:spacing w:val="-4"/>
          <w:sz w:val="25"/>
        </w:rPr>
        <w:t> </w:t>
      </w:r>
      <w:r>
        <w:rPr>
          <w:sz w:val="25"/>
        </w:rPr>
        <w:t>S.</w:t>
      </w:r>
      <w:r>
        <w:rPr>
          <w:spacing w:val="-5"/>
          <w:sz w:val="25"/>
        </w:rPr>
        <w:t> </w:t>
      </w:r>
      <w:r>
        <w:rPr>
          <w:sz w:val="25"/>
        </w:rPr>
        <w:t>Sos.,</w:t>
      </w:r>
      <w:r>
        <w:rPr>
          <w:spacing w:val="-5"/>
          <w:sz w:val="25"/>
        </w:rPr>
        <w:t> </w:t>
      </w:r>
      <w:r>
        <w:rPr>
          <w:sz w:val="25"/>
        </w:rPr>
        <w:t>MM</w:t>
      </w:r>
      <w:r>
        <w:rPr>
          <w:spacing w:val="-2"/>
          <w:sz w:val="25"/>
        </w:rPr>
        <w:t> </w:t>
      </w:r>
      <w:r>
        <w:rPr>
          <w:w w:val="225"/>
          <w:sz w:val="25"/>
        </w:rPr>
        <w:t>|</w:t>
      </w:r>
      <w:r>
        <w:rPr>
          <w:spacing w:val="-75"/>
          <w:w w:val="225"/>
          <w:sz w:val="25"/>
        </w:rPr>
        <w:t> </w:t>
      </w:r>
      <w:r>
        <w:rPr>
          <w:sz w:val="25"/>
        </w:rPr>
        <w:t>Riris</w:t>
      </w:r>
      <w:r>
        <w:rPr>
          <w:spacing w:val="-5"/>
          <w:sz w:val="25"/>
        </w:rPr>
        <w:t> </w:t>
      </w:r>
      <w:r>
        <w:rPr>
          <w:sz w:val="25"/>
        </w:rPr>
        <w:t>Lestiowati,</w:t>
      </w:r>
      <w:r>
        <w:rPr>
          <w:spacing w:val="-6"/>
          <w:sz w:val="25"/>
        </w:rPr>
        <w:t> </w:t>
      </w:r>
      <w:r>
        <w:rPr>
          <w:sz w:val="25"/>
        </w:rPr>
        <w:t>S.Pd., MM</w:t>
      </w:r>
      <w:r>
        <w:rPr>
          <w:spacing w:val="-2"/>
          <w:sz w:val="25"/>
        </w:rPr>
        <w:t> </w:t>
      </w:r>
      <w:r>
        <w:rPr>
          <w:w w:val="225"/>
          <w:sz w:val="25"/>
        </w:rPr>
        <w:t>|</w:t>
      </w:r>
      <w:r>
        <w:rPr>
          <w:spacing w:val="-75"/>
          <w:w w:val="225"/>
          <w:sz w:val="25"/>
        </w:rPr>
        <w:t> </w:t>
      </w:r>
      <w:r>
        <w:rPr>
          <w:sz w:val="25"/>
        </w:rPr>
        <w:t>Rachmat</w:t>
      </w:r>
      <w:r>
        <w:rPr>
          <w:spacing w:val="-5"/>
          <w:sz w:val="25"/>
        </w:rPr>
        <w:t> </w:t>
      </w:r>
      <w:r>
        <w:rPr>
          <w:sz w:val="25"/>
        </w:rPr>
        <w:t>Fadly,S.Pd., </w:t>
      </w:r>
      <w:r>
        <w:rPr>
          <w:spacing w:val="-6"/>
          <w:sz w:val="25"/>
        </w:rPr>
        <w:t>MM</w:t>
      </w:r>
    </w:p>
    <w:p>
      <w:pPr>
        <w:pStyle w:val="BodyText"/>
        <w:spacing w:before="2"/>
        <w:rPr>
          <w:sz w:val="25"/>
        </w:rPr>
      </w:pPr>
    </w:p>
    <w:p>
      <w:pPr>
        <w:spacing w:before="0"/>
        <w:ind w:left="107" w:right="0" w:firstLine="0"/>
        <w:jc w:val="left"/>
        <w:rPr>
          <w:sz w:val="25"/>
        </w:rPr>
      </w:pPr>
      <w:r>
        <w:rPr>
          <w:b/>
          <w:sz w:val="25"/>
        </w:rPr>
        <w:t>Url</w:t>
      </w:r>
      <w:r>
        <w:rPr>
          <w:b/>
          <w:spacing w:val="43"/>
          <w:sz w:val="25"/>
        </w:rPr>
        <w:t> </w:t>
      </w:r>
      <w:r>
        <w:rPr>
          <w:b/>
          <w:sz w:val="25"/>
        </w:rPr>
        <w:t>Buku</w:t>
      </w:r>
      <w:r>
        <w:rPr>
          <w:b/>
          <w:spacing w:val="43"/>
          <w:sz w:val="25"/>
        </w:rPr>
        <w:t> </w:t>
      </w:r>
      <w:r>
        <w:rPr>
          <w:b/>
          <w:sz w:val="25"/>
        </w:rPr>
        <w:t>:</w:t>
      </w:r>
      <w:r>
        <w:rPr>
          <w:b/>
          <w:spacing w:val="42"/>
          <w:sz w:val="25"/>
        </w:rPr>
        <w:t> </w:t>
      </w:r>
      <w:r>
        <w:rPr>
          <w:color w:val="0000FF"/>
          <w:sz w:val="25"/>
          <w:u w:val="single" w:color="0000FF"/>
        </w:rPr>
        <w:t>https://innovatixlabs.id/product/kepemimpinan-dan-manajemen-</w:t>
      </w:r>
      <w:r>
        <w:rPr>
          <w:color w:val="0000FF"/>
          <w:spacing w:val="-2"/>
          <w:sz w:val="25"/>
          <w:u w:val="single" w:color="0000FF"/>
        </w:rPr>
        <w:t>kinerja/</w:t>
      </w:r>
    </w:p>
    <w:p>
      <w:pPr>
        <w:pStyle w:val="BodyText"/>
        <w:spacing w:before="7"/>
        <w:rPr>
          <w:sz w:val="25"/>
        </w:rPr>
      </w:pPr>
    </w:p>
    <w:p>
      <w:pPr>
        <w:spacing w:line="484" w:lineRule="auto" w:before="0"/>
        <w:ind w:left="107" w:right="5346" w:firstLine="0"/>
        <w:jc w:val="left"/>
        <w:rPr>
          <w:sz w:val="25"/>
        </w:rPr>
      </w:pPr>
      <w:r>
        <w:rPr>
          <w:b/>
          <w:sz w:val="25"/>
        </w:rPr>
        <w:t>Desain</w:t>
      </w:r>
      <w:r>
        <w:rPr>
          <w:b/>
          <w:spacing w:val="-4"/>
          <w:sz w:val="25"/>
        </w:rPr>
        <w:t> </w:t>
      </w:r>
      <w:r>
        <w:rPr>
          <w:b/>
          <w:sz w:val="25"/>
        </w:rPr>
        <w:t>Cover</w:t>
      </w:r>
      <w:r>
        <w:rPr>
          <w:b/>
          <w:spacing w:val="-2"/>
          <w:sz w:val="25"/>
        </w:rPr>
        <w:t> </w:t>
      </w:r>
      <w:r>
        <w:rPr>
          <w:b/>
          <w:sz w:val="25"/>
        </w:rPr>
        <w:t>:</w:t>
      </w:r>
      <w:r>
        <w:rPr>
          <w:b/>
          <w:spacing w:val="-3"/>
          <w:sz w:val="25"/>
        </w:rPr>
        <w:t> </w:t>
      </w:r>
      <w:r>
        <w:rPr>
          <w:sz w:val="25"/>
        </w:rPr>
        <w:t>Innovatix</w:t>
      </w:r>
      <w:r>
        <w:rPr>
          <w:spacing w:val="-5"/>
          <w:sz w:val="25"/>
        </w:rPr>
        <w:t> </w:t>
      </w:r>
      <w:r>
        <w:rPr>
          <w:sz w:val="25"/>
        </w:rPr>
        <w:t>Labs</w:t>
      </w:r>
      <w:r>
        <w:rPr>
          <w:spacing w:val="-5"/>
          <w:sz w:val="25"/>
        </w:rPr>
        <w:t> </w:t>
      </w:r>
      <w:r>
        <w:rPr>
          <w:sz w:val="25"/>
        </w:rPr>
        <w:t>Team </w:t>
      </w:r>
      <w:r>
        <w:rPr>
          <w:b/>
          <w:sz w:val="25"/>
        </w:rPr>
        <w:t>Ukuran : </w:t>
      </w:r>
      <w:r>
        <w:rPr>
          <w:sz w:val="25"/>
        </w:rPr>
        <w:t>x, 153, Uk: 15.5x23 cm </w:t>
      </w:r>
      <w:r>
        <w:rPr>
          <w:b/>
          <w:sz w:val="25"/>
        </w:rPr>
        <w:t>Cetakan Pertama : </w:t>
      </w:r>
      <w:r>
        <w:rPr>
          <w:sz w:val="25"/>
        </w:rPr>
        <w:t>Februari 2026 Hak C</w:t>
      </w:r>
      <w:hyperlink r:id="rId8">
        <w:r>
          <w:rPr>
            <w:sz w:val="25"/>
          </w:rPr>
          <w:t>ipta 2026, Pada Penulis</w:t>
        </w:r>
      </w:hyperlink>
    </w:p>
    <w:p>
      <w:pPr>
        <w:pStyle w:val="BodyText"/>
        <w:spacing w:before="9"/>
        <w:rPr>
          <w:sz w:val="9"/>
        </w:rPr>
      </w:pPr>
      <w:r>
        <w:rPr>
          <w:sz w:val="9"/>
        </w:rPr>
        <mc:AlternateContent>
          <mc:Choice Requires="wps">
            <w:drawing>
              <wp:anchor distT="0" distB="0" distL="0" distR="0" allowOverlap="1" layoutInCell="1" locked="0" behindDoc="1" simplePos="0" relativeHeight="487588864">
                <wp:simplePos x="0" y="0"/>
                <wp:positionH relativeFrom="page">
                  <wp:posOffset>1602498</wp:posOffset>
                </wp:positionH>
                <wp:positionV relativeFrom="paragraph">
                  <wp:posOffset>87198</wp:posOffset>
                </wp:positionV>
                <wp:extent cx="3626485" cy="825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626485" cy="8255"/>
                        </a:xfrm>
                        <a:custGeom>
                          <a:avLst/>
                          <a:gdLst/>
                          <a:ahLst/>
                          <a:cxnLst/>
                          <a:rect l="l" t="t" r="r" b="b"/>
                          <a:pathLst>
                            <a:path w="3626485" h="8255">
                              <a:moveTo>
                                <a:pt x="3626032" y="0"/>
                              </a:moveTo>
                              <a:lnTo>
                                <a:pt x="0" y="0"/>
                              </a:lnTo>
                              <a:lnTo>
                                <a:pt x="0" y="7863"/>
                              </a:lnTo>
                              <a:lnTo>
                                <a:pt x="3626032" y="7863"/>
                              </a:lnTo>
                              <a:lnTo>
                                <a:pt x="36260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6.180954pt;margin-top:6.866035pt;width:285.514339pt;height:.619154pt;mso-position-horizontal-relative:page;mso-position-vertical-relative:paragraph;z-index:-15727616;mso-wrap-distance-left:0;mso-wrap-distance-right:0" id="docshape6" filled="true" fillcolor="#000000" stroked="false">
                <v:fill type="solid"/>
                <w10:wrap type="topAndBottom"/>
              </v:rect>
            </w:pict>
          </mc:Fallback>
        </mc:AlternateContent>
      </w:r>
    </w:p>
    <w:p>
      <w:pPr>
        <w:spacing w:before="11" w:after="37"/>
        <w:ind w:left="2751" w:right="0" w:firstLine="0"/>
        <w:jc w:val="left"/>
        <w:rPr>
          <w:sz w:val="23"/>
        </w:rPr>
      </w:pPr>
      <w:r>
        <w:rPr>
          <w:spacing w:val="-4"/>
          <w:sz w:val="23"/>
        </w:rPr>
        <w:t>Isi</w:t>
      </w:r>
      <w:r>
        <w:rPr>
          <w:spacing w:val="-9"/>
          <w:sz w:val="23"/>
        </w:rPr>
        <w:t> </w:t>
      </w:r>
      <w:r>
        <w:rPr>
          <w:spacing w:val="-4"/>
          <w:sz w:val="23"/>
        </w:rPr>
        <w:t>diluar</w:t>
      </w:r>
      <w:r>
        <w:rPr>
          <w:spacing w:val="-9"/>
          <w:sz w:val="23"/>
        </w:rPr>
        <w:t> </w:t>
      </w:r>
      <w:r>
        <w:rPr>
          <w:spacing w:val="-4"/>
          <w:sz w:val="23"/>
        </w:rPr>
        <w:t>tanggung</w:t>
      </w:r>
      <w:r>
        <w:rPr>
          <w:spacing w:val="-7"/>
          <w:sz w:val="23"/>
        </w:rPr>
        <w:t> </w:t>
      </w:r>
      <w:r>
        <w:rPr>
          <w:spacing w:val="-4"/>
          <w:sz w:val="23"/>
        </w:rPr>
        <w:t>jawab</w:t>
      </w:r>
      <w:r>
        <w:rPr>
          <w:spacing w:val="-9"/>
          <w:sz w:val="23"/>
        </w:rPr>
        <w:t> </w:t>
      </w:r>
      <w:r>
        <w:rPr>
          <w:spacing w:val="-4"/>
          <w:sz w:val="23"/>
        </w:rPr>
        <w:t>percetakan</w:t>
      </w:r>
    </w:p>
    <w:p>
      <w:pPr>
        <w:pStyle w:val="BodyText"/>
        <w:spacing w:line="20" w:lineRule="exact"/>
        <w:ind w:left="1531"/>
        <w:rPr>
          <w:sz w:val="2"/>
        </w:rPr>
      </w:pPr>
      <w:r>
        <w:rPr>
          <w:sz w:val="2"/>
        </w:rPr>
        <mc:AlternateContent>
          <mc:Choice Requires="wps">
            <w:drawing>
              <wp:inline distT="0" distB="0" distL="0" distR="0">
                <wp:extent cx="3626485" cy="8255"/>
                <wp:effectExtent l="0" t="0" r="0" b="0"/>
                <wp:docPr id="8" name="Group 8"/>
                <wp:cNvGraphicFramePr>
                  <a:graphicFrameLocks/>
                </wp:cNvGraphicFramePr>
                <a:graphic>
                  <a:graphicData uri="http://schemas.microsoft.com/office/word/2010/wordprocessingGroup">
                    <wpg:wgp>
                      <wpg:cNvPr id="8" name="Group 8"/>
                      <wpg:cNvGrpSpPr/>
                      <wpg:grpSpPr>
                        <a:xfrm>
                          <a:off x="0" y="0"/>
                          <a:ext cx="3626485" cy="8255"/>
                          <a:chExt cx="3626485" cy="8255"/>
                        </a:xfrm>
                      </wpg:grpSpPr>
                      <wps:wsp>
                        <wps:cNvPr id="9" name="Graphic 9"/>
                        <wps:cNvSpPr/>
                        <wps:spPr>
                          <a:xfrm>
                            <a:off x="0" y="0"/>
                            <a:ext cx="3626485" cy="8255"/>
                          </a:xfrm>
                          <a:custGeom>
                            <a:avLst/>
                            <a:gdLst/>
                            <a:ahLst/>
                            <a:cxnLst/>
                            <a:rect l="l" t="t" r="r" b="b"/>
                            <a:pathLst>
                              <a:path w="3626485" h="8255">
                                <a:moveTo>
                                  <a:pt x="3626032" y="0"/>
                                </a:moveTo>
                                <a:lnTo>
                                  <a:pt x="0" y="0"/>
                                </a:lnTo>
                                <a:lnTo>
                                  <a:pt x="0" y="7862"/>
                                </a:lnTo>
                                <a:lnTo>
                                  <a:pt x="3626032" y="7862"/>
                                </a:lnTo>
                                <a:lnTo>
                                  <a:pt x="36260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85.55pt;height:.65pt;mso-position-horizontal-relative:char;mso-position-vertical-relative:line" id="docshapegroup7" coordorigin="0,0" coordsize="5711,13">
                <v:rect style="position:absolute;left:0;top:0;width:5711;height:13" id="docshape8" filled="true" fillcolor="#000000" stroked="false">
                  <v:fill type="solid"/>
                </v:rect>
              </v:group>
            </w:pict>
          </mc:Fallback>
        </mc:AlternateContent>
      </w:r>
      <w:r>
        <w:rPr>
          <w:sz w:val="2"/>
        </w:rPr>
      </w:r>
    </w:p>
    <w:p>
      <w:pPr>
        <w:spacing w:line="262" w:lineRule="exact" w:before="130"/>
        <w:ind w:left="-1" w:right="361" w:firstLine="0"/>
        <w:jc w:val="center"/>
        <w:rPr>
          <w:b/>
          <w:sz w:val="23"/>
        </w:rPr>
      </w:pPr>
      <w:r>
        <w:rPr>
          <w:b/>
          <w:spacing w:val="-2"/>
          <w:sz w:val="23"/>
        </w:rPr>
        <w:t>Copyright</w:t>
      </w:r>
      <w:r>
        <w:rPr>
          <w:b/>
          <w:spacing w:val="-7"/>
          <w:sz w:val="23"/>
        </w:rPr>
        <w:t> </w:t>
      </w:r>
      <w:r>
        <w:rPr>
          <w:b/>
          <w:spacing w:val="-2"/>
          <w:sz w:val="23"/>
        </w:rPr>
        <w:t>©</w:t>
      </w:r>
      <w:r>
        <w:rPr>
          <w:b/>
          <w:spacing w:val="-5"/>
          <w:sz w:val="23"/>
        </w:rPr>
        <w:t> </w:t>
      </w:r>
      <w:r>
        <w:rPr>
          <w:b/>
          <w:spacing w:val="-2"/>
          <w:sz w:val="23"/>
        </w:rPr>
        <w:t>2026</w:t>
      </w:r>
      <w:r>
        <w:rPr>
          <w:b/>
          <w:spacing w:val="-5"/>
          <w:sz w:val="23"/>
        </w:rPr>
        <w:t> </w:t>
      </w:r>
      <w:r>
        <w:rPr>
          <w:b/>
          <w:spacing w:val="-2"/>
          <w:sz w:val="23"/>
        </w:rPr>
        <w:t>by</w:t>
      </w:r>
      <w:r>
        <w:rPr>
          <w:b/>
          <w:spacing w:val="-5"/>
          <w:sz w:val="23"/>
        </w:rPr>
        <w:t> </w:t>
      </w:r>
      <w:r>
        <w:rPr>
          <w:b/>
          <w:spacing w:val="-2"/>
          <w:sz w:val="23"/>
        </w:rPr>
        <w:t>Takaza</w:t>
      </w:r>
      <w:r>
        <w:rPr>
          <w:b/>
          <w:spacing w:val="-5"/>
          <w:sz w:val="23"/>
        </w:rPr>
        <w:t> </w:t>
      </w:r>
      <w:r>
        <w:rPr>
          <w:b/>
          <w:spacing w:val="-2"/>
          <w:sz w:val="23"/>
        </w:rPr>
        <w:t>Innovatix</w:t>
      </w:r>
      <w:r>
        <w:rPr>
          <w:b/>
          <w:spacing w:val="-3"/>
          <w:sz w:val="23"/>
        </w:rPr>
        <w:t> </w:t>
      </w:r>
      <w:r>
        <w:rPr>
          <w:b/>
          <w:spacing w:val="-4"/>
          <w:sz w:val="23"/>
        </w:rPr>
        <w:t>Labs</w:t>
      </w:r>
    </w:p>
    <w:p>
      <w:pPr>
        <w:spacing w:line="262" w:lineRule="exact" w:before="0"/>
        <w:ind w:left="-1" w:right="359" w:firstLine="0"/>
        <w:jc w:val="center"/>
        <w:rPr>
          <w:sz w:val="23"/>
        </w:rPr>
      </w:pPr>
      <w:r>
        <w:rPr>
          <w:spacing w:val="-6"/>
          <w:sz w:val="23"/>
        </w:rPr>
        <w:t>All</w:t>
      </w:r>
      <w:r>
        <w:rPr>
          <w:spacing w:val="-7"/>
          <w:sz w:val="23"/>
        </w:rPr>
        <w:t> </w:t>
      </w:r>
      <w:r>
        <w:rPr>
          <w:spacing w:val="-6"/>
          <w:sz w:val="23"/>
        </w:rPr>
        <w:t>Right</w:t>
      </w:r>
      <w:r>
        <w:rPr>
          <w:spacing w:val="-5"/>
          <w:sz w:val="23"/>
        </w:rPr>
        <w:t> </w:t>
      </w:r>
      <w:r>
        <w:rPr>
          <w:spacing w:val="-6"/>
          <w:sz w:val="23"/>
        </w:rPr>
        <w:t>Reserved</w:t>
      </w: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94"/>
        <w:rPr>
          <w:sz w:val="23"/>
        </w:rPr>
      </w:pPr>
    </w:p>
    <w:p>
      <w:pPr>
        <w:pStyle w:val="Heading4"/>
        <w:spacing w:line="352" w:lineRule="exact"/>
        <w:ind w:left="107"/>
      </w:pPr>
      <w:r>
        <w:rPr>
          <w:spacing w:val="-2"/>
        </w:rPr>
        <w:t>Penerbit</w:t>
      </w:r>
      <w:r>
        <w:rPr>
          <w:spacing w:val="-13"/>
        </w:rPr>
        <w:t> </w:t>
      </w:r>
      <w:r>
        <w:rPr>
          <w:spacing w:val="-2"/>
        </w:rPr>
        <w:t>Takaza</w:t>
      </w:r>
      <w:r>
        <w:rPr>
          <w:spacing w:val="-11"/>
        </w:rPr>
        <w:t> </w:t>
      </w:r>
      <w:r>
        <w:rPr>
          <w:spacing w:val="-2"/>
        </w:rPr>
        <w:t>Innovatix</w:t>
      </w:r>
      <w:r>
        <w:rPr>
          <w:spacing w:val="-11"/>
        </w:rPr>
        <w:t> </w:t>
      </w:r>
      <w:r>
        <w:rPr>
          <w:spacing w:val="-4"/>
        </w:rPr>
        <w:t>Labs</w:t>
      </w:r>
    </w:p>
    <w:p>
      <w:pPr>
        <w:pStyle w:val="BodyText"/>
        <w:spacing w:line="352" w:lineRule="exact"/>
        <w:ind w:left="107"/>
      </w:pPr>
      <w:r>
        <w:rPr>
          <w:spacing w:val="-2"/>
        </w:rPr>
        <w:t>Anggota</w:t>
      </w:r>
      <w:r>
        <w:rPr>
          <w:spacing w:val="-17"/>
        </w:rPr>
        <w:t> </w:t>
      </w:r>
      <w:r>
        <w:rPr>
          <w:spacing w:val="-2"/>
        </w:rPr>
        <w:t>Ikatan</w:t>
      </w:r>
      <w:r>
        <w:rPr>
          <w:spacing w:val="-16"/>
        </w:rPr>
        <w:t> </w:t>
      </w:r>
      <w:r>
        <w:rPr>
          <w:spacing w:val="-2"/>
        </w:rPr>
        <w:t>Penerbit</w:t>
      </w:r>
      <w:r>
        <w:rPr>
          <w:spacing w:val="-16"/>
        </w:rPr>
        <w:t> </w:t>
      </w:r>
      <w:r>
        <w:rPr>
          <w:spacing w:val="-2"/>
        </w:rPr>
        <w:t>Indonesia</w:t>
      </w:r>
      <w:r>
        <w:rPr>
          <w:spacing w:val="-13"/>
        </w:rPr>
        <w:t> </w:t>
      </w:r>
      <w:r>
        <w:rPr>
          <w:spacing w:val="-2"/>
        </w:rPr>
        <w:t>(IKAPI)</w:t>
      </w:r>
      <w:r>
        <w:rPr>
          <w:spacing w:val="-15"/>
        </w:rPr>
        <w:t> </w:t>
      </w:r>
      <w:r>
        <w:rPr>
          <w:spacing w:val="-2"/>
        </w:rPr>
        <w:t>No.</w:t>
      </w:r>
      <w:r>
        <w:rPr>
          <w:spacing w:val="-16"/>
        </w:rPr>
        <w:t> </w:t>
      </w:r>
      <w:r>
        <w:rPr>
          <w:spacing w:val="-2"/>
        </w:rPr>
        <w:t>044/SBA/2023</w:t>
      </w:r>
    </w:p>
    <w:p>
      <w:pPr>
        <w:spacing w:line="237" w:lineRule="auto" w:before="318"/>
        <w:ind w:left="107" w:right="2407" w:firstLine="0"/>
        <w:jc w:val="left"/>
        <w:rPr>
          <w:sz w:val="28"/>
        </w:rPr>
      </w:pPr>
      <w:r>
        <w:rPr>
          <w:spacing w:val="-4"/>
          <w:sz w:val="28"/>
        </w:rPr>
        <w:t>Jl.</w:t>
      </w:r>
      <w:r>
        <w:rPr>
          <w:spacing w:val="-14"/>
          <w:sz w:val="28"/>
        </w:rPr>
        <w:t> </w:t>
      </w:r>
      <w:r>
        <w:rPr>
          <w:spacing w:val="-4"/>
          <w:sz w:val="28"/>
        </w:rPr>
        <w:t>Berlian</w:t>
      </w:r>
      <w:r>
        <w:rPr>
          <w:spacing w:val="-13"/>
          <w:sz w:val="28"/>
        </w:rPr>
        <w:t> </w:t>
      </w:r>
      <w:r>
        <w:rPr>
          <w:spacing w:val="-4"/>
          <w:sz w:val="28"/>
        </w:rPr>
        <w:t>Raya</w:t>
      </w:r>
      <w:r>
        <w:rPr>
          <w:spacing w:val="-14"/>
          <w:sz w:val="28"/>
        </w:rPr>
        <w:t> </w:t>
      </w:r>
      <w:r>
        <w:rPr>
          <w:spacing w:val="-4"/>
          <w:sz w:val="28"/>
        </w:rPr>
        <w:t>Blok</w:t>
      </w:r>
      <w:r>
        <w:rPr>
          <w:spacing w:val="-13"/>
          <w:sz w:val="28"/>
        </w:rPr>
        <w:t> </w:t>
      </w:r>
      <w:r>
        <w:rPr>
          <w:spacing w:val="-4"/>
          <w:sz w:val="28"/>
        </w:rPr>
        <w:t>M4,</w:t>
      </w:r>
      <w:r>
        <w:rPr>
          <w:spacing w:val="-14"/>
          <w:sz w:val="28"/>
        </w:rPr>
        <w:t> </w:t>
      </w:r>
      <w:r>
        <w:rPr>
          <w:spacing w:val="-4"/>
          <w:sz w:val="28"/>
        </w:rPr>
        <w:t>Pegambiran</w:t>
      </w:r>
      <w:r>
        <w:rPr>
          <w:spacing w:val="-11"/>
          <w:sz w:val="28"/>
        </w:rPr>
        <w:t> </w:t>
      </w:r>
      <w:r>
        <w:rPr>
          <w:spacing w:val="-4"/>
          <w:sz w:val="28"/>
        </w:rPr>
        <w:t>Ampalu</w:t>
      </w:r>
      <w:r>
        <w:rPr>
          <w:spacing w:val="-12"/>
          <w:sz w:val="28"/>
        </w:rPr>
        <w:t> </w:t>
      </w:r>
      <w:r>
        <w:rPr>
          <w:spacing w:val="-4"/>
          <w:sz w:val="28"/>
        </w:rPr>
        <w:t>Nan</w:t>
      </w:r>
      <w:r>
        <w:rPr>
          <w:spacing w:val="-14"/>
          <w:sz w:val="28"/>
        </w:rPr>
        <w:t> </w:t>
      </w:r>
      <w:r>
        <w:rPr>
          <w:spacing w:val="-4"/>
          <w:sz w:val="28"/>
        </w:rPr>
        <w:t>XX, </w:t>
      </w:r>
      <w:r>
        <w:rPr>
          <w:sz w:val="28"/>
        </w:rPr>
        <w:t>Lubuk</w:t>
      </w:r>
      <w:r>
        <w:rPr>
          <w:spacing w:val="-7"/>
          <w:sz w:val="28"/>
        </w:rPr>
        <w:t> </w:t>
      </w:r>
      <w:r>
        <w:rPr>
          <w:sz w:val="28"/>
        </w:rPr>
        <w:t>Begalung,</w:t>
      </w:r>
      <w:r>
        <w:rPr>
          <w:spacing w:val="-3"/>
          <w:sz w:val="28"/>
        </w:rPr>
        <w:t> </w:t>
      </w:r>
      <w:r>
        <w:rPr>
          <w:sz w:val="28"/>
        </w:rPr>
        <w:t>Kota</w:t>
      </w:r>
      <w:r>
        <w:rPr>
          <w:spacing w:val="-4"/>
          <w:sz w:val="28"/>
        </w:rPr>
        <w:t> </w:t>
      </w:r>
      <w:r>
        <w:rPr>
          <w:sz w:val="28"/>
        </w:rPr>
        <w:t>Padang,</w:t>
      </w:r>
      <w:r>
        <w:rPr>
          <w:spacing w:val="-4"/>
          <w:sz w:val="28"/>
        </w:rPr>
        <w:t> </w:t>
      </w:r>
      <w:r>
        <w:rPr>
          <w:sz w:val="28"/>
        </w:rPr>
        <w:t>Sumatera</w:t>
      </w:r>
      <w:r>
        <w:rPr>
          <w:spacing w:val="-3"/>
          <w:sz w:val="28"/>
        </w:rPr>
        <w:t> </w:t>
      </w:r>
      <w:r>
        <w:rPr>
          <w:sz w:val="28"/>
        </w:rPr>
        <w:t>Barat</w:t>
      </w:r>
    </w:p>
    <w:p>
      <w:pPr>
        <w:spacing w:line="320" w:lineRule="exact" w:before="1"/>
        <w:ind w:left="107" w:right="0" w:firstLine="0"/>
        <w:jc w:val="left"/>
        <w:rPr>
          <w:sz w:val="28"/>
        </w:rPr>
      </w:pPr>
      <w:r>
        <w:rPr>
          <w:sz w:val="28"/>
        </w:rPr>
        <w:t>No</w:t>
      </w:r>
      <w:r>
        <w:rPr>
          <w:spacing w:val="-4"/>
          <w:sz w:val="28"/>
        </w:rPr>
        <w:t> </w:t>
      </w:r>
      <w:r>
        <w:rPr>
          <w:sz w:val="28"/>
        </w:rPr>
        <w:t>Hp:</w:t>
      </w:r>
      <w:r>
        <w:rPr>
          <w:spacing w:val="-5"/>
          <w:sz w:val="28"/>
        </w:rPr>
        <w:t> </w:t>
      </w:r>
      <w:r>
        <w:rPr>
          <w:sz w:val="28"/>
        </w:rPr>
        <w:t>+62</w:t>
      </w:r>
      <w:r>
        <w:rPr>
          <w:spacing w:val="-5"/>
          <w:sz w:val="28"/>
        </w:rPr>
        <w:t> </w:t>
      </w:r>
      <w:r>
        <w:rPr>
          <w:sz w:val="28"/>
        </w:rPr>
        <w:t>811</w:t>
      </w:r>
      <w:r>
        <w:rPr>
          <w:spacing w:val="-4"/>
          <w:sz w:val="28"/>
        </w:rPr>
        <w:t> </w:t>
      </w:r>
      <w:r>
        <w:rPr>
          <w:sz w:val="28"/>
        </w:rPr>
        <w:t>50321</w:t>
      </w:r>
      <w:r>
        <w:rPr>
          <w:spacing w:val="-4"/>
          <w:sz w:val="28"/>
        </w:rPr>
        <w:t> </w:t>
      </w:r>
      <w:r>
        <w:rPr>
          <w:spacing w:val="-5"/>
          <w:sz w:val="28"/>
        </w:rPr>
        <w:t>47</w:t>
      </w:r>
    </w:p>
    <w:p>
      <w:pPr>
        <w:spacing w:line="319" w:lineRule="exact" w:before="0"/>
        <w:ind w:left="107" w:right="0" w:firstLine="0"/>
        <w:jc w:val="left"/>
        <w:rPr>
          <w:sz w:val="28"/>
        </w:rPr>
      </w:pPr>
      <w:r>
        <w:rPr>
          <w:spacing w:val="-6"/>
          <w:sz w:val="28"/>
        </w:rPr>
        <w:t>Website:</w:t>
      </w:r>
      <w:r>
        <w:rPr>
          <w:spacing w:val="-3"/>
          <w:sz w:val="28"/>
        </w:rPr>
        <w:t> </w:t>
      </w:r>
      <w:hyperlink r:id="rId9">
        <w:r>
          <w:rPr>
            <w:spacing w:val="-2"/>
            <w:sz w:val="28"/>
          </w:rPr>
          <w:t>www.takaza.id</w:t>
        </w:r>
      </w:hyperlink>
    </w:p>
    <w:p>
      <w:pPr>
        <w:spacing w:line="320" w:lineRule="exact" w:before="0"/>
        <w:ind w:left="107" w:right="0" w:firstLine="0"/>
        <w:jc w:val="left"/>
        <w:rPr>
          <w:sz w:val="28"/>
        </w:rPr>
      </w:pPr>
      <w:r>
        <w:rPr>
          <w:spacing w:val="-6"/>
          <w:sz w:val="28"/>
        </w:rPr>
        <w:t>E-mail:</w:t>
      </w:r>
      <w:r>
        <w:rPr>
          <w:spacing w:val="-1"/>
          <w:sz w:val="28"/>
        </w:rPr>
        <w:t> </w:t>
      </w:r>
      <w:hyperlink r:id="rId10">
        <w:r>
          <w:rPr>
            <w:spacing w:val="-6"/>
            <w:sz w:val="28"/>
          </w:rPr>
          <w:t>bookspublishing@takaza.id</w:t>
        </w:r>
      </w:hyperlink>
    </w:p>
    <w:p>
      <w:pPr>
        <w:spacing w:after="0" w:line="320" w:lineRule="exact"/>
        <w:jc w:val="left"/>
        <w:rPr>
          <w:sz w:val="28"/>
        </w:rPr>
        <w:sectPr>
          <w:pgSz w:w="11900" w:h="16820"/>
          <w:pgMar w:top="1940" w:bottom="280" w:left="992" w:right="1559"/>
        </w:sectPr>
      </w:pPr>
    </w:p>
    <w:p>
      <w:pPr>
        <w:pStyle w:val="BodyText"/>
        <w:rPr>
          <w:sz w:val="20"/>
        </w:rPr>
      </w:pPr>
    </w:p>
    <w:p>
      <w:pPr>
        <w:pStyle w:val="BodyText"/>
        <w:spacing w:before="179"/>
        <w:rPr>
          <w:sz w:val="20"/>
        </w:rPr>
      </w:pPr>
    </w:p>
    <w:p>
      <w:pPr>
        <w:pStyle w:val="BodyText"/>
        <w:ind w:left="2595"/>
        <w:rPr>
          <w:sz w:val="20"/>
        </w:rPr>
      </w:pPr>
      <w:r>
        <w:rPr>
          <w:sz w:val="20"/>
        </w:rPr>
        <mc:AlternateContent>
          <mc:Choice Requires="wps">
            <w:drawing>
              <wp:inline distT="0" distB="0" distL="0" distR="0">
                <wp:extent cx="2893695" cy="368935"/>
                <wp:effectExtent l="0" t="0" r="0" b="2539"/>
                <wp:docPr id="11" name="Group 11"/>
                <wp:cNvGraphicFramePr>
                  <a:graphicFrameLocks/>
                </wp:cNvGraphicFramePr>
                <a:graphic>
                  <a:graphicData uri="http://schemas.microsoft.com/office/word/2010/wordprocessingGroup">
                    <wpg:wgp>
                      <wpg:cNvPr id="11" name="Group 11"/>
                      <wpg:cNvGrpSpPr/>
                      <wpg:grpSpPr>
                        <a:xfrm>
                          <a:off x="0" y="0"/>
                          <a:ext cx="2893695" cy="368935"/>
                          <a:chExt cx="2893695" cy="368935"/>
                        </a:xfrm>
                      </wpg:grpSpPr>
                      <pic:pic>
                        <pic:nvPicPr>
                          <pic:cNvPr id="12" name="Image 12"/>
                          <pic:cNvPicPr/>
                        </pic:nvPicPr>
                        <pic:blipFill>
                          <a:blip r:embed="rId12" cstate="print"/>
                          <a:stretch>
                            <a:fillRect/>
                          </a:stretch>
                        </pic:blipFill>
                        <pic:spPr>
                          <a:xfrm>
                            <a:off x="0" y="59994"/>
                            <a:ext cx="2893138" cy="269360"/>
                          </a:xfrm>
                          <a:prstGeom prst="rect">
                            <a:avLst/>
                          </a:prstGeom>
                        </pic:spPr>
                      </pic:pic>
                      <wps:wsp>
                        <wps:cNvPr id="13" name="Textbox 13"/>
                        <wps:cNvSpPr txBox="1"/>
                        <wps:spPr>
                          <a:xfrm>
                            <a:off x="0" y="0"/>
                            <a:ext cx="2893695" cy="368935"/>
                          </a:xfrm>
                          <a:prstGeom prst="rect">
                            <a:avLst/>
                          </a:prstGeom>
                        </wps:spPr>
                        <wps:txbx>
                          <w:txbxContent>
                            <w:p>
                              <w:pPr>
                                <w:spacing w:line="580" w:lineRule="exact" w:before="0"/>
                                <w:ind w:left="-8" w:right="0" w:firstLine="0"/>
                                <w:jc w:val="left"/>
                                <w:rPr>
                                  <w:rFonts w:ascii="Arial"/>
                                  <w:b/>
                                  <w:sz w:val="51"/>
                                </w:rPr>
                              </w:pPr>
                              <w:r>
                                <w:rPr>
                                  <w:rFonts w:ascii="Arial"/>
                                  <w:b/>
                                  <w:w w:val="90"/>
                                  <w:sz w:val="51"/>
                                </w:rPr>
                                <w:t>KATA</w:t>
                              </w:r>
                              <w:r>
                                <w:rPr>
                                  <w:rFonts w:ascii="Arial"/>
                                  <w:b/>
                                  <w:spacing w:val="27"/>
                                  <w:sz w:val="51"/>
                                </w:rPr>
                                <w:t> </w:t>
                              </w:r>
                              <w:r>
                                <w:rPr>
                                  <w:rFonts w:ascii="Arial"/>
                                  <w:b/>
                                  <w:spacing w:val="-2"/>
                                  <w:w w:val="95"/>
                                  <w:sz w:val="51"/>
                                </w:rPr>
                                <w:t>PENGANTAR</w:t>
                              </w:r>
                            </w:p>
                          </w:txbxContent>
                        </wps:txbx>
                        <wps:bodyPr wrap="square" lIns="0" tIns="0" rIns="0" bIns="0" rtlCol="0">
                          <a:noAutofit/>
                        </wps:bodyPr>
                      </wps:wsp>
                    </wpg:wgp>
                  </a:graphicData>
                </a:graphic>
              </wp:inline>
            </w:drawing>
          </mc:Choice>
          <mc:Fallback>
            <w:pict>
              <v:group style="width:227.85pt;height:29.05pt;mso-position-horizontal-relative:char;mso-position-vertical-relative:line" id="docshapegroup10" coordorigin="0,0" coordsize="4557,581">
                <v:shape style="position:absolute;left:0;top:94;width:4557;height:425" type="#_x0000_t75" id="docshape11" stroked="false">
                  <v:imagedata r:id="rId12" o:title=""/>
                </v:shape>
                <v:shape style="position:absolute;left:0;top:0;width:4557;height:581" type="#_x0000_t202" id="docshape12" filled="false" stroked="false">
                  <v:textbox inset="0,0,0,0">
                    <w:txbxContent>
                      <w:p>
                        <w:pPr>
                          <w:spacing w:line="580" w:lineRule="exact" w:before="0"/>
                          <w:ind w:left="-8" w:right="0" w:firstLine="0"/>
                          <w:jc w:val="left"/>
                          <w:rPr>
                            <w:rFonts w:ascii="Arial"/>
                            <w:b/>
                            <w:sz w:val="51"/>
                          </w:rPr>
                        </w:pPr>
                        <w:r>
                          <w:rPr>
                            <w:rFonts w:ascii="Arial"/>
                            <w:b/>
                            <w:w w:val="90"/>
                            <w:sz w:val="51"/>
                          </w:rPr>
                          <w:t>KATA</w:t>
                        </w:r>
                        <w:r>
                          <w:rPr>
                            <w:rFonts w:ascii="Arial"/>
                            <w:b/>
                            <w:spacing w:val="27"/>
                            <w:sz w:val="51"/>
                          </w:rPr>
                          <w:t> </w:t>
                        </w:r>
                        <w:r>
                          <w:rPr>
                            <w:rFonts w:ascii="Arial"/>
                            <w:b/>
                            <w:spacing w:val="-2"/>
                            <w:w w:val="95"/>
                            <w:sz w:val="51"/>
                          </w:rPr>
                          <w:t>PENGANTAR</w:t>
                        </w:r>
                      </w:p>
                    </w:txbxContent>
                  </v:textbox>
                  <w10:wrap type="none"/>
                </v:shape>
              </v:group>
            </w:pict>
          </mc:Fallback>
        </mc:AlternateContent>
      </w:r>
      <w:r>
        <w:rPr>
          <w:sz w:val="20"/>
        </w:rPr>
      </w:r>
    </w:p>
    <w:p>
      <w:pPr>
        <w:pStyle w:val="BodyText"/>
        <w:spacing w:before="124"/>
        <w:rPr>
          <w:sz w:val="20"/>
        </w:rPr>
      </w:pPr>
      <w:r>
        <w:rPr>
          <w:sz w:val="20"/>
        </w:rPr>
        <mc:AlternateContent>
          <mc:Choice Requires="wps">
            <w:drawing>
              <wp:anchor distT="0" distB="0" distL="0" distR="0" allowOverlap="1" layoutInCell="1" locked="0" behindDoc="1" simplePos="0" relativeHeight="487590400">
                <wp:simplePos x="0" y="0"/>
                <wp:positionH relativeFrom="page">
                  <wp:posOffset>904648</wp:posOffset>
                </wp:positionH>
                <wp:positionV relativeFrom="paragraph">
                  <wp:posOffset>240593</wp:posOffset>
                </wp:positionV>
                <wp:extent cx="5622290" cy="96520"/>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5622290" cy="96520"/>
                          <a:chExt cx="5622290" cy="96520"/>
                        </a:xfrm>
                      </wpg:grpSpPr>
                      <wps:wsp>
                        <wps:cNvPr id="15" name="Graphic 15"/>
                        <wps:cNvSpPr/>
                        <wps:spPr>
                          <a:xfrm>
                            <a:off x="0" y="72733"/>
                            <a:ext cx="5622290" cy="24130"/>
                          </a:xfrm>
                          <a:custGeom>
                            <a:avLst/>
                            <a:gdLst/>
                            <a:ahLst/>
                            <a:cxnLst/>
                            <a:rect l="l" t="t" r="r" b="b"/>
                            <a:pathLst>
                              <a:path w="5622290" h="24130">
                                <a:moveTo>
                                  <a:pt x="5621783" y="0"/>
                                </a:moveTo>
                                <a:lnTo>
                                  <a:pt x="0" y="0"/>
                                </a:lnTo>
                                <a:lnTo>
                                  <a:pt x="0" y="23589"/>
                                </a:lnTo>
                                <a:lnTo>
                                  <a:pt x="5621783" y="23589"/>
                                </a:lnTo>
                                <a:lnTo>
                                  <a:pt x="5621783" y="0"/>
                                </a:lnTo>
                                <a:close/>
                              </a:path>
                            </a:pathLst>
                          </a:custGeom>
                          <a:solidFill>
                            <a:srgbClr val="C0C0C0"/>
                          </a:solidFill>
                        </wps:spPr>
                        <wps:bodyPr wrap="square" lIns="0" tIns="0" rIns="0" bIns="0" rtlCol="0">
                          <a:prstTxWarp prst="textNoShape">
                            <a:avLst/>
                          </a:prstTxWarp>
                          <a:noAutofit/>
                        </wps:bodyPr>
                      </wps:wsp>
                      <wps:wsp>
                        <wps:cNvPr id="16" name="Graphic 16"/>
                        <wps:cNvSpPr/>
                        <wps:spPr>
                          <a:xfrm>
                            <a:off x="0" y="23589"/>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5F5F5F"/>
                          </a:solidFill>
                        </wps:spPr>
                        <wps:bodyPr wrap="square" lIns="0" tIns="0" rIns="0" bIns="0" rtlCol="0">
                          <a:prstTxWarp prst="textNoShape">
                            <a:avLst/>
                          </a:prstTxWarp>
                          <a:noAutofit/>
                        </wps:bodyPr>
                      </wps:wsp>
                      <wps:wsp>
                        <wps:cNvPr id="17" name="Graphic 17"/>
                        <wps:cNvSpPr/>
                        <wps:spPr>
                          <a:xfrm>
                            <a:off x="0" y="0"/>
                            <a:ext cx="5622290" cy="24130"/>
                          </a:xfrm>
                          <a:custGeom>
                            <a:avLst/>
                            <a:gdLst/>
                            <a:ahLst/>
                            <a:cxnLst/>
                            <a:rect l="l" t="t" r="r" b="b"/>
                            <a:pathLst>
                              <a:path w="5622290" h="24130">
                                <a:moveTo>
                                  <a:pt x="5621783" y="0"/>
                                </a:moveTo>
                                <a:lnTo>
                                  <a:pt x="0" y="0"/>
                                </a:lnTo>
                                <a:lnTo>
                                  <a:pt x="0" y="23589"/>
                                </a:lnTo>
                                <a:lnTo>
                                  <a:pt x="5621783" y="23589"/>
                                </a:lnTo>
                                <a:lnTo>
                                  <a:pt x="56217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1.232185pt;margin-top:18.944349pt;width:442.7pt;height:7.6pt;mso-position-horizontal-relative:page;mso-position-vertical-relative:paragraph;z-index:-15726080;mso-wrap-distance-left:0;mso-wrap-distance-right:0" id="docshapegroup13" coordorigin="1425,379" coordsize="8854,152">
                <v:rect style="position:absolute;left:1424;top:493;width:8854;height:38" id="docshape14" filled="true" fillcolor="#c0c0c0" stroked="false">
                  <v:fill type="solid"/>
                </v:rect>
                <v:rect style="position:absolute;left:1424;top:416;width:8854;height:78" id="docshape15" filled="true" fillcolor="#5f5f5f" stroked="false">
                  <v:fill type="solid"/>
                </v:rect>
                <v:rect style="position:absolute;left:1424;top:378;width:8854;height:38" id="docshape16" filled="true" fillcolor="#000000" stroked="false">
                  <v:fill type="solid"/>
                </v:rect>
                <w10:wrap type="topAndBottom"/>
              </v:group>
            </w:pict>
          </mc:Fallback>
        </mc:AlternateContent>
      </w:r>
    </w:p>
    <w:p>
      <w:pPr>
        <w:pStyle w:val="BodyText"/>
        <w:spacing w:line="276" w:lineRule="auto" w:before="311"/>
        <w:ind w:left="469" w:right="99" w:firstLine="551"/>
        <w:jc w:val="both"/>
      </w:pPr>
      <w:r>
        <w:rPr/>
        <w:t>Puji syukur ke hadirat Tuhan Yang Maha Esa sehingga buku </w:t>
      </w:r>
      <w:r>
        <w:rPr>
          <w:i/>
        </w:rPr>
        <w:t>Kepemimpinan dan Manajemen Kinerja: Pendekatan Integratif dalam Organisasi Modern </w:t>
      </w:r>
      <w:r>
        <w:rPr/>
        <w:t>dapat disusun dan dihadirkan kepada para pembaca. Buku ini disusun sebagai respons atas kebutuhan akan pemaha</w:t>
      </w:r>
      <w:bookmarkStart w:name="_bookmark45" w:id="46"/>
      <w:bookmarkEnd w:id="46"/>
      <w:r>
        <w:rPr/>
        <w:t>man</w:t>
      </w:r>
      <w:r>
        <w:rPr/>
        <w:t> yang</w:t>
      </w:r>
      <w:r>
        <w:rPr>
          <w:spacing w:val="-1"/>
        </w:rPr>
        <w:t> </w:t>
      </w:r>
      <w:r>
        <w:rPr/>
        <w:t>lebih utuh mengenai kepemimpinan</w:t>
      </w:r>
      <w:r>
        <w:rPr>
          <w:spacing w:val="-1"/>
        </w:rPr>
        <w:t> </w:t>
      </w:r>
      <w:r>
        <w:rPr/>
        <w:t>dan manajemen kinerja, dua konsep yang sering dibahas secara terpisah, padahal dalam praktik organisasi keduanya saling terkait erat dan saling menentukan. Dalam konteks organisasi yang semakin dinamis, kompleks, dan terdampak oleh perubahan teknologi serta tuntutan akuntabilitas, kepemimpinan tidak lagi cukup dipahami sebagai peran individual semata, melainkan sebagai penggerak sistem dan budaya kinerja organisasi.</w:t>
      </w:r>
    </w:p>
    <w:p>
      <w:pPr>
        <w:pStyle w:val="BodyText"/>
        <w:spacing w:line="276" w:lineRule="auto" w:before="304"/>
        <w:ind w:left="469" w:right="101" w:firstLine="551"/>
        <w:jc w:val="both"/>
      </w:pPr>
      <w:r>
        <w:rPr/>
        <w:t>Berangkat dari perspektif tersebut, buku ini berupaya menyajikan kajian konseptual dan aplikatif mengenai hubungan strategis antara kepemimpinan dan manajemen kinerja. Pembahasan dimulai dari landasan teoritis kepemimpinan dan kinerja, dilanjutkan dengan berbagai model kepemimpinan yang relevan, sistem manajemen kinerja organisasi, hingga tantangan kepemimpinan di era digital. Pendekatan integratif yang digunakan dalam buku ini menempatkan kepemimpinan sebagai aktor kunci yang menyelaraskan visi, sistem, dan perilaku kerja dalam rangka mencapai kinerja yang terukur dan </w:t>
      </w:r>
      <w:r>
        <w:rPr>
          <w:spacing w:val="-2"/>
        </w:rPr>
        <w:t>berkelanjutan.</w:t>
      </w:r>
    </w:p>
    <w:p>
      <w:pPr>
        <w:pStyle w:val="BodyText"/>
        <w:spacing w:line="276" w:lineRule="auto" w:before="304"/>
        <w:ind w:left="469" w:right="100" w:firstLine="551"/>
        <w:jc w:val="both"/>
      </w:pPr>
      <w:r>
        <w:rPr/>
        <w:t>Buku ini disusun tidak hanya untuk kepentingan akademik, tetapi juga untuk menjembatani kesenjangan antara teori dan praktik.</w:t>
      </w:r>
      <w:r>
        <w:rPr>
          <w:spacing w:val="40"/>
        </w:rPr>
        <w:t> </w:t>
      </w:r>
      <w:r>
        <w:rPr/>
        <w:t>Contoh</w:t>
      </w:r>
      <w:r>
        <w:rPr>
          <w:spacing w:val="61"/>
        </w:rPr>
        <w:t> </w:t>
      </w:r>
      <w:r>
        <w:rPr/>
        <w:t>konseptual,</w:t>
      </w:r>
      <w:r>
        <w:rPr>
          <w:spacing w:val="61"/>
        </w:rPr>
        <w:t> </w:t>
      </w:r>
      <w:r>
        <w:rPr/>
        <w:t>kerangka</w:t>
      </w:r>
      <w:r>
        <w:rPr>
          <w:spacing w:val="60"/>
        </w:rPr>
        <w:t> </w:t>
      </w:r>
      <w:r>
        <w:rPr/>
        <w:t>model,</w:t>
      </w:r>
      <w:r>
        <w:rPr>
          <w:spacing w:val="64"/>
        </w:rPr>
        <w:t> </w:t>
      </w:r>
      <w:r>
        <w:rPr/>
        <w:t>serta</w:t>
      </w:r>
      <w:r>
        <w:rPr>
          <w:spacing w:val="61"/>
        </w:rPr>
        <w:t> </w:t>
      </w:r>
      <w:r>
        <w:rPr/>
        <w:t>pembahasan</w:t>
      </w:r>
      <w:r>
        <w:rPr>
          <w:spacing w:val="64"/>
        </w:rPr>
        <w:t> </w:t>
      </w:r>
      <w:r>
        <w:rPr>
          <w:spacing w:val="-2"/>
        </w:rPr>
        <w:t>kontekstual</w:t>
      </w:r>
    </w:p>
    <w:p>
      <w:pPr>
        <w:pStyle w:val="BodyText"/>
        <w:spacing w:after="0" w:line="276" w:lineRule="auto"/>
        <w:jc w:val="both"/>
        <w:sectPr>
          <w:footerReference w:type="default" r:id="rId11"/>
          <w:pgSz w:w="11900" w:h="16820"/>
          <w:pgMar w:header="0" w:footer="1251" w:top="1940" w:bottom="1440" w:left="992" w:right="1559"/>
        </w:sectPr>
      </w:pPr>
    </w:p>
    <w:p>
      <w:pPr>
        <w:pStyle w:val="BodyText"/>
        <w:spacing w:before="260"/>
      </w:pPr>
    </w:p>
    <w:p>
      <w:pPr>
        <w:pStyle w:val="BodyText"/>
        <w:spacing w:line="276" w:lineRule="auto"/>
        <w:ind w:left="107" w:right="467"/>
        <w:jc w:val="both"/>
      </w:pPr>
      <w:r>
        <w:rPr/>
        <w:t>diarahkan agar dapat digunakan sebagai rujukan oleh mahasiswa, peneliti, maupun praktisi di berbagai jenis organisasi, baik sektor bisnis, publik, nirlaba, maupun organisasi berbasis pengetahuan dan digital. Dengan demikian, buku ini diharapkan mampu memperkaya wawasan pembaca dalam memahami kepemimpinan berbasis kinerja secara lebih kritis dan aplikatif.</w:t>
      </w:r>
    </w:p>
    <w:p>
      <w:pPr>
        <w:pStyle w:val="BodyText"/>
        <w:spacing w:line="276" w:lineRule="auto" w:before="309"/>
        <w:ind w:left="107" w:right="460" w:firstLine="551"/>
        <w:jc w:val="both"/>
      </w:pPr>
      <w:r>
        <w:rPr/>
        <w:t>Akhir kata, penulis menyadari bahwa buku ini masih memiliki keterbatasan dan ruang untuk pengembangan lebih lanjut. Oleh karena itu, kritik dan saran yang konstruktif sangat diharapkan sebagai bahan penyempurnaan di masa mendatang. Semoga buku ini dapat memberikan kontribusi positif bagi pengembangan ilmu pengetahuan dan praktik kepemimpinan serta manajemen kinerja, dan menjadi referensi yang bermanfaat bagi semua pihak yang berkepentingan.</w:t>
      </w:r>
    </w:p>
    <w:p>
      <w:pPr>
        <w:pStyle w:val="BodyText"/>
      </w:pPr>
    </w:p>
    <w:p>
      <w:pPr>
        <w:pStyle w:val="BodyText"/>
      </w:pPr>
    </w:p>
    <w:p>
      <w:pPr>
        <w:pStyle w:val="BodyText"/>
      </w:pPr>
    </w:p>
    <w:p>
      <w:pPr>
        <w:pStyle w:val="BodyText"/>
        <w:spacing w:before="352"/>
      </w:pPr>
    </w:p>
    <w:p>
      <w:pPr>
        <w:spacing w:before="0"/>
        <w:ind w:left="0" w:right="458" w:firstLine="0"/>
        <w:jc w:val="right"/>
        <w:rPr>
          <w:sz w:val="28"/>
        </w:rPr>
      </w:pPr>
      <w:r>
        <w:rPr>
          <w:spacing w:val="-2"/>
          <w:sz w:val="28"/>
        </w:rPr>
        <w:t>Penulis</w:t>
      </w:r>
    </w:p>
    <w:p>
      <w:pPr>
        <w:spacing w:after="0"/>
        <w:jc w:val="right"/>
        <w:rPr>
          <w:sz w:val="28"/>
        </w:rPr>
        <w:sectPr>
          <w:footerReference w:type="default" r:id="rId13"/>
          <w:pgSz w:w="11900" w:h="16820"/>
          <w:pgMar w:header="0" w:footer="1251" w:top="1940" w:bottom="1440" w:left="992" w:right="1559"/>
        </w:sectPr>
      </w:pPr>
    </w:p>
    <w:p>
      <w:pPr>
        <w:pStyle w:val="BodyText"/>
        <w:spacing w:before="27"/>
        <w:rPr>
          <w:sz w:val="51"/>
        </w:rPr>
      </w:pPr>
    </w:p>
    <w:p>
      <w:pPr>
        <w:pStyle w:val="Heading1"/>
        <w:ind w:left="368"/>
      </w:pPr>
      <w:r>
        <w:rPr/>
        <mc:AlternateContent>
          <mc:Choice Requires="wps">
            <w:drawing>
              <wp:anchor distT="0" distB="0" distL="0" distR="0" allowOverlap="1" layoutInCell="1" locked="0" behindDoc="0" simplePos="0" relativeHeight="15731712">
                <wp:simplePos x="0" y="0"/>
                <wp:positionH relativeFrom="page">
                  <wp:posOffset>904648</wp:posOffset>
                </wp:positionH>
                <wp:positionV relativeFrom="paragraph">
                  <wp:posOffset>571379</wp:posOffset>
                </wp:positionV>
                <wp:extent cx="5622290" cy="9652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622290" cy="96520"/>
                          <a:chExt cx="5622290" cy="96520"/>
                        </a:xfrm>
                      </wpg:grpSpPr>
                      <wps:wsp>
                        <wps:cNvPr id="21" name="Graphic 21"/>
                        <wps:cNvSpPr/>
                        <wps:spPr>
                          <a:xfrm>
                            <a:off x="0" y="72733"/>
                            <a:ext cx="5622290" cy="24130"/>
                          </a:xfrm>
                          <a:custGeom>
                            <a:avLst/>
                            <a:gdLst/>
                            <a:ahLst/>
                            <a:cxnLst/>
                            <a:rect l="l" t="t" r="r" b="b"/>
                            <a:pathLst>
                              <a:path w="5622290" h="24130">
                                <a:moveTo>
                                  <a:pt x="5621783" y="0"/>
                                </a:moveTo>
                                <a:lnTo>
                                  <a:pt x="0" y="0"/>
                                </a:lnTo>
                                <a:lnTo>
                                  <a:pt x="0" y="23589"/>
                                </a:lnTo>
                                <a:lnTo>
                                  <a:pt x="5621783" y="23589"/>
                                </a:lnTo>
                                <a:lnTo>
                                  <a:pt x="5621783" y="0"/>
                                </a:lnTo>
                                <a:close/>
                              </a:path>
                            </a:pathLst>
                          </a:custGeom>
                          <a:solidFill>
                            <a:srgbClr val="C0C0C0"/>
                          </a:solidFill>
                        </wps:spPr>
                        <wps:bodyPr wrap="square" lIns="0" tIns="0" rIns="0" bIns="0" rtlCol="0">
                          <a:prstTxWarp prst="textNoShape">
                            <a:avLst/>
                          </a:prstTxWarp>
                          <a:noAutofit/>
                        </wps:bodyPr>
                      </wps:wsp>
                      <wps:wsp>
                        <wps:cNvPr id="22" name="Graphic 22"/>
                        <wps:cNvSpPr/>
                        <wps:spPr>
                          <a:xfrm>
                            <a:off x="0" y="23589"/>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5F5F5F"/>
                          </a:solidFill>
                        </wps:spPr>
                        <wps:bodyPr wrap="square" lIns="0" tIns="0" rIns="0" bIns="0" rtlCol="0">
                          <a:prstTxWarp prst="textNoShape">
                            <a:avLst/>
                          </a:prstTxWarp>
                          <a:noAutofit/>
                        </wps:bodyPr>
                      </wps:wsp>
                      <wps:wsp>
                        <wps:cNvPr id="23" name="Graphic 23"/>
                        <wps:cNvSpPr/>
                        <wps:spPr>
                          <a:xfrm>
                            <a:off x="0" y="0"/>
                            <a:ext cx="5622290" cy="24130"/>
                          </a:xfrm>
                          <a:custGeom>
                            <a:avLst/>
                            <a:gdLst/>
                            <a:ahLst/>
                            <a:cxnLst/>
                            <a:rect l="l" t="t" r="r" b="b"/>
                            <a:pathLst>
                              <a:path w="5622290" h="24130">
                                <a:moveTo>
                                  <a:pt x="5621783" y="0"/>
                                </a:moveTo>
                                <a:lnTo>
                                  <a:pt x="0" y="0"/>
                                </a:lnTo>
                                <a:lnTo>
                                  <a:pt x="0" y="23589"/>
                                </a:lnTo>
                                <a:lnTo>
                                  <a:pt x="5621783" y="23589"/>
                                </a:lnTo>
                                <a:lnTo>
                                  <a:pt x="56217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1.232185pt;margin-top:44.990528pt;width:442.7pt;height:7.6pt;mso-position-horizontal-relative:page;mso-position-vertical-relative:paragraph;z-index:15731712" id="docshapegroup19" coordorigin="1425,900" coordsize="8854,152">
                <v:rect style="position:absolute;left:1424;top:1014;width:8854;height:38" id="docshape20" filled="true" fillcolor="#c0c0c0" stroked="false">
                  <v:fill type="solid"/>
                </v:rect>
                <v:rect style="position:absolute;left:1424;top:936;width:8854;height:78" id="docshape21" filled="true" fillcolor="#5f5f5f" stroked="false">
                  <v:fill type="solid"/>
                </v:rect>
                <v:rect style="position:absolute;left:1424;top:899;width:8854;height:38" id="docshape22" filled="true" fillcolor="#000000" stroked="false">
                  <v:fill type="solid"/>
                </v:rect>
                <w10:wrap type="none"/>
              </v:group>
            </w:pict>
          </mc:Fallback>
        </mc:AlternateContent>
      </w:r>
      <w:bookmarkStart w:name="_TOC_250007" w:id="47"/>
      <w:r>
        <w:rPr>
          <w:w w:val="90"/>
        </w:rPr>
        <w:t>DAFTAR</w:t>
      </w:r>
      <w:r>
        <w:rPr>
          <w:spacing w:val="62"/>
        </w:rPr>
        <w:t> </w:t>
      </w:r>
      <w:bookmarkEnd w:id="47"/>
      <w:r>
        <w:rPr>
          <w:spacing w:val="-5"/>
        </w:rPr>
        <w:t>ISI</w:t>
      </w:r>
    </w:p>
    <w:p>
      <w:pPr>
        <w:pStyle w:val="Heading1"/>
        <w:spacing w:after="0"/>
        <w:sectPr>
          <w:footerReference w:type="default" r:id="rId14"/>
          <w:pgSz w:w="11900" w:h="16820"/>
          <w:pgMar w:header="0" w:footer="1251" w:top="1940" w:bottom="1121" w:left="992" w:right="1559"/>
        </w:sectPr>
      </w:pPr>
    </w:p>
    <w:sdt>
      <w:sdtPr>
        <w:docPartObj>
          <w:docPartGallery w:val="Table of Contents"/>
          <w:docPartUnique/>
        </w:docPartObj>
      </w:sdtPr>
      <w:sdtEndPr/>
      <w:sdtContent>
        <w:p>
          <w:pPr>
            <w:pStyle w:val="TOC3"/>
            <w:tabs>
              <w:tab w:pos="9103" w:val="left" w:leader="dot"/>
            </w:tabs>
            <w:spacing w:before="940"/>
          </w:pPr>
          <w:r>
            <w:rPr/>
            <w:t>KATA</w:t>
          </w:r>
          <w:r>
            <w:rPr>
              <w:spacing w:val="-13"/>
            </w:rPr>
            <w:t> </w:t>
          </w:r>
          <w:r>
            <w:rPr>
              <w:spacing w:val="-2"/>
            </w:rPr>
            <w:t>PENGANTAR</w:t>
          </w:r>
          <w:r>
            <w:rPr/>
            <w:tab/>
          </w:r>
          <w:r>
            <w:rPr>
              <w:spacing w:val="-10"/>
            </w:rPr>
            <w:t>v</w:t>
          </w:r>
        </w:p>
        <w:p>
          <w:pPr>
            <w:pStyle w:val="TOC3"/>
            <w:tabs>
              <w:tab w:pos="8972" w:val="left" w:leader="dot"/>
            </w:tabs>
            <w:spacing w:before="47"/>
          </w:pPr>
          <w:hyperlink w:history="true" w:anchor="_TOC_250007">
            <w:r>
              <w:rPr/>
              <w:t>DAFTAR</w:t>
            </w:r>
            <w:r>
              <w:rPr>
                <w:spacing w:val="-11"/>
              </w:rPr>
              <w:t> </w:t>
            </w:r>
            <w:r>
              <w:rPr>
                <w:spacing w:val="-5"/>
              </w:rPr>
              <w:t>ISI</w:t>
            </w:r>
            <w:r>
              <w:rPr/>
              <w:tab/>
            </w:r>
            <w:r>
              <w:rPr>
                <w:spacing w:val="-5"/>
              </w:rPr>
              <w:t>vii</w:t>
            </w:r>
          </w:hyperlink>
        </w:p>
        <w:p>
          <w:pPr>
            <w:pStyle w:val="TOC3"/>
            <w:tabs>
              <w:tab w:pos="9106" w:val="left" w:leader="dot"/>
            </w:tabs>
          </w:pPr>
          <w:hyperlink w:history="true" w:anchor="_TOC_250006">
            <w:r>
              <w:rPr/>
              <w:t>DAFTAR</w:t>
            </w:r>
            <w:r>
              <w:rPr>
                <w:spacing w:val="-8"/>
              </w:rPr>
              <w:t> </w:t>
            </w:r>
            <w:r>
              <w:rPr>
                <w:spacing w:val="-2"/>
              </w:rPr>
              <w:t>GAMBAR</w:t>
            </w:r>
            <w:r>
              <w:rPr/>
              <w:tab/>
            </w:r>
            <w:r>
              <w:rPr>
                <w:spacing w:val="-10"/>
              </w:rPr>
              <w:t>x</w:t>
            </w:r>
          </w:hyperlink>
        </w:p>
        <w:p>
          <w:pPr>
            <w:pStyle w:val="TOC2"/>
            <w:tabs>
              <w:tab w:pos="9106" w:val="left" w:leader="dot"/>
            </w:tabs>
            <w:spacing w:line="288" w:lineRule="auto" w:before="44"/>
            <w:ind w:left="1166" w:right="98" w:hanging="697"/>
          </w:pPr>
          <w:r>
            <w:rPr/>
            <w:t>BAB I LANDASAN KONSEPTUAL KEPEMIMPINAN DAN </w:t>
          </w:r>
          <w:bookmarkStart w:name="_bookmark46" w:id="48"/>
          <w:bookmarkEnd w:id="48"/>
          <w:r>
            <w:rPr/>
            <w:t>M</w:t>
          </w:r>
          <w:r>
            <w:rPr/>
            <w:t>ANAJEMEN</w:t>
          </w:r>
          <w:r>
            <w:rPr>
              <w:spacing w:val="-6"/>
            </w:rPr>
            <w:t> </w:t>
          </w:r>
          <w:r>
            <w:rPr>
              <w:spacing w:val="-2"/>
            </w:rPr>
            <w:t>KINERJA</w:t>
          </w:r>
          <w:r>
            <w:rPr/>
            <w:tab/>
          </w:r>
          <w:r>
            <w:rPr>
              <w:spacing w:val="-10"/>
            </w:rPr>
            <w:t>1</w:t>
          </w:r>
        </w:p>
        <w:p>
          <w:pPr>
            <w:pStyle w:val="TOC5"/>
            <w:numPr>
              <w:ilvl w:val="0"/>
              <w:numId w:val="2"/>
            </w:numPr>
            <w:tabs>
              <w:tab w:pos="1515" w:val="left" w:leader="none"/>
              <w:tab w:pos="9103" w:val="left" w:leader="dot"/>
            </w:tabs>
            <w:spacing w:line="305" w:lineRule="exact" w:before="0" w:after="0"/>
            <w:ind w:left="1515" w:right="0" w:hanging="349"/>
            <w:jc w:val="left"/>
          </w:pPr>
          <w:hyperlink w:history="true" w:anchor="_TOC_250005">
            <w:r>
              <w:rPr>
                <w:spacing w:val="-4"/>
              </w:rPr>
              <w:t>Hakikat</w:t>
            </w:r>
            <w:r>
              <w:rPr>
                <w:spacing w:val="-5"/>
              </w:rPr>
              <w:t> </w:t>
            </w:r>
            <w:r>
              <w:rPr>
                <w:spacing w:val="-4"/>
              </w:rPr>
              <w:t>Kepemimpinan</w:t>
            </w:r>
            <w:r>
              <w:rPr>
                <w:spacing w:val="-8"/>
              </w:rPr>
              <w:t> </w:t>
            </w:r>
            <w:r>
              <w:rPr>
                <w:spacing w:val="-4"/>
              </w:rPr>
              <w:t>dalam Organisasi</w:t>
            </w:r>
            <w:r>
              <w:rPr>
                <w:spacing w:val="-8"/>
              </w:rPr>
              <w:t> </w:t>
            </w:r>
            <w:r>
              <w:rPr>
                <w:spacing w:val="-4"/>
              </w:rPr>
              <w:t>Modern</w:t>
            </w:r>
            <w:r>
              <w:rPr/>
              <w:tab/>
            </w:r>
            <w:r>
              <w:rPr>
                <w:spacing w:val="-10"/>
              </w:rPr>
              <w:t>2</w:t>
            </w:r>
          </w:hyperlink>
        </w:p>
        <w:p>
          <w:pPr>
            <w:pStyle w:val="TOC5"/>
            <w:numPr>
              <w:ilvl w:val="0"/>
              <w:numId w:val="2"/>
            </w:numPr>
            <w:tabs>
              <w:tab w:pos="1515" w:val="left" w:leader="none"/>
              <w:tab w:pos="9103" w:val="left" w:leader="dot"/>
            </w:tabs>
            <w:spacing w:line="240" w:lineRule="auto" w:before="46" w:after="0"/>
            <w:ind w:left="1515" w:right="0" w:hanging="349"/>
            <w:jc w:val="left"/>
          </w:pPr>
          <w:r>
            <w:rPr>
              <w:spacing w:val="-2"/>
            </w:rPr>
            <w:t>Evolusi</w:t>
          </w:r>
          <w:r>
            <w:rPr>
              <w:spacing w:val="-9"/>
            </w:rPr>
            <w:t> </w:t>
          </w:r>
          <w:r>
            <w:rPr>
              <w:spacing w:val="-2"/>
            </w:rPr>
            <w:t>Konsep</w:t>
          </w:r>
          <w:r>
            <w:rPr>
              <w:spacing w:val="-11"/>
            </w:rPr>
            <w:t> </w:t>
          </w:r>
          <w:r>
            <w:rPr>
              <w:spacing w:val="-2"/>
            </w:rPr>
            <w:t>Manajemen</w:t>
          </w:r>
          <w:r>
            <w:rPr>
              <w:spacing w:val="-11"/>
            </w:rPr>
            <w:t> </w:t>
          </w:r>
          <w:r>
            <w:rPr>
              <w:spacing w:val="-2"/>
            </w:rPr>
            <w:t>Kinerja</w:t>
          </w:r>
          <w:r>
            <w:rPr/>
            <w:tab/>
          </w:r>
          <w:r>
            <w:rPr>
              <w:spacing w:val="-10"/>
            </w:rPr>
            <w:t>4</w:t>
          </w:r>
        </w:p>
        <w:p>
          <w:pPr>
            <w:pStyle w:val="TOC5"/>
            <w:numPr>
              <w:ilvl w:val="0"/>
              <w:numId w:val="2"/>
            </w:numPr>
            <w:tabs>
              <w:tab w:pos="1514" w:val="left" w:leader="none"/>
              <w:tab w:pos="9103" w:val="left" w:leader="dot"/>
            </w:tabs>
            <w:spacing w:line="240" w:lineRule="auto" w:before="44" w:after="0"/>
            <w:ind w:left="1514" w:right="0" w:hanging="348"/>
            <w:jc w:val="left"/>
          </w:pPr>
          <w:r>
            <w:rPr>
              <w:spacing w:val="-4"/>
            </w:rPr>
            <w:t>Relasi Kepemimpinan dan</w:t>
          </w:r>
          <w:r>
            <w:rPr>
              <w:spacing w:val="-6"/>
            </w:rPr>
            <w:t> </w:t>
          </w:r>
          <w:r>
            <w:rPr>
              <w:spacing w:val="-4"/>
            </w:rPr>
            <w:t>Kinerja</w:t>
          </w:r>
          <w:r>
            <w:rPr>
              <w:spacing w:val="-5"/>
            </w:rPr>
            <w:t> </w:t>
          </w:r>
          <w:r>
            <w:rPr>
              <w:spacing w:val="-4"/>
            </w:rPr>
            <w:t>Organisasi</w:t>
          </w:r>
          <w:r>
            <w:rPr/>
            <w:tab/>
          </w:r>
          <w:r>
            <w:rPr>
              <w:spacing w:val="-10"/>
            </w:rPr>
            <w:t>6</w:t>
          </w:r>
        </w:p>
        <w:p>
          <w:pPr>
            <w:pStyle w:val="TOC5"/>
            <w:numPr>
              <w:ilvl w:val="0"/>
              <w:numId w:val="2"/>
            </w:numPr>
            <w:tabs>
              <w:tab w:pos="1514" w:val="left" w:leader="none"/>
              <w:tab w:pos="9103" w:val="left" w:leader="dot"/>
            </w:tabs>
            <w:spacing w:line="240" w:lineRule="auto" w:before="46" w:after="0"/>
            <w:ind w:left="1514" w:right="0" w:hanging="348"/>
            <w:jc w:val="left"/>
          </w:pPr>
          <w:r>
            <w:rPr>
              <w:spacing w:val="-2"/>
            </w:rPr>
            <w:t>Paradigma</w:t>
          </w:r>
          <w:r>
            <w:rPr>
              <w:spacing w:val="-7"/>
            </w:rPr>
            <w:t> </w:t>
          </w:r>
          <w:r>
            <w:rPr>
              <w:spacing w:val="-2"/>
            </w:rPr>
            <w:t>Klasik,</w:t>
          </w:r>
          <w:r>
            <w:rPr>
              <w:spacing w:val="-7"/>
            </w:rPr>
            <w:t> </w:t>
          </w:r>
          <w:r>
            <w:rPr>
              <w:spacing w:val="-2"/>
            </w:rPr>
            <w:t>Kontemporer,</w:t>
          </w:r>
          <w:r>
            <w:rPr>
              <w:spacing w:val="-6"/>
            </w:rPr>
            <w:t> </w:t>
          </w:r>
          <w:r>
            <w:rPr>
              <w:spacing w:val="-2"/>
            </w:rPr>
            <w:t>dan</w:t>
          </w:r>
          <w:r>
            <w:rPr>
              <w:spacing w:val="-8"/>
            </w:rPr>
            <w:t> </w:t>
          </w:r>
          <w:r>
            <w:rPr>
              <w:spacing w:val="-2"/>
            </w:rPr>
            <w:t>Postmodern</w:t>
          </w:r>
          <w:r>
            <w:rPr>
              <w:spacing w:val="-6"/>
            </w:rPr>
            <w:t> </w:t>
          </w:r>
          <w:r>
            <w:rPr>
              <w:spacing w:val="-2"/>
            </w:rPr>
            <w:t>dalam</w:t>
          </w:r>
          <w:r>
            <w:rPr>
              <w:spacing w:val="-8"/>
            </w:rPr>
            <w:t> </w:t>
          </w:r>
          <w:r>
            <w:rPr>
              <w:spacing w:val="-2"/>
            </w:rPr>
            <w:t>Kepem</w:t>
          </w:r>
          <w:r>
            <w:rPr/>
            <w:tab/>
          </w:r>
          <w:r>
            <w:rPr>
              <w:spacing w:val="-10"/>
            </w:rPr>
            <w:t>9</w:t>
          </w:r>
        </w:p>
        <w:p>
          <w:pPr>
            <w:pStyle w:val="TOC5"/>
            <w:numPr>
              <w:ilvl w:val="0"/>
              <w:numId w:val="2"/>
            </w:numPr>
            <w:tabs>
              <w:tab w:pos="1514" w:val="left" w:leader="none"/>
              <w:tab w:pos="8969" w:val="left" w:leader="dot"/>
            </w:tabs>
            <w:spacing w:line="240" w:lineRule="auto" w:before="47" w:after="0"/>
            <w:ind w:left="1514" w:right="0" w:hanging="348"/>
            <w:jc w:val="left"/>
          </w:pPr>
          <w:hyperlink w:history="true" w:anchor="_bookmark47">
            <w:r>
              <w:rPr>
                <w:spacing w:val="-2"/>
              </w:rPr>
              <w:t>Tantangan</w:t>
            </w:r>
            <w:r>
              <w:rPr>
                <w:spacing w:val="-14"/>
              </w:rPr>
              <w:t> </w:t>
            </w:r>
            <w:r>
              <w:rPr>
                <w:spacing w:val="-2"/>
              </w:rPr>
              <w:t>Pengelolaan</w:t>
            </w:r>
            <w:r>
              <w:rPr>
                <w:spacing w:val="-13"/>
              </w:rPr>
              <w:t> </w:t>
            </w:r>
            <w:r>
              <w:rPr>
                <w:spacing w:val="-2"/>
              </w:rPr>
              <w:t>Kinerja</w:t>
            </w:r>
            <w:r>
              <w:rPr>
                <w:spacing w:val="-15"/>
              </w:rPr>
              <w:t> </w:t>
            </w:r>
            <w:r>
              <w:rPr>
                <w:spacing w:val="-2"/>
              </w:rPr>
              <w:t>di</w:t>
            </w:r>
            <w:r>
              <w:rPr>
                <w:spacing w:val="-14"/>
              </w:rPr>
              <w:t> </w:t>
            </w:r>
            <w:r>
              <w:rPr>
                <w:spacing w:val="-2"/>
              </w:rPr>
              <w:t>Era</w:t>
            </w:r>
            <w:r>
              <w:rPr>
                <w:spacing w:val="-14"/>
              </w:rPr>
              <w:t> </w:t>
            </w:r>
            <w:r>
              <w:rPr>
                <w:spacing w:val="-2"/>
              </w:rPr>
              <w:t>Kompleksit</w:t>
            </w:r>
          </w:hyperlink>
          <w:r>
            <w:rPr>
              <w:spacing w:val="-2"/>
            </w:rPr>
            <w:t>as</w:t>
          </w:r>
          <w:r>
            <w:rPr>
              <w:spacing w:val="-12"/>
            </w:rPr>
            <w:t> </w:t>
          </w:r>
          <w:r>
            <w:rPr>
              <w:spacing w:val="-2"/>
            </w:rPr>
            <w:t>Organisasi</w:t>
          </w:r>
          <w:r>
            <w:rPr/>
            <w:tab/>
          </w:r>
          <w:r>
            <w:rPr>
              <w:spacing w:val="-5"/>
            </w:rPr>
            <w:t>12</w:t>
          </w:r>
        </w:p>
        <w:p>
          <w:pPr>
            <w:pStyle w:val="TOC2"/>
            <w:spacing w:before="43"/>
          </w:pPr>
          <w:hyperlink w:history="true" w:anchor="_bookmark48">
            <w:r>
              <w:rPr/>
              <w:t>BAB</w:t>
            </w:r>
            <w:r>
              <w:rPr>
                <w:spacing w:val="16"/>
              </w:rPr>
              <w:t> </w:t>
            </w:r>
            <w:r>
              <w:rPr/>
              <w:t>II</w:t>
            </w:r>
            <w:r>
              <w:rPr>
                <w:spacing w:val="17"/>
              </w:rPr>
              <w:t> </w:t>
            </w:r>
            <w:r>
              <w:rPr/>
              <w:t>TEORI</w:t>
            </w:r>
            <w:r>
              <w:rPr>
                <w:spacing w:val="20"/>
              </w:rPr>
              <w:t> </w:t>
            </w:r>
            <w:r>
              <w:rPr/>
              <w:t>DAN</w:t>
            </w:r>
            <w:r>
              <w:rPr>
                <w:spacing w:val="15"/>
              </w:rPr>
              <w:t> </w:t>
            </w:r>
            <w:r>
              <w:rPr/>
              <w:t>MODEL</w:t>
            </w:r>
            <w:r>
              <w:rPr>
                <w:spacing w:val="19"/>
              </w:rPr>
              <w:t> </w:t>
            </w:r>
            <w:r>
              <w:rPr/>
              <w:t>KEPEMIMPINAN</w:t>
            </w:r>
            <w:r>
              <w:rPr>
                <w:spacing w:val="14"/>
              </w:rPr>
              <w:t> </w:t>
            </w:r>
            <w:r>
              <w:rPr>
                <w:spacing w:val="-2"/>
              </w:rPr>
              <w:t>DAL</w:t>
            </w:r>
          </w:hyperlink>
          <w:r>
            <w:rPr>
              <w:spacing w:val="-2"/>
            </w:rPr>
            <w:t>AM</w:t>
          </w:r>
        </w:p>
        <w:p>
          <w:pPr>
            <w:pStyle w:val="TOC5"/>
            <w:tabs>
              <w:tab w:pos="8963" w:val="left" w:leader="dot"/>
            </w:tabs>
            <w:spacing w:before="65"/>
            <w:ind w:left="1166" w:firstLine="0"/>
          </w:pPr>
          <w:r>
            <w:rPr/>
            <w:t>KONTEKS</w:t>
          </w:r>
          <w:r>
            <w:rPr>
              <w:spacing w:val="43"/>
            </w:rPr>
            <w:t> </w:t>
          </w:r>
          <w:r>
            <w:rPr>
              <w:spacing w:val="-2"/>
            </w:rPr>
            <w:t>KINERJA</w:t>
          </w:r>
          <w:r>
            <w:rPr/>
            <w:tab/>
          </w:r>
          <w:r>
            <w:rPr>
              <w:spacing w:val="-5"/>
            </w:rPr>
            <w:t>15</w:t>
          </w:r>
        </w:p>
        <w:p>
          <w:pPr>
            <w:pStyle w:val="TOC6"/>
            <w:numPr>
              <w:ilvl w:val="0"/>
              <w:numId w:val="3"/>
            </w:numPr>
            <w:tabs>
              <w:tab w:pos="1515" w:val="left" w:leader="none"/>
              <w:tab w:pos="8969" w:val="left" w:leader="dot"/>
            </w:tabs>
            <w:spacing w:line="240" w:lineRule="auto" w:before="47" w:after="0"/>
            <w:ind w:left="1515" w:right="0" w:hanging="349"/>
            <w:jc w:val="left"/>
            <w:rPr>
              <w:b w:val="0"/>
              <w:i w:val="0"/>
              <w:sz w:val="28"/>
            </w:rPr>
          </w:pPr>
          <w:r>
            <w:rPr>
              <w:b w:val="0"/>
              <w:i w:val="0"/>
              <w:spacing w:val="-8"/>
              <w:sz w:val="28"/>
            </w:rPr>
            <w:t>Kepemimpinan</w:t>
          </w:r>
          <w:r>
            <w:rPr>
              <w:b w:val="0"/>
              <w:i w:val="0"/>
              <w:spacing w:val="-10"/>
              <w:sz w:val="28"/>
            </w:rPr>
            <w:t> </w:t>
          </w:r>
          <w:r>
            <w:rPr>
              <w:b w:val="0"/>
              <w:i w:val="0"/>
              <w:spacing w:val="-8"/>
              <w:sz w:val="28"/>
            </w:rPr>
            <w:t>Sifat</w:t>
          </w:r>
          <w:r>
            <w:rPr>
              <w:b w:val="0"/>
              <w:i w:val="0"/>
              <w:spacing w:val="-9"/>
              <w:sz w:val="28"/>
            </w:rPr>
            <w:t> </w:t>
          </w:r>
          <w:r>
            <w:rPr>
              <w:b w:val="0"/>
              <w:i w:val="0"/>
              <w:spacing w:val="-8"/>
              <w:sz w:val="28"/>
            </w:rPr>
            <w:t>dan</w:t>
          </w:r>
          <w:r>
            <w:rPr>
              <w:b w:val="0"/>
              <w:i w:val="0"/>
              <w:spacing w:val="-9"/>
              <w:sz w:val="28"/>
            </w:rPr>
            <w:t> </w:t>
          </w:r>
          <w:r>
            <w:rPr>
              <w:b w:val="0"/>
              <w:i w:val="0"/>
              <w:spacing w:val="-8"/>
              <w:sz w:val="28"/>
            </w:rPr>
            <w:t>Perilaku</w:t>
          </w:r>
          <w:r>
            <w:rPr>
              <w:b w:val="0"/>
              <w:i w:val="0"/>
              <w:spacing w:val="-10"/>
              <w:sz w:val="28"/>
            </w:rPr>
            <w:t> </w:t>
          </w:r>
          <w:r>
            <w:rPr>
              <w:b w:val="0"/>
              <w:i w:val="0"/>
              <w:spacing w:val="-8"/>
              <w:sz w:val="28"/>
            </w:rPr>
            <w:t>(</w:t>
          </w:r>
          <w:r>
            <w:rPr>
              <w:b w:val="0"/>
              <w:spacing w:val="-8"/>
              <w:sz w:val="28"/>
            </w:rPr>
            <w:t>Trait</w:t>
          </w:r>
          <w:r>
            <w:rPr>
              <w:b w:val="0"/>
              <w:spacing w:val="-9"/>
              <w:sz w:val="28"/>
            </w:rPr>
            <w:t> </w:t>
          </w:r>
          <w:r>
            <w:rPr>
              <w:b w:val="0"/>
              <w:spacing w:val="-8"/>
              <w:sz w:val="28"/>
            </w:rPr>
            <w:t>Leadership</w:t>
          </w:r>
          <w:r>
            <w:rPr>
              <w:b w:val="0"/>
              <w:spacing w:val="-9"/>
              <w:sz w:val="28"/>
            </w:rPr>
            <w:t> </w:t>
          </w:r>
          <w:r>
            <w:rPr>
              <w:b w:val="0"/>
              <w:i w:val="0"/>
              <w:spacing w:val="-8"/>
              <w:sz w:val="28"/>
            </w:rPr>
            <w:t>dan</w:t>
          </w:r>
          <w:r>
            <w:rPr>
              <w:b w:val="0"/>
              <w:i w:val="0"/>
              <w:spacing w:val="-9"/>
              <w:sz w:val="28"/>
            </w:rPr>
            <w:t> </w:t>
          </w:r>
          <w:r>
            <w:rPr>
              <w:b w:val="0"/>
              <w:spacing w:val="-8"/>
              <w:sz w:val="28"/>
            </w:rPr>
            <w:t>Behavioral</w:t>
          </w:r>
          <w:r>
            <w:rPr>
              <w:b w:val="0"/>
              <w:sz w:val="28"/>
            </w:rPr>
            <w:tab/>
          </w:r>
          <w:r>
            <w:rPr>
              <w:b w:val="0"/>
              <w:i w:val="0"/>
              <w:spacing w:val="-5"/>
              <w:sz w:val="28"/>
            </w:rPr>
            <w:t>16</w:t>
          </w:r>
        </w:p>
        <w:p>
          <w:pPr>
            <w:pStyle w:val="TOC5"/>
            <w:numPr>
              <w:ilvl w:val="0"/>
              <w:numId w:val="3"/>
            </w:numPr>
            <w:tabs>
              <w:tab w:pos="1515" w:val="left" w:leader="none"/>
              <w:tab w:pos="8969" w:val="left" w:leader="dot"/>
            </w:tabs>
            <w:spacing w:line="240" w:lineRule="auto" w:before="46" w:after="0"/>
            <w:ind w:left="1515" w:right="0" w:hanging="349"/>
            <w:jc w:val="left"/>
          </w:pPr>
          <w:hyperlink w:history="true" w:anchor="_bookmark43">
            <w:r>
              <w:rPr>
                <w:spacing w:val="-4"/>
              </w:rPr>
              <w:t>Kepemimpinan</w:t>
            </w:r>
            <w:r>
              <w:rPr>
                <w:spacing w:val="-5"/>
              </w:rPr>
              <w:t> </w:t>
            </w:r>
            <w:r>
              <w:rPr>
                <w:spacing w:val="-4"/>
              </w:rPr>
              <w:t>Situasional</w:t>
            </w:r>
            <w:r>
              <w:rPr>
                <w:spacing w:val="-10"/>
              </w:rPr>
              <w:t> </w:t>
            </w:r>
            <w:r>
              <w:rPr>
                <w:spacing w:val="-4"/>
              </w:rPr>
              <w:t>dan</w:t>
            </w:r>
            <w:r>
              <w:rPr>
                <w:spacing w:val="-5"/>
              </w:rPr>
              <w:t> </w:t>
            </w:r>
            <w:r>
              <w:rPr>
                <w:spacing w:val="-4"/>
              </w:rPr>
              <w:t>Kontingensi</w:t>
            </w:r>
          </w:hyperlink>
          <w:r>
            <w:rPr/>
            <w:tab/>
          </w:r>
          <w:r>
            <w:rPr>
              <w:spacing w:val="-5"/>
            </w:rPr>
            <w:t>18</w:t>
          </w:r>
        </w:p>
        <w:p>
          <w:pPr>
            <w:pStyle w:val="TOC5"/>
            <w:numPr>
              <w:ilvl w:val="0"/>
              <w:numId w:val="3"/>
            </w:numPr>
            <w:tabs>
              <w:tab w:pos="1514" w:val="left" w:leader="none"/>
              <w:tab w:pos="8969" w:val="left" w:leader="dot"/>
            </w:tabs>
            <w:spacing w:line="240" w:lineRule="auto" w:before="47" w:after="0"/>
            <w:ind w:left="1514" w:right="0" w:hanging="348"/>
            <w:jc w:val="left"/>
          </w:pPr>
          <w:hyperlink w:history="true" w:anchor="_bookmark42">
            <w:r>
              <w:rPr>
                <w:spacing w:val="-2"/>
              </w:rPr>
              <w:t>Kepemimpinan</w:t>
            </w:r>
            <w:r>
              <w:rPr>
                <w:spacing w:val="-15"/>
              </w:rPr>
              <w:t> </w:t>
            </w:r>
            <w:r>
              <w:rPr>
                <w:spacing w:val="-2"/>
              </w:rPr>
              <w:t>Transformasional</w:t>
            </w:r>
            <w:r>
              <w:rPr>
                <w:spacing w:val="-11"/>
              </w:rPr>
              <w:t> </w:t>
            </w:r>
            <w:r>
              <w:rPr>
                <w:spacing w:val="-2"/>
              </w:rPr>
              <w:t>dan</w:t>
            </w:r>
            <w:r>
              <w:rPr>
                <w:spacing w:val="-13"/>
              </w:rPr>
              <w:t> </w:t>
            </w:r>
            <w:r>
              <w:rPr>
                <w:spacing w:val="-2"/>
              </w:rPr>
              <w:t>Transaksio</w:t>
            </w:r>
          </w:hyperlink>
          <w:r>
            <w:rPr>
              <w:spacing w:val="-2"/>
            </w:rPr>
            <w:t>nal</w:t>
          </w:r>
          <w:r>
            <w:rPr/>
            <w:tab/>
          </w:r>
          <w:r>
            <w:rPr>
              <w:spacing w:val="-5"/>
            </w:rPr>
            <w:t>21</w:t>
          </w:r>
        </w:p>
        <w:p>
          <w:pPr>
            <w:pStyle w:val="TOC5"/>
            <w:numPr>
              <w:ilvl w:val="0"/>
              <w:numId w:val="3"/>
            </w:numPr>
            <w:tabs>
              <w:tab w:pos="1514" w:val="left" w:leader="none"/>
              <w:tab w:pos="8969" w:val="left" w:leader="dot"/>
            </w:tabs>
            <w:spacing w:line="240" w:lineRule="auto" w:before="43" w:after="0"/>
            <w:ind w:left="1514" w:right="0" w:hanging="348"/>
            <w:jc w:val="left"/>
          </w:pPr>
          <w:r>
            <w:rPr>
              <w:spacing w:val="-2"/>
            </w:rPr>
            <w:t>Kepemimpinan</w:t>
          </w:r>
          <w:r>
            <w:rPr>
              <w:spacing w:val="-14"/>
            </w:rPr>
            <w:t> </w:t>
          </w:r>
          <w:r>
            <w:rPr>
              <w:spacing w:val="-2"/>
            </w:rPr>
            <w:t>Etis,</w:t>
          </w:r>
          <w:r>
            <w:rPr>
              <w:spacing w:val="-14"/>
            </w:rPr>
            <w:t> </w:t>
          </w:r>
          <w:r>
            <w:rPr>
              <w:spacing w:val="-2"/>
            </w:rPr>
            <w:t>Autentik,</w:t>
          </w:r>
          <w:r>
            <w:rPr>
              <w:spacing w:val="-14"/>
            </w:rPr>
            <w:t> </w:t>
          </w:r>
          <w:r>
            <w:rPr>
              <w:spacing w:val="-2"/>
            </w:rPr>
            <w:t>dan</w:t>
          </w:r>
          <w:r>
            <w:rPr>
              <w:spacing w:val="-14"/>
            </w:rPr>
            <w:t> </w:t>
          </w:r>
          <w:r>
            <w:rPr>
              <w:spacing w:val="-2"/>
            </w:rPr>
            <w:t>Berbasis</w:t>
          </w:r>
          <w:r>
            <w:rPr>
              <w:spacing w:val="-15"/>
            </w:rPr>
            <w:t> </w:t>
          </w:r>
          <w:r>
            <w:rPr>
              <w:spacing w:val="-2"/>
            </w:rPr>
            <w:t>Nilai</w:t>
          </w:r>
          <w:r>
            <w:rPr/>
            <w:tab/>
          </w:r>
          <w:r>
            <w:rPr>
              <w:spacing w:val="-5"/>
            </w:rPr>
            <w:t>24</w:t>
          </w:r>
        </w:p>
        <w:p>
          <w:pPr>
            <w:pStyle w:val="TOC5"/>
            <w:numPr>
              <w:ilvl w:val="0"/>
              <w:numId w:val="3"/>
            </w:numPr>
            <w:tabs>
              <w:tab w:pos="1514" w:val="left" w:leader="none"/>
              <w:tab w:pos="8969" w:val="left" w:leader="dot"/>
            </w:tabs>
            <w:spacing w:line="240" w:lineRule="auto" w:before="46" w:after="0"/>
            <w:ind w:left="1514" w:right="0" w:hanging="348"/>
            <w:jc w:val="left"/>
          </w:pPr>
          <w:hyperlink w:history="true" w:anchor="_bookmark50">
            <w:r>
              <w:rPr>
                <w:spacing w:val="-4"/>
              </w:rPr>
              <w:t>Relevansi</w:t>
            </w:r>
            <w:r>
              <w:rPr>
                <w:spacing w:val="-7"/>
              </w:rPr>
              <w:t> </w:t>
            </w:r>
            <w:r>
              <w:rPr>
                <w:spacing w:val="-4"/>
              </w:rPr>
              <w:t>Model</w:t>
            </w:r>
            <w:r>
              <w:rPr>
                <w:spacing w:val="-3"/>
              </w:rPr>
              <w:t> </w:t>
            </w:r>
            <w:r>
              <w:rPr>
                <w:spacing w:val="-4"/>
              </w:rPr>
              <w:t>Kepemimpinan</w:t>
            </w:r>
            <w:r>
              <w:rPr>
                <w:spacing w:val="-2"/>
              </w:rPr>
              <w:t> </w:t>
            </w:r>
            <w:r>
              <w:rPr>
                <w:spacing w:val="-4"/>
              </w:rPr>
              <w:t>terhadap</w:t>
            </w:r>
            <w:r>
              <w:rPr>
                <w:spacing w:val="-3"/>
              </w:rPr>
              <w:t> </w:t>
            </w:r>
            <w:r>
              <w:rPr>
                <w:spacing w:val="-4"/>
              </w:rPr>
              <w:t>Penc</w:t>
            </w:r>
          </w:hyperlink>
          <w:hyperlink w:history="true" w:anchor="_bookmark50">
            <w:r>
              <w:rPr>
                <w:spacing w:val="-4"/>
              </w:rPr>
              <w:t>a</w:t>
            </w:r>
          </w:hyperlink>
          <w:r>
            <w:rPr>
              <w:spacing w:val="-4"/>
            </w:rPr>
            <w:t>paian</w:t>
          </w:r>
          <w:r>
            <w:rPr>
              <w:spacing w:val="-3"/>
            </w:rPr>
            <w:t> </w:t>
          </w:r>
          <w:r>
            <w:rPr>
              <w:spacing w:val="-4"/>
            </w:rPr>
            <w:t>Kinerja</w:t>
          </w:r>
          <w:r>
            <w:rPr/>
            <w:tab/>
          </w:r>
          <w:r>
            <w:rPr>
              <w:spacing w:val="-5"/>
            </w:rPr>
            <w:t>27</w:t>
          </w:r>
        </w:p>
        <w:p>
          <w:pPr>
            <w:pStyle w:val="TOC2"/>
            <w:tabs>
              <w:tab w:pos="8963" w:val="left" w:leader="dot"/>
            </w:tabs>
            <w:spacing w:before="62"/>
          </w:pPr>
          <w:r>
            <w:rPr/>
            <w:t>B</w:t>
          </w:r>
          <w:hyperlink w:history="true" w:anchor="_bookmark51">
            <w:r>
              <w:rPr/>
              <w:t>AB</w:t>
            </w:r>
            <w:r>
              <w:rPr>
                <w:spacing w:val="-12"/>
              </w:rPr>
              <w:t> </w:t>
            </w:r>
            <w:r>
              <w:rPr/>
              <w:t>III</w:t>
            </w:r>
            <w:r>
              <w:rPr>
                <w:spacing w:val="-9"/>
              </w:rPr>
              <w:t> </w:t>
            </w:r>
            <w:r>
              <w:rPr/>
              <w:t>SISTEM</w:t>
            </w:r>
            <w:r>
              <w:rPr>
                <w:spacing w:val="-10"/>
              </w:rPr>
              <w:t> </w:t>
            </w:r>
            <w:r>
              <w:rPr/>
              <w:t>MANAJEMEN</w:t>
            </w:r>
            <w:r>
              <w:rPr>
                <w:spacing w:val="-9"/>
              </w:rPr>
              <w:t> </w:t>
            </w:r>
            <w:r>
              <w:rPr/>
              <w:t>KINERJA</w:t>
            </w:r>
            <w:r>
              <w:rPr>
                <w:spacing w:val="-10"/>
              </w:rPr>
              <w:t> </w:t>
            </w:r>
            <w:r>
              <w:rPr>
                <w:spacing w:val="-2"/>
              </w:rPr>
              <w:t>ORGANISA</w:t>
            </w:r>
          </w:hyperlink>
          <w:r>
            <w:rPr>
              <w:spacing w:val="-2"/>
            </w:rPr>
            <w:t>SI</w:t>
          </w:r>
          <w:r>
            <w:rPr/>
            <w:tab/>
          </w:r>
          <w:r>
            <w:rPr>
              <w:spacing w:val="-5"/>
            </w:rPr>
            <w:t>30</w:t>
          </w:r>
        </w:p>
        <w:p>
          <w:pPr>
            <w:pStyle w:val="TOC5"/>
            <w:numPr>
              <w:ilvl w:val="0"/>
              <w:numId w:val="4"/>
            </w:numPr>
            <w:tabs>
              <w:tab w:pos="1515" w:val="left" w:leader="none"/>
              <w:tab w:pos="8969" w:val="left" w:leader="dot"/>
            </w:tabs>
            <w:spacing w:line="240" w:lineRule="auto" w:before="50" w:after="0"/>
            <w:ind w:left="1515" w:right="0" w:hanging="349"/>
            <w:jc w:val="left"/>
          </w:pPr>
          <w:hyperlink w:history="true" w:anchor="_TOC_250004">
            <w:r>
              <w:rPr>
                <w:spacing w:val="-2"/>
              </w:rPr>
              <w:t>Konsep</w:t>
            </w:r>
            <w:r>
              <w:rPr>
                <w:spacing w:val="-6"/>
              </w:rPr>
              <w:t> </w:t>
            </w:r>
            <w:r>
              <w:rPr>
                <w:spacing w:val="-2"/>
              </w:rPr>
              <w:t>dan</w:t>
            </w:r>
            <w:r>
              <w:rPr>
                <w:spacing w:val="-9"/>
              </w:rPr>
              <w:t> </w:t>
            </w:r>
            <w:r>
              <w:rPr>
                <w:spacing w:val="-2"/>
              </w:rPr>
              <w:t>Tujuan</w:t>
            </w:r>
            <w:r>
              <w:rPr>
                <w:spacing w:val="-9"/>
              </w:rPr>
              <w:t> </w:t>
            </w:r>
            <w:r>
              <w:rPr>
                <w:spacing w:val="-2"/>
              </w:rPr>
              <w:t>Manajemen</w:t>
            </w:r>
            <w:r>
              <w:rPr>
                <w:spacing w:val="-5"/>
              </w:rPr>
              <w:t> </w:t>
            </w:r>
            <w:r>
              <w:rPr>
                <w:spacing w:val="-2"/>
              </w:rPr>
              <w:t>Kinerja</w:t>
            </w:r>
            <w:r>
              <w:rPr/>
              <w:tab/>
            </w:r>
            <w:r>
              <w:rPr>
                <w:spacing w:val="-5"/>
              </w:rPr>
              <w:t>31</w:t>
            </w:r>
          </w:hyperlink>
        </w:p>
        <w:p>
          <w:pPr>
            <w:pStyle w:val="TOC5"/>
            <w:numPr>
              <w:ilvl w:val="0"/>
              <w:numId w:val="4"/>
            </w:numPr>
            <w:tabs>
              <w:tab w:pos="1515" w:val="left" w:leader="none"/>
              <w:tab w:pos="8969" w:val="left" w:leader="dot"/>
            </w:tabs>
            <w:spacing w:line="240" w:lineRule="auto" w:before="43" w:after="0"/>
            <w:ind w:left="1515" w:right="0" w:hanging="349"/>
            <w:jc w:val="left"/>
          </w:pPr>
          <w:r>
            <w:rPr>
              <w:spacing w:val="-4"/>
            </w:rPr>
            <w:t>Perencanaan Kinerja</w:t>
          </w:r>
          <w:r>
            <w:rPr>
              <w:spacing w:val="-6"/>
            </w:rPr>
            <w:t> </w:t>
          </w:r>
          <w:r>
            <w:rPr>
              <w:spacing w:val="-4"/>
            </w:rPr>
            <w:t>dan Penyelarasan Strategis</w:t>
          </w:r>
          <w:r>
            <w:rPr/>
            <w:tab/>
          </w:r>
          <w:r>
            <w:rPr>
              <w:spacing w:val="-5"/>
            </w:rPr>
            <w:t>33</w:t>
          </w:r>
        </w:p>
        <w:p>
          <w:pPr>
            <w:pStyle w:val="TOC6"/>
            <w:numPr>
              <w:ilvl w:val="0"/>
              <w:numId w:val="4"/>
            </w:numPr>
            <w:tabs>
              <w:tab w:pos="1514" w:val="left" w:leader="none"/>
              <w:tab w:pos="8969" w:val="left" w:leader="dot"/>
            </w:tabs>
            <w:spacing w:line="240" w:lineRule="auto" w:before="47" w:after="0"/>
            <w:ind w:left="1514" w:right="0" w:hanging="348"/>
            <w:jc w:val="left"/>
            <w:rPr>
              <w:b w:val="0"/>
              <w:i w:val="0"/>
              <w:sz w:val="28"/>
            </w:rPr>
          </w:pPr>
          <w:hyperlink w:history="true" w:anchor="_bookmark37">
            <w:r>
              <w:rPr>
                <w:b w:val="0"/>
                <w:i w:val="0"/>
                <w:spacing w:val="-6"/>
                <w:sz w:val="28"/>
              </w:rPr>
              <w:t>Indikator Kinerja</w:t>
            </w:r>
            <w:r>
              <w:rPr>
                <w:b w:val="0"/>
                <w:i w:val="0"/>
                <w:spacing w:val="-8"/>
                <w:sz w:val="28"/>
              </w:rPr>
              <w:t> </w:t>
            </w:r>
            <w:r>
              <w:rPr>
                <w:b w:val="0"/>
                <w:i w:val="0"/>
                <w:spacing w:val="-6"/>
                <w:sz w:val="28"/>
              </w:rPr>
              <w:t>Utama</w:t>
            </w:r>
            <w:r>
              <w:rPr>
                <w:b w:val="0"/>
                <w:i w:val="0"/>
                <w:spacing w:val="-8"/>
                <w:sz w:val="28"/>
              </w:rPr>
              <w:t> </w:t>
            </w:r>
            <w:r>
              <w:rPr>
                <w:b w:val="0"/>
                <w:i w:val="0"/>
                <w:spacing w:val="-6"/>
                <w:sz w:val="28"/>
              </w:rPr>
              <w:t>(KPI)</w:t>
            </w:r>
            <w:r>
              <w:rPr>
                <w:b w:val="0"/>
                <w:i w:val="0"/>
                <w:spacing w:val="-8"/>
                <w:sz w:val="28"/>
              </w:rPr>
              <w:t> </w:t>
            </w:r>
            <w:r>
              <w:rPr>
                <w:b w:val="0"/>
                <w:i w:val="0"/>
                <w:spacing w:val="-6"/>
                <w:sz w:val="28"/>
              </w:rPr>
              <w:t>dan</w:t>
            </w:r>
            <w:r>
              <w:rPr>
                <w:b w:val="0"/>
                <w:i w:val="0"/>
                <w:spacing w:val="-3"/>
                <w:sz w:val="28"/>
              </w:rPr>
              <w:t> </w:t>
            </w:r>
            <w:r>
              <w:rPr>
                <w:b w:val="0"/>
                <w:spacing w:val="-6"/>
                <w:sz w:val="28"/>
              </w:rPr>
              <w:t>Key</w:t>
            </w:r>
            <w:r>
              <w:rPr>
                <w:b w:val="0"/>
                <w:spacing w:val="-9"/>
                <w:sz w:val="28"/>
              </w:rPr>
              <w:t> </w:t>
            </w:r>
            <w:r>
              <w:rPr>
                <w:b w:val="0"/>
                <w:spacing w:val="-6"/>
                <w:sz w:val="28"/>
              </w:rPr>
              <w:t>Result Are</w:t>
            </w:r>
          </w:hyperlink>
          <w:r>
            <w:rPr>
              <w:b w:val="0"/>
              <w:spacing w:val="-6"/>
              <w:sz w:val="28"/>
            </w:rPr>
            <w:t>as</w:t>
          </w:r>
          <w:r>
            <w:rPr>
              <w:b w:val="0"/>
              <w:sz w:val="28"/>
            </w:rPr>
            <w:tab/>
          </w:r>
          <w:r>
            <w:rPr>
              <w:b w:val="0"/>
              <w:i w:val="0"/>
              <w:spacing w:val="-5"/>
              <w:sz w:val="28"/>
            </w:rPr>
            <w:t>35</w:t>
          </w:r>
        </w:p>
        <w:p>
          <w:pPr>
            <w:pStyle w:val="TOC5"/>
            <w:numPr>
              <w:ilvl w:val="0"/>
              <w:numId w:val="4"/>
            </w:numPr>
            <w:tabs>
              <w:tab w:pos="1514" w:val="left" w:leader="none"/>
              <w:tab w:pos="8969" w:val="left" w:leader="dot"/>
            </w:tabs>
            <w:spacing w:line="240" w:lineRule="auto" w:before="47" w:after="0"/>
            <w:ind w:left="1514" w:right="0" w:hanging="348"/>
            <w:jc w:val="left"/>
          </w:pPr>
          <w:hyperlink w:history="true" w:anchor="_bookmark52">
            <w:r>
              <w:rPr>
                <w:spacing w:val="-4"/>
              </w:rPr>
              <w:t>Pengukuran, Monitoring,</w:t>
            </w:r>
            <w:r>
              <w:rPr>
                <w:spacing w:val="-1"/>
              </w:rPr>
              <w:t> </w:t>
            </w:r>
            <w:r>
              <w:rPr>
                <w:spacing w:val="-4"/>
              </w:rPr>
              <w:t>dan</w:t>
            </w:r>
            <w:r>
              <w:rPr>
                <w:spacing w:val="1"/>
              </w:rPr>
              <w:t> </w:t>
            </w:r>
            <w:r>
              <w:rPr>
                <w:spacing w:val="-4"/>
              </w:rPr>
              <w:t>Evaluasi</w:t>
            </w:r>
            <w:r>
              <w:rPr>
                <w:spacing w:val="1"/>
              </w:rPr>
              <w:t> </w:t>
            </w:r>
            <w:r>
              <w:rPr>
                <w:spacing w:val="-4"/>
              </w:rPr>
              <w:t>Kinerja</w:t>
            </w:r>
          </w:hyperlink>
          <w:r>
            <w:rPr/>
            <w:tab/>
          </w:r>
          <w:r>
            <w:rPr>
              <w:spacing w:val="-5"/>
            </w:rPr>
            <w:t>39</w:t>
          </w:r>
        </w:p>
        <w:p>
          <w:pPr>
            <w:pStyle w:val="TOC5"/>
            <w:numPr>
              <w:ilvl w:val="0"/>
              <w:numId w:val="4"/>
            </w:numPr>
            <w:tabs>
              <w:tab w:pos="1514" w:val="left" w:leader="none"/>
              <w:tab w:pos="8969" w:val="left" w:leader="dot"/>
            </w:tabs>
            <w:spacing w:line="240" w:lineRule="auto" w:before="43" w:after="0"/>
            <w:ind w:left="1514" w:right="0" w:hanging="348"/>
            <w:jc w:val="left"/>
          </w:pPr>
          <w:r>
            <w:rPr>
              <w:spacing w:val="-2"/>
            </w:rPr>
            <w:t>Integrasi</w:t>
          </w:r>
          <w:r>
            <w:rPr>
              <w:spacing w:val="-10"/>
            </w:rPr>
            <w:t> </w:t>
          </w:r>
          <w:r>
            <w:rPr>
              <w:spacing w:val="-2"/>
            </w:rPr>
            <w:t>Kinerja</w:t>
          </w:r>
          <w:r>
            <w:rPr>
              <w:spacing w:val="-14"/>
            </w:rPr>
            <w:t> </w:t>
          </w:r>
          <w:r>
            <w:rPr>
              <w:spacing w:val="-2"/>
            </w:rPr>
            <w:t>Individu,</w:t>
          </w:r>
          <w:r>
            <w:rPr>
              <w:spacing w:val="-13"/>
            </w:rPr>
            <w:t> </w:t>
          </w:r>
          <w:r>
            <w:rPr>
              <w:spacing w:val="-2"/>
            </w:rPr>
            <w:t>Tim,</w:t>
          </w:r>
          <w:r>
            <w:rPr>
              <w:spacing w:val="-10"/>
            </w:rPr>
            <w:t> </w:t>
          </w:r>
          <w:r>
            <w:rPr>
              <w:spacing w:val="-2"/>
            </w:rPr>
            <w:t>dan</w:t>
          </w:r>
          <w:r>
            <w:rPr>
              <w:spacing w:val="-10"/>
            </w:rPr>
            <w:t> </w:t>
          </w:r>
          <w:r>
            <w:rPr>
              <w:spacing w:val="-2"/>
            </w:rPr>
            <w:t>Organisasi</w:t>
          </w:r>
          <w:r>
            <w:rPr/>
            <w:tab/>
          </w:r>
          <w:r>
            <w:rPr>
              <w:spacing w:val="-5"/>
            </w:rPr>
            <w:t>41</w:t>
          </w:r>
        </w:p>
        <w:p>
          <w:pPr>
            <w:pStyle w:val="TOC2"/>
            <w:spacing w:before="47"/>
          </w:pPr>
          <w:r>
            <w:rPr/>
            <w:t>B</w:t>
          </w:r>
          <w:hyperlink w:history="true" w:anchor="_bookmark35">
            <w:r>
              <w:rPr/>
              <w:t>AB</w:t>
            </w:r>
            <w:r>
              <w:rPr>
                <w:spacing w:val="-5"/>
              </w:rPr>
              <w:t> </w:t>
            </w:r>
            <w:r>
              <w:rPr/>
              <w:t>IV</w:t>
            </w:r>
            <w:r>
              <w:rPr>
                <w:spacing w:val="-4"/>
              </w:rPr>
              <w:t> </w:t>
            </w:r>
            <w:r>
              <w:rPr/>
              <w:t>PERAN</w:t>
            </w:r>
            <w:r>
              <w:rPr>
                <w:spacing w:val="-3"/>
              </w:rPr>
              <w:t> </w:t>
            </w:r>
            <w:r>
              <w:rPr/>
              <w:t>KEPEMIMPINAN</w:t>
            </w:r>
            <w:r>
              <w:rPr>
                <w:spacing w:val="-6"/>
              </w:rPr>
              <w:t> </w:t>
            </w:r>
            <w:r>
              <w:rPr/>
              <w:t>DALAM</w:t>
            </w:r>
            <w:r>
              <w:rPr>
                <w:spacing w:val="-6"/>
              </w:rPr>
              <w:t> </w:t>
            </w:r>
            <w:r>
              <w:rPr>
                <w:spacing w:val="-2"/>
              </w:rPr>
              <w:t>PERENC</w:t>
            </w:r>
          </w:hyperlink>
          <w:r>
            <w:rPr>
              <w:spacing w:val="-2"/>
            </w:rPr>
            <w:t>ANAAN</w:t>
          </w:r>
        </w:p>
        <w:p>
          <w:pPr>
            <w:pStyle w:val="TOC5"/>
            <w:tabs>
              <w:tab w:pos="8963" w:val="left" w:leader="dot"/>
            </w:tabs>
            <w:spacing w:before="61"/>
            <w:ind w:left="1166" w:firstLine="0"/>
          </w:pPr>
          <w:hyperlink w:history="true" w:anchor="_bookmark37">
            <w:r>
              <w:rPr>
                <w:spacing w:val="-2"/>
                <w:w w:val="105"/>
              </w:rPr>
              <w:t>DAN</w:t>
            </w:r>
            <w:r>
              <w:rPr>
                <w:spacing w:val="-3"/>
                <w:w w:val="105"/>
              </w:rPr>
              <w:t> </w:t>
            </w:r>
            <w:r>
              <w:rPr>
                <w:spacing w:val="-2"/>
                <w:w w:val="105"/>
              </w:rPr>
              <w:t>PENGENDALIAN</w:t>
            </w:r>
            <w:r>
              <w:rPr>
                <w:spacing w:val="-6"/>
                <w:w w:val="105"/>
              </w:rPr>
              <w:t> </w:t>
            </w:r>
            <w:r>
              <w:rPr>
                <w:spacing w:val="-2"/>
                <w:w w:val="105"/>
              </w:rPr>
              <w:t>KINERJA</w:t>
            </w:r>
          </w:hyperlink>
          <w:r>
            <w:rPr/>
            <w:tab/>
          </w:r>
          <w:r>
            <w:rPr>
              <w:spacing w:val="-5"/>
              <w:w w:val="105"/>
            </w:rPr>
            <w:t>44</w:t>
          </w:r>
        </w:p>
        <w:p>
          <w:pPr>
            <w:pStyle w:val="TOC5"/>
            <w:numPr>
              <w:ilvl w:val="0"/>
              <w:numId w:val="5"/>
            </w:numPr>
            <w:tabs>
              <w:tab w:pos="1515" w:val="left" w:leader="none"/>
              <w:tab w:pos="8969" w:val="left" w:leader="dot"/>
            </w:tabs>
            <w:spacing w:line="240" w:lineRule="auto" w:before="50" w:after="0"/>
            <w:ind w:left="1515" w:right="0" w:hanging="349"/>
            <w:jc w:val="left"/>
          </w:pPr>
          <w:r>
            <w:rPr>
              <w:spacing w:val="-4"/>
            </w:rPr>
            <w:t>Kepemimpinan</w:t>
          </w:r>
          <w:r>
            <w:rPr>
              <w:spacing w:val="-6"/>
            </w:rPr>
            <w:t> </w:t>
          </w:r>
          <w:r>
            <w:rPr>
              <w:spacing w:val="-4"/>
            </w:rPr>
            <w:t>dalam</w:t>
          </w:r>
          <w:r>
            <w:rPr>
              <w:spacing w:val="-8"/>
            </w:rPr>
            <w:t> </w:t>
          </w:r>
          <w:r>
            <w:rPr>
              <w:spacing w:val="-4"/>
            </w:rPr>
            <w:t>Penetapan</w:t>
          </w:r>
          <w:r>
            <w:rPr>
              <w:spacing w:val="-5"/>
            </w:rPr>
            <w:t> </w:t>
          </w:r>
          <w:r>
            <w:rPr>
              <w:spacing w:val="-4"/>
            </w:rPr>
            <w:t>Visi,</w:t>
          </w:r>
          <w:r>
            <w:rPr>
              <w:spacing w:val="-6"/>
            </w:rPr>
            <w:t> </w:t>
          </w:r>
          <w:r>
            <w:rPr>
              <w:spacing w:val="-4"/>
            </w:rPr>
            <w:t>Misi,</w:t>
          </w:r>
          <w:r>
            <w:rPr>
              <w:spacing w:val="-5"/>
            </w:rPr>
            <w:t> </w:t>
          </w:r>
          <w:r>
            <w:rPr>
              <w:spacing w:val="-4"/>
            </w:rPr>
            <w:t>dan</w:t>
          </w:r>
          <w:r>
            <w:rPr>
              <w:spacing w:val="-8"/>
            </w:rPr>
            <w:t> </w:t>
          </w:r>
          <w:r>
            <w:rPr>
              <w:spacing w:val="-4"/>
            </w:rPr>
            <w:t>Target</w:t>
          </w:r>
          <w:r>
            <w:rPr>
              <w:spacing w:val="-8"/>
            </w:rPr>
            <w:t> </w:t>
          </w:r>
          <w:r>
            <w:rPr>
              <w:spacing w:val="-4"/>
            </w:rPr>
            <w:t>Kinerja</w:t>
          </w:r>
          <w:r>
            <w:rPr/>
            <w:tab/>
          </w:r>
          <w:r>
            <w:rPr>
              <w:spacing w:val="-5"/>
            </w:rPr>
            <w:t>45</w:t>
          </w:r>
        </w:p>
        <w:p>
          <w:pPr>
            <w:pStyle w:val="TOC5"/>
            <w:numPr>
              <w:ilvl w:val="0"/>
              <w:numId w:val="5"/>
            </w:numPr>
            <w:tabs>
              <w:tab w:pos="1515" w:val="left" w:leader="none"/>
              <w:tab w:pos="8969" w:val="left" w:leader="dot"/>
            </w:tabs>
            <w:spacing w:line="240" w:lineRule="auto" w:before="43" w:after="0"/>
            <w:ind w:left="1515" w:right="0" w:hanging="349"/>
            <w:jc w:val="left"/>
          </w:pPr>
          <w:r>
            <w:rPr>
              <w:spacing w:val="-4"/>
            </w:rPr>
            <w:t>Pengambilan</w:t>
          </w:r>
          <w:r>
            <w:rPr>
              <w:spacing w:val="-1"/>
            </w:rPr>
            <w:t> </w:t>
          </w:r>
          <w:r>
            <w:rPr>
              <w:spacing w:val="-4"/>
            </w:rPr>
            <w:t>Keputusan Berbasis</w:t>
          </w:r>
          <w:r>
            <w:rPr>
              <w:spacing w:val="1"/>
            </w:rPr>
            <w:t> </w:t>
          </w:r>
          <w:r>
            <w:rPr>
              <w:spacing w:val="-4"/>
            </w:rPr>
            <w:t>Kinerja</w:t>
          </w:r>
          <w:r>
            <w:rPr/>
            <w:tab/>
          </w:r>
          <w:r>
            <w:rPr>
              <w:spacing w:val="-5"/>
            </w:rPr>
            <w:t>47</w:t>
          </w:r>
        </w:p>
        <w:p>
          <w:pPr>
            <w:pStyle w:val="TOC5"/>
            <w:numPr>
              <w:ilvl w:val="0"/>
              <w:numId w:val="5"/>
            </w:numPr>
            <w:tabs>
              <w:tab w:pos="1514" w:val="left" w:leader="none"/>
              <w:tab w:pos="8969" w:val="left" w:leader="dot"/>
            </w:tabs>
            <w:spacing w:line="240" w:lineRule="auto" w:before="47" w:after="0"/>
            <w:ind w:left="1514" w:right="0" w:hanging="348"/>
            <w:jc w:val="left"/>
          </w:pPr>
          <w:hyperlink w:history="true" w:anchor="_bookmark55">
            <w:r>
              <w:rPr>
                <w:spacing w:val="-4"/>
              </w:rPr>
              <w:t>Komunikasi</w:t>
            </w:r>
            <w:r>
              <w:rPr>
                <w:spacing w:val="-3"/>
              </w:rPr>
              <w:t> </w:t>
            </w:r>
            <w:r>
              <w:rPr>
                <w:spacing w:val="-4"/>
              </w:rPr>
              <w:t>Kepemimpinan</w:t>
            </w:r>
            <w:r>
              <w:rPr>
                <w:spacing w:val="-2"/>
              </w:rPr>
              <w:t> </w:t>
            </w:r>
            <w:r>
              <w:rPr>
                <w:spacing w:val="-4"/>
              </w:rPr>
              <w:t>dan</w:t>
            </w:r>
            <w:r>
              <w:rPr>
                <w:spacing w:val="1"/>
              </w:rPr>
              <w:t> </w:t>
            </w:r>
            <w:r>
              <w:rPr>
                <w:spacing w:val="-4"/>
              </w:rPr>
              <w:t>Kejelasan</w:t>
            </w:r>
            <w:r>
              <w:rPr>
                <w:spacing w:val="2"/>
              </w:rPr>
              <w:t> </w:t>
            </w:r>
            <w:r>
              <w:rPr>
                <w:spacing w:val="-4"/>
              </w:rPr>
              <w:t>Ekspe</w:t>
            </w:r>
          </w:hyperlink>
          <w:r>
            <w:rPr>
              <w:spacing w:val="-4"/>
            </w:rPr>
            <w:t>ktasi</w:t>
          </w:r>
          <w:r>
            <w:rPr>
              <w:spacing w:val="2"/>
            </w:rPr>
            <w:t> </w:t>
          </w:r>
          <w:r>
            <w:rPr>
              <w:spacing w:val="-4"/>
            </w:rPr>
            <w:t>Kerja</w:t>
          </w:r>
          <w:r>
            <w:rPr/>
            <w:tab/>
          </w:r>
          <w:r>
            <w:rPr>
              <w:spacing w:val="-5"/>
            </w:rPr>
            <w:t>50</w:t>
          </w:r>
        </w:p>
        <w:p>
          <w:pPr>
            <w:pStyle w:val="TOC5"/>
            <w:numPr>
              <w:ilvl w:val="0"/>
              <w:numId w:val="5"/>
            </w:numPr>
            <w:tabs>
              <w:tab w:pos="1514" w:val="left" w:leader="none"/>
              <w:tab w:pos="8969" w:val="left" w:leader="dot"/>
            </w:tabs>
            <w:spacing w:line="240" w:lineRule="auto" w:before="46" w:after="240"/>
            <w:ind w:left="1514" w:right="0" w:hanging="348"/>
            <w:jc w:val="left"/>
          </w:pPr>
          <w:hyperlink w:history="true" w:anchor="_bookmark33">
            <w:r>
              <w:rPr>
                <w:spacing w:val="-4"/>
              </w:rPr>
              <w:t>Pengendalian</w:t>
            </w:r>
            <w:r>
              <w:rPr>
                <w:spacing w:val="-3"/>
              </w:rPr>
              <w:t> </w:t>
            </w:r>
            <w:r>
              <w:rPr>
                <w:spacing w:val="-4"/>
              </w:rPr>
              <w:t>Kinerja dan Mekanisme Umpan</w:t>
            </w:r>
            <w:r>
              <w:rPr>
                <w:spacing w:val="-5"/>
              </w:rPr>
              <w:t> </w:t>
            </w:r>
            <w:r>
              <w:rPr>
                <w:spacing w:val="-4"/>
              </w:rPr>
              <w:t>Ba</w:t>
            </w:r>
          </w:hyperlink>
          <w:r>
            <w:rPr>
              <w:spacing w:val="-4"/>
            </w:rPr>
            <w:t>lik</w:t>
          </w:r>
          <w:r>
            <w:rPr/>
            <w:tab/>
          </w:r>
          <w:r>
            <w:rPr>
              <w:spacing w:val="-5"/>
            </w:rPr>
            <w:t>52</w:t>
          </w:r>
        </w:p>
        <w:p>
          <w:pPr>
            <w:pStyle w:val="TOC4"/>
            <w:numPr>
              <w:ilvl w:val="0"/>
              <w:numId w:val="5"/>
            </w:numPr>
            <w:tabs>
              <w:tab w:pos="1152" w:val="left" w:leader="none"/>
              <w:tab w:pos="8607" w:val="left" w:leader="dot"/>
            </w:tabs>
            <w:spacing w:line="240" w:lineRule="auto" w:before="605" w:after="0"/>
            <w:ind w:left="1152" w:right="0" w:hanging="348"/>
            <w:jc w:val="left"/>
          </w:pPr>
          <w:r>
            <w:rPr>
              <w:spacing w:val="-4"/>
            </w:rPr>
            <w:t>Kepemimpinan</w:t>
          </w:r>
          <w:r>
            <w:rPr>
              <w:spacing w:val="-6"/>
            </w:rPr>
            <w:t> </w:t>
          </w:r>
          <w:r>
            <w:rPr>
              <w:spacing w:val="-4"/>
            </w:rPr>
            <w:t>dalam</w:t>
          </w:r>
          <w:r>
            <w:rPr>
              <w:spacing w:val="-8"/>
            </w:rPr>
            <w:t> </w:t>
          </w:r>
          <w:r>
            <w:rPr>
              <w:spacing w:val="-4"/>
            </w:rPr>
            <w:t>Mengelola</w:t>
          </w:r>
          <w:r>
            <w:rPr>
              <w:spacing w:val="-6"/>
            </w:rPr>
            <w:t> </w:t>
          </w:r>
          <w:r>
            <w:rPr>
              <w:spacing w:val="-4"/>
            </w:rPr>
            <w:t>Konflik</w:t>
          </w:r>
          <w:r>
            <w:rPr>
              <w:spacing w:val="-6"/>
            </w:rPr>
            <w:t> </w:t>
          </w:r>
          <w:r>
            <w:rPr>
              <w:spacing w:val="-4"/>
            </w:rPr>
            <w:t>dan</w:t>
          </w:r>
          <w:r>
            <w:rPr>
              <w:spacing w:val="-8"/>
            </w:rPr>
            <w:t> </w:t>
          </w:r>
          <w:r>
            <w:rPr>
              <w:spacing w:val="-4"/>
            </w:rPr>
            <w:t>Deviasi</w:t>
          </w:r>
          <w:r>
            <w:rPr>
              <w:spacing w:val="-5"/>
            </w:rPr>
            <w:t> </w:t>
          </w:r>
          <w:r>
            <w:rPr>
              <w:spacing w:val="-4"/>
            </w:rPr>
            <w:t>Kinerja</w:t>
          </w:r>
          <w:r>
            <w:rPr/>
            <w:tab/>
          </w:r>
          <w:r>
            <w:rPr>
              <w:spacing w:val="-5"/>
            </w:rPr>
            <w:t>55</w:t>
          </w:r>
        </w:p>
        <w:p>
          <w:pPr>
            <w:pStyle w:val="TOC1"/>
            <w:tabs>
              <w:tab w:pos="8600" w:val="left" w:leader="dot"/>
            </w:tabs>
            <w:spacing w:before="65"/>
            <w:ind w:firstLine="0"/>
          </w:pPr>
          <w:r>
            <w:rPr/>
            <w:t>BAB</w:t>
          </w:r>
          <w:r>
            <w:rPr>
              <w:spacing w:val="-3"/>
            </w:rPr>
            <w:t> </w:t>
          </w:r>
          <w:r>
            <w:rPr/>
            <w:t>V</w:t>
          </w:r>
          <w:r>
            <w:rPr>
              <w:spacing w:val="-5"/>
            </w:rPr>
            <w:t> </w:t>
          </w:r>
          <w:r>
            <w:rPr/>
            <w:t>KEPEMIMPINAN,</w:t>
          </w:r>
          <w:r>
            <w:rPr>
              <w:spacing w:val="-8"/>
            </w:rPr>
            <w:t> </w:t>
          </w:r>
          <w:r>
            <w:rPr/>
            <w:t>MOTIVASI,</w:t>
          </w:r>
          <w:r>
            <w:rPr>
              <w:spacing w:val="-3"/>
            </w:rPr>
            <w:t> </w:t>
          </w:r>
          <w:r>
            <w:rPr/>
            <w:t>DAN</w:t>
          </w:r>
          <w:r>
            <w:rPr>
              <w:spacing w:val="-7"/>
            </w:rPr>
            <w:t> </w:t>
          </w:r>
          <w:r>
            <w:rPr/>
            <w:t>PERILAKU</w:t>
          </w:r>
          <w:r>
            <w:rPr>
              <w:spacing w:val="-4"/>
            </w:rPr>
            <w:t> </w:t>
          </w:r>
          <w:r>
            <w:rPr>
              <w:spacing w:val="-2"/>
            </w:rPr>
            <w:t>KERJA</w:t>
          </w:r>
          <w:r>
            <w:rPr/>
            <w:tab/>
          </w:r>
          <w:r>
            <w:rPr>
              <w:spacing w:val="-5"/>
            </w:rPr>
            <w:t>57</w:t>
          </w:r>
        </w:p>
        <w:p>
          <w:pPr>
            <w:pStyle w:val="TOC4"/>
            <w:numPr>
              <w:ilvl w:val="0"/>
              <w:numId w:val="6"/>
            </w:numPr>
            <w:tabs>
              <w:tab w:pos="1153" w:val="left" w:leader="none"/>
              <w:tab w:pos="8607" w:val="left" w:leader="dot"/>
            </w:tabs>
            <w:spacing w:line="240" w:lineRule="auto" w:before="46" w:after="0"/>
            <w:ind w:left="1153" w:right="0" w:hanging="349"/>
            <w:jc w:val="left"/>
          </w:pPr>
          <w:r>
            <w:rPr>
              <w:spacing w:val="-4"/>
            </w:rPr>
            <w:t>Kepemimpinan dan</w:t>
          </w:r>
          <w:r>
            <w:rPr>
              <w:spacing w:val="-6"/>
            </w:rPr>
            <w:t> </w:t>
          </w:r>
          <w:r>
            <w:rPr>
              <w:spacing w:val="-4"/>
            </w:rPr>
            <w:t>Motivasi</w:t>
          </w:r>
          <w:r>
            <w:rPr>
              <w:spacing w:val="-3"/>
            </w:rPr>
            <w:t> </w:t>
          </w:r>
          <w:r>
            <w:rPr>
              <w:spacing w:val="-4"/>
            </w:rPr>
            <w:t>Kerja</w:t>
          </w:r>
          <w:r>
            <w:rPr>
              <w:spacing w:val="-5"/>
            </w:rPr>
            <w:t> </w:t>
          </w:r>
          <w:r>
            <w:rPr>
              <w:spacing w:val="-4"/>
            </w:rPr>
            <w:t>Karyawan</w:t>
          </w:r>
          <w:r>
            <w:rPr/>
            <w:tab/>
          </w:r>
          <w:r>
            <w:rPr>
              <w:spacing w:val="-5"/>
            </w:rPr>
            <w:t>58</w:t>
          </w:r>
        </w:p>
        <w:p>
          <w:pPr>
            <w:pStyle w:val="TOC4"/>
            <w:numPr>
              <w:ilvl w:val="0"/>
              <w:numId w:val="6"/>
            </w:numPr>
            <w:tabs>
              <w:tab w:pos="1153" w:val="left" w:leader="none"/>
              <w:tab w:pos="8607" w:val="left" w:leader="dot"/>
            </w:tabs>
            <w:spacing w:line="240" w:lineRule="auto" w:before="46" w:after="0"/>
            <w:ind w:left="1153" w:right="0" w:hanging="349"/>
            <w:jc w:val="left"/>
          </w:pPr>
          <w:r>
            <w:rPr>
              <w:spacing w:val="-4"/>
            </w:rPr>
            <w:t>Teori</w:t>
          </w:r>
          <w:r>
            <w:rPr>
              <w:spacing w:val="-10"/>
            </w:rPr>
            <w:t> </w:t>
          </w:r>
          <w:r>
            <w:rPr>
              <w:spacing w:val="-4"/>
            </w:rPr>
            <w:t>Motivasi</w:t>
          </w:r>
          <w:r>
            <w:rPr>
              <w:spacing w:val="-5"/>
            </w:rPr>
            <w:t> </w:t>
          </w:r>
          <w:r>
            <w:rPr>
              <w:spacing w:val="-4"/>
            </w:rPr>
            <w:t>dan</w:t>
          </w:r>
          <w:r>
            <w:rPr>
              <w:spacing w:val="-9"/>
            </w:rPr>
            <w:t> </w:t>
          </w:r>
          <w:r>
            <w:rPr>
              <w:spacing w:val="-4"/>
            </w:rPr>
            <w:t>Implikasinya</w:t>
          </w:r>
          <w:r>
            <w:rPr>
              <w:spacing w:val="-6"/>
            </w:rPr>
            <w:t> </w:t>
          </w:r>
          <w:r>
            <w:rPr>
              <w:spacing w:val="-4"/>
            </w:rPr>
            <w:t>terhadap</w:t>
          </w:r>
          <w:r>
            <w:rPr>
              <w:spacing w:val="-6"/>
            </w:rPr>
            <w:t> </w:t>
          </w:r>
          <w:r>
            <w:rPr>
              <w:spacing w:val="-4"/>
            </w:rPr>
            <w:t>Kinerja</w:t>
          </w:r>
          <w:r>
            <w:rPr/>
            <w:tab/>
          </w:r>
          <w:r>
            <w:rPr>
              <w:spacing w:val="-5"/>
            </w:rPr>
            <w:t>60</w:t>
          </w:r>
        </w:p>
        <w:p>
          <w:pPr>
            <w:pStyle w:val="TOC4"/>
            <w:numPr>
              <w:ilvl w:val="0"/>
              <w:numId w:val="6"/>
            </w:numPr>
            <w:tabs>
              <w:tab w:pos="1152" w:val="left" w:leader="none"/>
              <w:tab w:pos="8607" w:val="left" w:leader="dot"/>
            </w:tabs>
            <w:spacing w:line="240" w:lineRule="auto" w:before="44" w:after="0"/>
            <w:ind w:left="1152" w:right="0" w:hanging="348"/>
            <w:jc w:val="left"/>
          </w:pPr>
          <w:r>
            <w:rPr>
              <w:spacing w:val="-2"/>
            </w:rPr>
            <w:t>Kepemimpinan</w:t>
          </w:r>
          <w:r>
            <w:rPr>
              <w:spacing w:val="-7"/>
            </w:rPr>
            <w:t> </w:t>
          </w:r>
          <w:r>
            <w:rPr>
              <w:spacing w:val="-2"/>
            </w:rPr>
            <w:t>dalam</w:t>
          </w:r>
          <w:r>
            <w:rPr>
              <w:spacing w:val="-10"/>
            </w:rPr>
            <w:t> </w:t>
          </w:r>
          <w:r>
            <w:rPr>
              <w:spacing w:val="-2"/>
            </w:rPr>
            <w:t>Membangun</w:t>
          </w:r>
          <w:r>
            <w:rPr>
              <w:spacing w:val="-7"/>
            </w:rPr>
            <w:t> </w:t>
          </w:r>
          <w:r>
            <w:rPr>
              <w:spacing w:val="-2"/>
            </w:rPr>
            <w:t>Komitmen</w:t>
          </w:r>
          <w:r>
            <w:rPr>
              <w:spacing w:val="-7"/>
            </w:rPr>
            <w:t> </w:t>
          </w:r>
          <w:r>
            <w:rPr>
              <w:spacing w:val="-2"/>
            </w:rPr>
            <w:t>dan</w:t>
          </w:r>
          <w:r>
            <w:rPr>
              <w:spacing w:val="-7"/>
            </w:rPr>
            <w:t> </w:t>
          </w:r>
          <w:r>
            <w:rPr>
              <w:spacing w:val="-2"/>
            </w:rPr>
            <w:t>Keterlibatan</w:t>
          </w:r>
          <w:r>
            <w:rPr/>
            <w:tab/>
          </w:r>
          <w:r>
            <w:rPr>
              <w:spacing w:val="-5"/>
            </w:rPr>
            <w:t>68</w:t>
          </w:r>
        </w:p>
        <w:p>
          <w:pPr>
            <w:pStyle w:val="TOC4"/>
            <w:numPr>
              <w:ilvl w:val="0"/>
              <w:numId w:val="6"/>
            </w:numPr>
            <w:tabs>
              <w:tab w:pos="1152" w:val="left" w:leader="none"/>
              <w:tab w:pos="8607" w:val="left" w:leader="dot"/>
            </w:tabs>
            <w:spacing w:line="240" w:lineRule="auto" w:before="46" w:after="0"/>
            <w:ind w:left="1152" w:right="0" w:hanging="348"/>
            <w:jc w:val="left"/>
          </w:pPr>
          <w:r>
            <w:rPr>
              <w:spacing w:val="-6"/>
            </w:rPr>
            <w:t>Budaya</w:t>
          </w:r>
          <w:r>
            <w:rPr>
              <w:spacing w:val="-1"/>
            </w:rPr>
            <w:t> </w:t>
          </w:r>
          <w:r>
            <w:rPr>
              <w:spacing w:val="-6"/>
            </w:rPr>
            <w:t>Kerja</w:t>
          </w:r>
          <w:r>
            <w:rPr/>
            <w:t> </w:t>
          </w:r>
          <w:r>
            <w:rPr>
              <w:spacing w:val="-6"/>
            </w:rPr>
            <w:t>Berorientasi</w:t>
          </w:r>
          <w:r>
            <w:rPr/>
            <w:t> </w:t>
          </w:r>
          <w:r>
            <w:rPr>
              <w:spacing w:val="-6"/>
            </w:rPr>
            <w:t>Kinerja</w:t>
          </w:r>
          <w:r>
            <w:rPr/>
            <w:tab/>
          </w:r>
          <w:r>
            <w:rPr>
              <w:spacing w:val="-5"/>
            </w:rPr>
            <w:t>71</w:t>
          </w:r>
        </w:p>
        <w:p>
          <w:pPr>
            <w:pStyle w:val="TOC4"/>
            <w:numPr>
              <w:ilvl w:val="0"/>
              <w:numId w:val="6"/>
            </w:numPr>
            <w:tabs>
              <w:tab w:pos="1152" w:val="left" w:leader="none"/>
              <w:tab w:pos="8607" w:val="left" w:leader="dot"/>
            </w:tabs>
            <w:spacing w:line="240" w:lineRule="auto" w:before="47" w:after="0"/>
            <w:ind w:left="1152" w:right="0" w:hanging="348"/>
            <w:jc w:val="left"/>
          </w:pPr>
          <w:r>
            <w:rPr>
              <w:spacing w:val="-4"/>
            </w:rPr>
            <w:t>Kepemimpinan</w:t>
          </w:r>
          <w:r>
            <w:rPr>
              <w:spacing w:val="-14"/>
            </w:rPr>
            <w:t> </w:t>
          </w:r>
          <w:r>
            <w:rPr>
              <w:spacing w:val="-4"/>
            </w:rPr>
            <w:t>sebagai</w:t>
          </w:r>
          <w:r>
            <w:rPr>
              <w:spacing w:val="-13"/>
            </w:rPr>
            <w:t> </w:t>
          </w:r>
          <w:r>
            <w:rPr>
              <w:spacing w:val="-4"/>
            </w:rPr>
            <w:t>Penggerak</w:t>
          </w:r>
          <w:r>
            <w:rPr>
              <w:spacing w:val="-14"/>
            </w:rPr>
            <w:t> </w:t>
          </w:r>
          <w:r>
            <w:rPr>
              <w:spacing w:val="-4"/>
            </w:rPr>
            <w:t>Perilaku</w:t>
          </w:r>
          <w:r>
            <w:rPr>
              <w:spacing w:val="-13"/>
            </w:rPr>
            <w:t> </w:t>
          </w:r>
          <w:r>
            <w:rPr>
              <w:spacing w:val="-4"/>
            </w:rPr>
            <w:t>Produktif</w:t>
          </w:r>
          <w:r>
            <w:rPr/>
            <w:tab/>
          </w:r>
          <w:r>
            <w:rPr>
              <w:spacing w:val="-5"/>
            </w:rPr>
            <w:t>73</w:t>
          </w:r>
        </w:p>
        <w:p>
          <w:pPr>
            <w:pStyle w:val="TOC1"/>
            <w:tabs>
              <w:tab w:pos="8600" w:val="left" w:leader="dot"/>
            </w:tabs>
            <w:spacing w:line="288" w:lineRule="auto"/>
            <w:ind w:left="804" w:right="461"/>
          </w:pPr>
          <w:r>
            <w:rPr/>
            <w:t>BAB VI KEPEMIMPINAN STRATEGIS DAN KINERJA </w:t>
          </w:r>
          <w:r>
            <w:rPr>
              <w:spacing w:val="-2"/>
            </w:rPr>
            <w:t>BERKELANJUTAN</w:t>
          </w:r>
          <w:r>
            <w:rPr/>
            <w:tab/>
          </w:r>
          <w:r>
            <w:rPr>
              <w:spacing w:val="-5"/>
            </w:rPr>
            <w:t>75</w:t>
          </w:r>
        </w:p>
        <w:p>
          <w:pPr>
            <w:pStyle w:val="TOC4"/>
            <w:numPr>
              <w:ilvl w:val="0"/>
              <w:numId w:val="7"/>
            </w:numPr>
            <w:tabs>
              <w:tab w:pos="1153" w:val="left" w:leader="none"/>
              <w:tab w:pos="8607" w:val="left" w:leader="dot"/>
            </w:tabs>
            <w:spacing w:line="305" w:lineRule="exact" w:before="0" w:after="0"/>
            <w:ind w:left="1153" w:right="0" w:hanging="349"/>
            <w:jc w:val="left"/>
          </w:pPr>
          <w:hyperlink w:history="true" w:anchor="_TOC_250003">
            <w:r>
              <w:rPr/>
              <w:t>Konsep</w:t>
            </w:r>
            <w:r>
              <w:rPr>
                <w:spacing w:val="-14"/>
              </w:rPr>
              <w:t> </w:t>
            </w:r>
            <w:r>
              <w:rPr/>
              <w:t>Kepemimpinan</w:t>
            </w:r>
            <w:r>
              <w:rPr>
                <w:spacing w:val="-17"/>
              </w:rPr>
              <w:t> </w:t>
            </w:r>
            <w:r>
              <w:rPr>
                <w:spacing w:val="-2"/>
              </w:rPr>
              <w:t>Strategis</w:t>
            </w:r>
            <w:r>
              <w:rPr/>
              <w:tab/>
            </w:r>
            <w:r>
              <w:rPr>
                <w:spacing w:val="-5"/>
              </w:rPr>
              <w:t>76</w:t>
            </w:r>
          </w:hyperlink>
        </w:p>
        <w:p>
          <w:pPr>
            <w:pStyle w:val="TOC4"/>
            <w:numPr>
              <w:ilvl w:val="0"/>
              <w:numId w:val="7"/>
            </w:numPr>
            <w:tabs>
              <w:tab w:pos="1153" w:val="left" w:leader="none"/>
              <w:tab w:pos="8607" w:val="left" w:leader="dot"/>
            </w:tabs>
            <w:spacing w:line="240" w:lineRule="auto" w:before="46" w:after="0"/>
            <w:ind w:left="1153" w:right="0" w:hanging="349"/>
            <w:jc w:val="left"/>
          </w:pPr>
          <w:hyperlink w:history="true" w:anchor="_bookmark30">
            <w:r>
              <w:rPr>
                <w:spacing w:val="-2"/>
              </w:rPr>
              <w:t>Kepemimpinan</w:t>
            </w:r>
            <w:r>
              <w:rPr>
                <w:spacing w:val="-8"/>
              </w:rPr>
              <w:t> </w:t>
            </w:r>
            <w:r>
              <w:rPr>
                <w:spacing w:val="-2"/>
              </w:rPr>
              <w:t>dan</w:t>
            </w:r>
            <w:r>
              <w:rPr>
                <w:spacing w:val="-10"/>
              </w:rPr>
              <w:t> </w:t>
            </w:r>
            <w:r>
              <w:rPr>
                <w:spacing w:val="-2"/>
              </w:rPr>
              <w:t>Keunggulan</w:t>
            </w:r>
            <w:r>
              <w:rPr>
                <w:spacing w:val="-7"/>
              </w:rPr>
              <w:t> </w:t>
            </w:r>
            <w:r>
              <w:rPr>
                <w:spacing w:val="-2"/>
              </w:rPr>
              <w:t>Kompetitif</w:t>
            </w:r>
            <w:r>
              <w:rPr>
                <w:spacing w:val="-8"/>
              </w:rPr>
              <w:t> </w:t>
            </w:r>
            <w:r>
              <w:rPr>
                <w:spacing w:val="-2"/>
              </w:rPr>
              <w:t>Orga</w:t>
            </w:r>
          </w:hyperlink>
          <w:r>
            <w:rPr>
              <w:spacing w:val="-2"/>
            </w:rPr>
            <w:t>nisasi</w:t>
          </w:r>
          <w:r>
            <w:rPr/>
            <w:tab/>
          </w:r>
          <w:r>
            <w:rPr>
              <w:spacing w:val="-5"/>
            </w:rPr>
            <w:t>78</w:t>
          </w:r>
        </w:p>
        <w:p>
          <w:pPr>
            <w:pStyle w:val="TOC4"/>
            <w:numPr>
              <w:ilvl w:val="0"/>
              <w:numId w:val="7"/>
            </w:numPr>
            <w:tabs>
              <w:tab w:pos="1152" w:val="left" w:leader="none"/>
              <w:tab w:pos="8607" w:val="left" w:leader="dot"/>
            </w:tabs>
            <w:spacing w:line="240" w:lineRule="auto" w:before="43" w:after="0"/>
            <w:ind w:left="1152" w:right="0" w:hanging="348"/>
            <w:jc w:val="left"/>
          </w:pPr>
          <w:hyperlink w:history="true" w:anchor="_bookmark29">
            <w:r>
              <w:rPr>
                <w:spacing w:val="-4"/>
              </w:rPr>
              <w:t>Inovasi,</w:t>
            </w:r>
            <w:r>
              <w:rPr>
                <w:spacing w:val="-5"/>
              </w:rPr>
              <w:t> </w:t>
            </w:r>
            <w:r>
              <w:rPr>
                <w:spacing w:val="-4"/>
              </w:rPr>
              <w:t>Perubahan,</w:t>
            </w:r>
            <w:r>
              <w:rPr>
                <w:spacing w:val="-5"/>
              </w:rPr>
              <w:t> </w:t>
            </w:r>
            <w:r>
              <w:rPr>
                <w:spacing w:val="-4"/>
              </w:rPr>
              <w:t>dan</w:t>
            </w:r>
            <w:r>
              <w:rPr/>
              <w:t> </w:t>
            </w:r>
            <w:r>
              <w:rPr>
                <w:spacing w:val="-4"/>
              </w:rPr>
              <w:t>Kinerja</w:t>
            </w:r>
            <w:r>
              <w:rPr>
                <w:spacing w:val="-3"/>
              </w:rPr>
              <w:t> </w:t>
            </w:r>
            <w:r>
              <w:rPr>
                <w:spacing w:val="-4"/>
              </w:rPr>
              <w:t>Jangka</w:t>
            </w:r>
            <w:r>
              <w:rPr>
                <w:spacing w:val="-2"/>
              </w:rPr>
              <w:t> </w:t>
            </w:r>
            <w:r>
              <w:rPr>
                <w:spacing w:val="-4"/>
              </w:rPr>
              <w:t>Panjang</w:t>
            </w:r>
          </w:hyperlink>
          <w:r>
            <w:rPr/>
            <w:tab/>
          </w:r>
          <w:r>
            <w:rPr>
              <w:spacing w:val="-5"/>
            </w:rPr>
            <w:t>85</w:t>
          </w:r>
        </w:p>
        <w:p>
          <w:pPr>
            <w:pStyle w:val="TOC4"/>
            <w:numPr>
              <w:ilvl w:val="0"/>
              <w:numId w:val="7"/>
            </w:numPr>
            <w:tabs>
              <w:tab w:pos="1152" w:val="left" w:leader="none"/>
              <w:tab w:pos="8607" w:val="left" w:leader="dot"/>
            </w:tabs>
            <w:spacing w:line="240" w:lineRule="auto" w:before="47" w:after="0"/>
            <w:ind w:left="1152" w:right="0" w:hanging="348"/>
            <w:jc w:val="left"/>
          </w:pPr>
          <w:r>
            <w:rPr>
              <w:spacing w:val="-4"/>
            </w:rPr>
            <w:t>Kepemimpinan</w:t>
          </w:r>
          <w:r>
            <w:rPr>
              <w:spacing w:val="-7"/>
            </w:rPr>
            <w:t> </w:t>
          </w:r>
          <w:r>
            <w:rPr>
              <w:spacing w:val="-4"/>
            </w:rPr>
            <w:t>dalam</w:t>
          </w:r>
          <w:r>
            <w:rPr>
              <w:spacing w:val="-10"/>
            </w:rPr>
            <w:t> </w:t>
          </w:r>
          <w:r>
            <w:rPr>
              <w:spacing w:val="-4"/>
            </w:rPr>
            <w:t>Organisasi</w:t>
          </w:r>
          <w:r>
            <w:rPr>
              <w:spacing w:val="-9"/>
            </w:rPr>
            <w:t> </w:t>
          </w:r>
          <w:r>
            <w:rPr>
              <w:spacing w:val="-4"/>
            </w:rPr>
            <w:t>Berbasis</w:t>
          </w:r>
          <w:r>
            <w:rPr>
              <w:spacing w:val="-9"/>
            </w:rPr>
            <w:t> </w:t>
          </w:r>
          <w:r>
            <w:rPr>
              <w:spacing w:val="-4"/>
            </w:rPr>
            <w:t>Pengetahuan</w:t>
          </w:r>
          <w:r>
            <w:rPr/>
            <w:tab/>
          </w:r>
          <w:r>
            <w:rPr>
              <w:spacing w:val="-5"/>
            </w:rPr>
            <w:t>87</w:t>
          </w:r>
        </w:p>
        <w:p>
          <w:pPr>
            <w:pStyle w:val="TOC4"/>
            <w:numPr>
              <w:ilvl w:val="0"/>
              <w:numId w:val="7"/>
            </w:numPr>
            <w:tabs>
              <w:tab w:pos="1152" w:val="left" w:leader="none"/>
              <w:tab w:pos="8607" w:val="left" w:leader="dot"/>
            </w:tabs>
            <w:spacing w:line="240" w:lineRule="auto" w:before="46" w:after="0"/>
            <w:ind w:left="1152" w:right="0" w:hanging="348"/>
            <w:jc w:val="left"/>
          </w:pPr>
          <w:r>
            <w:rPr>
              <w:spacing w:val="-4"/>
            </w:rPr>
            <w:t>Keberlanjutan</w:t>
          </w:r>
          <w:r>
            <w:rPr>
              <w:spacing w:val="-5"/>
            </w:rPr>
            <w:t> </w:t>
          </w:r>
          <w:r>
            <w:rPr>
              <w:spacing w:val="-4"/>
            </w:rPr>
            <w:t>Kinerja</w:t>
          </w:r>
          <w:r>
            <w:rPr>
              <w:spacing w:val="-6"/>
            </w:rPr>
            <w:t> </w:t>
          </w:r>
          <w:r>
            <w:rPr>
              <w:spacing w:val="-4"/>
            </w:rPr>
            <w:t>dan Tanggung Jawab Organisasi</w:t>
          </w:r>
          <w:r>
            <w:rPr/>
            <w:tab/>
          </w:r>
          <w:r>
            <w:rPr>
              <w:spacing w:val="-5"/>
            </w:rPr>
            <w:t>89</w:t>
          </w:r>
        </w:p>
        <w:p>
          <w:pPr>
            <w:pStyle w:val="TOC1"/>
            <w:ind w:firstLine="0"/>
          </w:pPr>
          <w:hyperlink w:history="true" w:anchor="_bookmark56">
            <w:r>
              <w:rPr/>
              <w:t>BAB</w:t>
            </w:r>
            <w:r>
              <w:rPr>
                <w:spacing w:val="8"/>
              </w:rPr>
              <w:t> </w:t>
            </w:r>
            <w:r>
              <w:rPr/>
              <w:t>VII</w:t>
            </w:r>
            <w:r>
              <w:rPr>
                <w:spacing w:val="6"/>
              </w:rPr>
              <w:t> </w:t>
            </w:r>
            <w:r>
              <w:rPr/>
              <w:t>KEPEMIMPINAN</w:t>
            </w:r>
            <w:r>
              <w:rPr>
                <w:spacing w:val="8"/>
              </w:rPr>
              <w:t> </w:t>
            </w:r>
            <w:r>
              <w:rPr/>
              <w:t>DI</w:t>
            </w:r>
            <w:r>
              <w:rPr>
                <w:spacing w:val="9"/>
              </w:rPr>
              <w:t> </w:t>
            </w:r>
            <w:r>
              <w:rPr/>
              <w:t>ERA</w:t>
            </w:r>
            <w:r>
              <w:rPr>
                <w:spacing w:val="7"/>
              </w:rPr>
              <w:t> </w:t>
            </w:r>
            <w:r>
              <w:rPr/>
              <w:t>DIGITAL</w:t>
            </w:r>
            <w:r>
              <w:rPr>
                <w:spacing w:val="8"/>
              </w:rPr>
              <w:t> </w:t>
            </w:r>
            <w:r>
              <w:rPr>
                <w:spacing w:val="-5"/>
              </w:rPr>
              <w:t>DAN</w:t>
            </w:r>
          </w:hyperlink>
        </w:p>
        <w:p>
          <w:pPr>
            <w:pStyle w:val="TOC4"/>
            <w:tabs>
              <w:tab w:pos="8600" w:val="left" w:leader="dot"/>
            </w:tabs>
            <w:spacing w:before="65"/>
            <w:ind w:left="804" w:firstLine="0"/>
          </w:pPr>
          <w:hyperlink w:history="true" w:anchor="_bookmark56">
            <w:r>
              <w:rPr/>
              <w:t>OR</w:t>
            </w:r>
          </w:hyperlink>
          <w:hyperlink w:history="true" w:anchor="_bookmark56">
            <w:r>
              <w:rPr/>
              <w:t>GANISASI</w:t>
            </w:r>
            <w:r>
              <w:rPr>
                <w:spacing w:val="-14"/>
              </w:rPr>
              <w:t> </w:t>
            </w:r>
            <w:r>
              <w:rPr>
                <w:spacing w:val="-2"/>
              </w:rPr>
              <w:t>MODERN</w:t>
            </w:r>
          </w:hyperlink>
          <w:r>
            <w:rPr/>
            <w:tab/>
          </w:r>
          <w:r>
            <w:rPr>
              <w:spacing w:val="-5"/>
            </w:rPr>
            <w:t>92</w:t>
          </w:r>
        </w:p>
        <w:p>
          <w:pPr>
            <w:pStyle w:val="TOC4"/>
            <w:numPr>
              <w:ilvl w:val="0"/>
              <w:numId w:val="8"/>
            </w:numPr>
            <w:tabs>
              <w:tab w:pos="1153" w:val="left" w:leader="none"/>
              <w:tab w:pos="8607" w:val="left" w:leader="dot"/>
            </w:tabs>
            <w:spacing w:line="240" w:lineRule="auto" w:before="46" w:after="0"/>
            <w:ind w:left="1153" w:right="0" w:hanging="349"/>
            <w:jc w:val="left"/>
          </w:pPr>
          <w:r>
            <w:rPr>
              <w:spacing w:val="-4"/>
            </w:rPr>
            <w:t>Transformasi</w:t>
          </w:r>
          <w:r>
            <w:rPr>
              <w:spacing w:val="-6"/>
            </w:rPr>
            <w:t> </w:t>
          </w:r>
          <w:r>
            <w:rPr>
              <w:spacing w:val="-4"/>
            </w:rPr>
            <w:t>Digital</w:t>
          </w:r>
          <w:r>
            <w:rPr>
              <w:spacing w:val="-3"/>
            </w:rPr>
            <w:t> </w:t>
          </w:r>
          <w:r>
            <w:rPr>
              <w:spacing w:val="-4"/>
            </w:rPr>
            <w:t>dan</w:t>
          </w:r>
          <w:r>
            <w:rPr>
              <w:spacing w:val="-5"/>
            </w:rPr>
            <w:t> </w:t>
          </w:r>
          <w:r>
            <w:rPr>
              <w:spacing w:val="-4"/>
            </w:rPr>
            <w:t>Implikasinya</w:t>
          </w:r>
          <w:r>
            <w:rPr>
              <w:spacing w:val="-3"/>
            </w:rPr>
            <w:t> </w:t>
          </w:r>
          <w:r>
            <w:rPr>
              <w:spacing w:val="-4"/>
            </w:rPr>
            <w:t>terhadap</w:t>
          </w:r>
          <w:r>
            <w:rPr>
              <w:spacing w:val="-2"/>
            </w:rPr>
            <w:t> </w:t>
          </w:r>
          <w:r>
            <w:rPr>
              <w:spacing w:val="-4"/>
            </w:rPr>
            <w:t>Kepemimpinan</w:t>
          </w:r>
          <w:r>
            <w:rPr/>
            <w:tab/>
          </w:r>
          <w:r>
            <w:rPr>
              <w:spacing w:val="-5"/>
            </w:rPr>
            <w:t>93</w:t>
          </w:r>
        </w:p>
        <w:p>
          <w:pPr>
            <w:pStyle w:val="TOC4"/>
            <w:numPr>
              <w:ilvl w:val="0"/>
              <w:numId w:val="8"/>
            </w:numPr>
            <w:tabs>
              <w:tab w:pos="1153" w:val="left" w:leader="none"/>
              <w:tab w:pos="8607" w:val="left" w:leader="dot"/>
            </w:tabs>
            <w:spacing w:line="240" w:lineRule="auto" w:before="47" w:after="0"/>
            <w:ind w:left="1153" w:right="0" w:hanging="349"/>
            <w:jc w:val="left"/>
          </w:pPr>
          <w:hyperlink w:history="true" w:anchor="_bookmark27">
            <w:r>
              <w:rPr>
                <w:spacing w:val="-4"/>
              </w:rPr>
              <w:t>Kepemimpinan</w:t>
            </w:r>
            <w:r>
              <w:rPr>
                <w:spacing w:val="-7"/>
              </w:rPr>
              <w:t> </w:t>
            </w:r>
            <w:r>
              <w:rPr>
                <w:spacing w:val="-4"/>
              </w:rPr>
              <w:t>Virtual</w:t>
            </w:r>
            <w:r>
              <w:rPr>
                <w:spacing w:val="-7"/>
              </w:rPr>
              <w:t> </w:t>
            </w:r>
            <w:r>
              <w:rPr>
                <w:spacing w:val="-4"/>
              </w:rPr>
              <w:t>dan</w:t>
            </w:r>
            <w:r>
              <w:rPr>
                <w:spacing w:val="-9"/>
              </w:rPr>
              <w:t> </w:t>
            </w:r>
            <w:r>
              <w:rPr>
                <w:spacing w:val="-4"/>
              </w:rPr>
              <w:t>Manajemen</w:t>
            </w:r>
            <w:r>
              <w:rPr>
                <w:spacing w:val="-7"/>
              </w:rPr>
              <w:t> </w:t>
            </w:r>
            <w:r>
              <w:rPr>
                <w:spacing w:val="-4"/>
              </w:rPr>
              <w:t>Kinerja</w:t>
            </w:r>
            <w:r>
              <w:rPr>
                <w:spacing w:val="-11"/>
              </w:rPr>
              <w:t> </w:t>
            </w:r>
            <w:r>
              <w:rPr>
                <w:spacing w:val="-4"/>
              </w:rPr>
              <w:t>Ja</w:t>
            </w:r>
          </w:hyperlink>
          <w:r>
            <w:rPr>
              <w:spacing w:val="-4"/>
            </w:rPr>
            <w:t>rak</w:t>
          </w:r>
          <w:r>
            <w:rPr>
              <w:spacing w:val="-7"/>
            </w:rPr>
            <w:t> </w:t>
          </w:r>
          <w:r>
            <w:rPr>
              <w:spacing w:val="-4"/>
            </w:rPr>
            <w:t>Jauh</w:t>
          </w:r>
          <w:r>
            <w:rPr/>
            <w:tab/>
          </w:r>
          <w:r>
            <w:rPr>
              <w:spacing w:val="-5"/>
            </w:rPr>
            <w:t>95</w:t>
          </w:r>
        </w:p>
        <w:p>
          <w:pPr>
            <w:pStyle w:val="TOC4"/>
            <w:numPr>
              <w:ilvl w:val="0"/>
              <w:numId w:val="8"/>
            </w:numPr>
            <w:tabs>
              <w:tab w:pos="1152" w:val="left" w:leader="none"/>
              <w:tab w:pos="8607" w:val="left" w:leader="dot"/>
            </w:tabs>
            <w:spacing w:line="240" w:lineRule="auto" w:before="46" w:after="0"/>
            <w:ind w:left="1152" w:right="0" w:hanging="348"/>
            <w:jc w:val="left"/>
          </w:pPr>
          <w:hyperlink w:history="true" w:anchor="_bookmark26">
            <w:r>
              <w:rPr>
                <w:spacing w:val="-2"/>
              </w:rPr>
              <w:t>Pemanfaatan</w:t>
            </w:r>
            <w:r>
              <w:rPr>
                <w:spacing w:val="-11"/>
              </w:rPr>
              <w:t> </w:t>
            </w:r>
            <w:r>
              <w:rPr>
                <w:spacing w:val="-2"/>
              </w:rPr>
              <w:t>Data</w:t>
            </w:r>
            <w:r>
              <w:rPr>
                <w:spacing w:val="-11"/>
              </w:rPr>
              <w:t> </w:t>
            </w:r>
            <w:r>
              <w:rPr>
                <w:spacing w:val="-2"/>
              </w:rPr>
              <w:t>dan</w:t>
            </w:r>
            <w:r>
              <w:rPr>
                <w:spacing w:val="-14"/>
              </w:rPr>
              <w:t> </w:t>
            </w:r>
            <w:r>
              <w:rPr>
                <w:spacing w:val="-2"/>
              </w:rPr>
              <w:t>Teknologi</w:t>
            </w:r>
            <w:r>
              <w:rPr>
                <w:spacing w:val="-11"/>
              </w:rPr>
              <w:t> </w:t>
            </w:r>
            <w:r>
              <w:rPr>
                <w:spacing w:val="-2"/>
              </w:rPr>
              <w:t>dalam</w:t>
            </w:r>
            <w:r>
              <w:rPr>
                <w:spacing w:val="-11"/>
              </w:rPr>
              <w:t> </w:t>
            </w:r>
            <w:r>
              <w:rPr>
                <w:spacing w:val="-2"/>
              </w:rPr>
              <w:t>Pengukur</w:t>
            </w:r>
          </w:hyperlink>
          <w:r>
            <w:rPr>
              <w:spacing w:val="-2"/>
            </w:rPr>
            <w:t>an</w:t>
          </w:r>
          <w:r>
            <w:rPr>
              <w:spacing w:val="-11"/>
            </w:rPr>
            <w:t> </w:t>
          </w:r>
          <w:r>
            <w:rPr>
              <w:spacing w:val="-2"/>
            </w:rPr>
            <w:t>Kinerja</w:t>
          </w:r>
          <w:r>
            <w:rPr/>
            <w:tab/>
          </w:r>
          <w:r>
            <w:rPr>
              <w:spacing w:val="-5"/>
            </w:rPr>
            <w:t>97</w:t>
          </w:r>
        </w:p>
        <w:p>
          <w:pPr>
            <w:pStyle w:val="TOC4"/>
            <w:numPr>
              <w:ilvl w:val="0"/>
              <w:numId w:val="8"/>
            </w:numPr>
            <w:tabs>
              <w:tab w:pos="1152" w:val="left" w:leader="none"/>
              <w:tab w:pos="8474" w:val="left" w:leader="dot"/>
            </w:tabs>
            <w:spacing w:line="240" w:lineRule="auto" w:before="44" w:after="0"/>
            <w:ind w:left="1152" w:right="0" w:hanging="348"/>
            <w:jc w:val="left"/>
          </w:pPr>
          <w:r>
            <w:rPr>
              <w:spacing w:val="-4"/>
            </w:rPr>
            <w:t>Tantangan</w:t>
          </w:r>
          <w:r>
            <w:rPr>
              <w:spacing w:val="3"/>
            </w:rPr>
            <w:t> </w:t>
          </w:r>
          <w:r>
            <w:rPr>
              <w:spacing w:val="-4"/>
            </w:rPr>
            <w:t>Kepemimpinan</w:t>
          </w:r>
          <w:r>
            <w:rPr>
              <w:spacing w:val="-1"/>
            </w:rPr>
            <w:t> </w:t>
          </w:r>
          <w:r>
            <w:rPr>
              <w:spacing w:val="-4"/>
            </w:rPr>
            <w:t>Generasi</w:t>
          </w:r>
          <w:r>
            <w:rPr>
              <w:spacing w:val="-1"/>
            </w:rPr>
            <w:t> </w:t>
          </w:r>
          <w:r>
            <w:rPr>
              <w:spacing w:val="-4"/>
            </w:rPr>
            <w:t>Multikultural</w:t>
          </w:r>
          <w:r>
            <w:rPr>
              <w:spacing w:val="3"/>
            </w:rPr>
            <w:t> </w:t>
          </w:r>
          <w:r>
            <w:rPr>
              <w:spacing w:val="-4"/>
            </w:rPr>
            <w:t>dan</w:t>
          </w:r>
          <w:r>
            <w:rPr/>
            <w:t> </w:t>
          </w:r>
          <w:r>
            <w:rPr>
              <w:spacing w:val="-4"/>
            </w:rPr>
            <w:t>Multigene</w:t>
          </w:r>
          <w:r>
            <w:rPr/>
            <w:tab/>
          </w:r>
          <w:r>
            <w:rPr>
              <w:spacing w:val="-5"/>
            </w:rPr>
            <w:t>100</w:t>
          </w:r>
        </w:p>
        <w:p>
          <w:pPr>
            <w:pStyle w:val="TOC4"/>
            <w:numPr>
              <w:ilvl w:val="0"/>
              <w:numId w:val="8"/>
            </w:numPr>
            <w:tabs>
              <w:tab w:pos="1152" w:val="left" w:leader="none"/>
              <w:tab w:pos="8474" w:val="left" w:leader="dot"/>
            </w:tabs>
            <w:spacing w:line="240" w:lineRule="auto" w:before="46" w:after="0"/>
            <w:ind w:left="1152" w:right="0" w:hanging="348"/>
            <w:jc w:val="left"/>
          </w:pPr>
          <w:r>
            <w:rPr/>
            <w:t>Etika</w:t>
          </w:r>
          <w:r>
            <w:rPr>
              <w:spacing w:val="-17"/>
            </w:rPr>
            <w:t> </w:t>
          </w:r>
          <w:r>
            <w:rPr/>
            <w:t>Kepemimpinan</w:t>
          </w:r>
          <w:r>
            <w:rPr>
              <w:spacing w:val="-15"/>
            </w:rPr>
            <w:t> </w:t>
          </w:r>
          <w:r>
            <w:rPr/>
            <w:t>dan</w:t>
          </w:r>
          <w:r>
            <w:rPr>
              <w:spacing w:val="-18"/>
            </w:rPr>
            <w:t> </w:t>
          </w:r>
          <w:r>
            <w:rPr/>
            <w:t>Kinerja</w:t>
          </w:r>
          <w:r>
            <w:rPr>
              <w:spacing w:val="-16"/>
            </w:rPr>
            <w:t> </w:t>
          </w:r>
          <w:r>
            <w:rPr/>
            <w:t>di</w:t>
          </w:r>
          <w:r>
            <w:rPr>
              <w:spacing w:val="-16"/>
            </w:rPr>
            <w:t> </w:t>
          </w:r>
          <w:r>
            <w:rPr/>
            <w:t>Era</w:t>
          </w:r>
          <w:r>
            <w:rPr>
              <w:spacing w:val="-16"/>
            </w:rPr>
            <w:t> </w:t>
          </w:r>
          <w:r>
            <w:rPr>
              <w:spacing w:val="-2"/>
            </w:rPr>
            <w:t>Digital</w:t>
          </w:r>
          <w:r>
            <w:rPr/>
            <w:tab/>
          </w:r>
          <w:r>
            <w:rPr>
              <w:spacing w:val="-5"/>
            </w:rPr>
            <w:t>102</w:t>
          </w:r>
        </w:p>
        <w:p>
          <w:pPr>
            <w:pStyle w:val="TOC1"/>
            <w:tabs>
              <w:tab w:pos="8458" w:val="left" w:leader="dot"/>
            </w:tabs>
            <w:spacing w:line="288" w:lineRule="auto" w:before="43"/>
            <w:ind w:left="804" w:right="461"/>
          </w:pPr>
          <w:r>
            <w:rPr>
              <w:w w:val="105"/>
            </w:rPr>
            <w:t>BA</w:t>
          </w:r>
          <w:hyperlink w:history="true" w:anchor="_bookmark59">
            <w:r>
              <w:rPr>
                <w:w w:val="105"/>
              </w:rPr>
              <w:t>B</w:t>
            </w:r>
            <w:r>
              <w:rPr>
                <w:spacing w:val="-9"/>
                <w:w w:val="105"/>
              </w:rPr>
              <w:t> </w:t>
            </w:r>
            <w:r>
              <w:rPr>
                <w:w w:val="105"/>
              </w:rPr>
              <w:t>VIII</w:t>
            </w:r>
            <w:r>
              <w:rPr>
                <w:spacing w:val="-12"/>
                <w:w w:val="105"/>
              </w:rPr>
              <w:t> </w:t>
            </w:r>
            <w:r>
              <w:rPr>
                <w:w w:val="105"/>
              </w:rPr>
              <w:t>MODEL</w:t>
            </w:r>
            <w:r>
              <w:rPr>
                <w:spacing w:val="-10"/>
                <w:w w:val="105"/>
              </w:rPr>
              <w:t> </w:t>
            </w:r>
            <w:r>
              <w:rPr>
                <w:w w:val="105"/>
              </w:rPr>
              <w:t>INTEGRATIF</w:t>
            </w:r>
            <w:r>
              <w:rPr>
                <w:spacing w:val="-10"/>
                <w:w w:val="105"/>
              </w:rPr>
              <w:t> </w:t>
            </w:r>
            <w:r>
              <w:rPr>
                <w:w w:val="105"/>
              </w:rPr>
              <w:t>KEPEMIMPINAN</w:t>
            </w:r>
          </w:hyperlink>
          <w:r>
            <w:rPr>
              <w:spacing w:val="-10"/>
              <w:w w:val="105"/>
            </w:rPr>
            <w:t> </w:t>
          </w:r>
          <w:r>
            <w:rPr>
              <w:w w:val="105"/>
            </w:rPr>
            <w:t>DAN</w:t>
          </w:r>
          <w:r>
            <w:rPr>
              <w:w w:val="105"/>
            </w:rPr>
            <w:t> </w:t>
          </w:r>
          <w:hyperlink w:history="true" w:anchor="_bookmark24">
            <w:r>
              <w:rPr/>
              <w:t>MANAJEMEN</w:t>
            </w:r>
            <w:r>
              <w:rPr>
                <w:spacing w:val="-6"/>
              </w:rPr>
              <w:t> </w:t>
            </w:r>
            <w:r>
              <w:rPr>
                <w:spacing w:val="-2"/>
              </w:rPr>
              <w:t>KINERJA</w:t>
            </w:r>
          </w:hyperlink>
          <w:r>
            <w:rPr/>
            <w:tab/>
          </w:r>
          <w:r>
            <w:rPr>
              <w:spacing w:val="-5"/>
            </w:rPr>
            <w:t>106</w:t>
          </w:r>
        </w:p>
        <w:p>
          <w:pPr>
            <w:pStyle w:val="TOC4"/>
            <w:numPr>
              <w:ilvl w:val="0"/>
              <w:numId w:val="9"/>
            </w:numPr>
            <w:tabs>
              <w:tab w:pos="1153" w:val="left" w:leader="none"/>
              <w:tab w:pos="8474" w:val="left" w:leader="dot"/>
            </w:tabs>
            <w:spacing w:line="305" w:lineRule="exact" w:before="0" w:after="0"/>
            <w:ind w:left="1153" w:right="0" w:hanging="349"/>
            <w:jc w:val="left"/>
          </w:pPr>
          <w:hyperlink w:history="true" w:anchor="_TOC_250002">
            <w:r>
              <w:rPr>
                <w:spacing w:val="-2"/>
              </w:rPr>
              <w:t>Kerangka</w:t>
            </w:r>
            <w:r>
              <w:rPr>
                <w:spacing w:val="-16"/>
              </w:rPr>
              <w:t> </w:t>
            </w:r>
            <w:r>
              <w:rPr>
                <w:spacing w:val="-2"/>
              </w:rPr>
              <w:t>Integratif</w:t>
            </w:r>
            <w:r>
              <w:rPr>
                <w:spacing w:val="-14"/>
              </w:rPr>
              <w:t> </w:t>
            </w:r>
            <w:r>
              <w:rPr>
                <w:spacing w:val="-2"/>
              </w:rPr>
              <w:t>Kepemimpinan</w:t>
            </w:r>
            <w:r>
              <w:rPr>
                <w:spacing w:val="-14"/>
              </w:rPr>
              <w:t> </w:t>
            </w:r>
            <w:r>
              <w:rPr>
                <w:spacing w:val="-2"/>
              </w:rPr>
              <w:t>dan</w:t>
            </w:r>
            <w:r>
              <w:rPr>
                <w:spacing w:val="-15"/>
              </w:rPr>
              <w:t> </w:t>
            </w:r>
            <w:r>
              <w:rPr>
                <w:spacing w:val="-2"/>
              </w:rPr>
              <w:t>Manajemen</w:t>
            </w:r>
            <w:r>
              <w:rPr>
                <w:spacing w:val="-14"/>
              </w:rPr>
              <w:t> </w:t>
            </w:r>
            <w:r>
              <w:rPr>
                <w:spacing w:val="-2"/>
              </w:rPr>
              <w:t>Kinerja</w:t>
            </w:r>
            <w:r>
              <w:rPr/>
              <w:tab/>
            </w:r>
            <w:r>
              <w:rPr>
                <w:spacing w:val="-5"/>
              </w:rPr>
              <w:t>107</w:t>
            </w:r>
          </w:hyperlink>
        </w:p>
        <w:p>
          <w:pPr>
            <w:pStyle w:val="TOC4"/>
            <w:numPr>
              <w:ilvl w:val="0"/>
              <w:numId w:val="9"/>
            </w:numPr>
            <w:tabs>
              <w:tab w:pos="1153" w:val="left" w:leader="none"/>
              <w:tab w:pos="8474" w:val="left" w:leader="dot"/>
            </w:tabs>
            <w:spacing w:line="240" w:lineRule="auto" w:before="47" w:after="0"/>
            <w:ind w:left="1153" w:right="0" w:hanging="349"/>
            <w:jc w:val="left"/>
          </w:pPr>
          <w:hyperlink w:history="true" w:anchor="_bookmark38">
            <w:r>
              <w:rPr>
                <w:spacing w:val="-4"/>
              </w:rPr>
              <w:t>Sinergi</w:t>
            </w:r>
            <w:r>
              <w:rPr>
                <w:spacing w:val="-14"/>
              </w:rPr>
              <w:t> </w:t>
            </w:r>
            <w:r>
              <w:rPr>
                <w:spacing w:val="-4"/>
              </w:rPr>
              <w:t>Kepemimpinan,</w:t>
            </w:r>
            <w:r>
              <w:rPr>
                <w:spacing w:val="-13"/>
              </w:rPr>
              <w:t> </w:t>
            </w:r>
            <w:r>
              <w:rPr>
                <w:spacing w:val="-4"/>
              </w:rPr>
              <w:t>Sistem,</w:t>
            </w:r>
            <w:r>
              <w:rPr>
                <w:spacing w:val="-14"/>
              </w:rPr>
              <w:t> </w:t>
            </w:r>
            <w:r>
              <w:rPr>
                <w:spacing w:val="-4"/>
              </w:rPr>
              <w:t>dan</w:t>
            </w:r>
            <w:r>
              <w:rPr>
                <w:spacing w:val="-13"/>
              </w:rPr>
              <w:t> </w:t>
            </w:r>
            <w:r>
              <w:rPr>
                <w:spacing w:val="-4"/>
              </w:rPr>
              <w:t>Budaya</w:t>
            </w:r>
            <w:r>
              <w:rPr>
                <w:spacing w:val="-14"/>
              </w:rPr>
              <w:t> </w:t>
            </w:r>
            <w:r>
              <w:rPr>
                <w:spacing w:val="-4"/>
              </w:rPr>
              <w:t>Orga</w:t>
            </w:r>
          </w:hyperlink>
          <w:r>
            <w:rPr>
              <w:spacing w:val="-4"/>
            </w:rPr>
            <w:t>nisasi</w:t>
          </w:r>
          <w:r>
            <w:rPr/>
            <w:tab/>
          </w:r>
          <w:r>
            <w:rPr>
              <w:spacing w:val="-5"/>
            </w:rPr>
            <w:t>110</w:t>
          </w:r>
        </w:p>
        <w:p>
          <w:pPr>
            <w:pStyle w:val="TOC4"/>
            <w:numPr>
              <w:ilvl w:val="0"/>
              <w:numId w:val="9"/>
            </w:numPr>
            <w:tabs>
              <w:tab w:pos="1152" w:val="left" w:leader="none"/>
              <w:tab w:pos="8474" w:val="left" w:leader="dot"/>
            </w:tabs>
            <w:spacing w:line="240" w:lineRule="auto" w:before="47" w:after="0"/>
            <w:ind w:left="1152" w:right="0" w:hanging="348"/>
            <w:jc w:val="left"/>
          </w:pPr>
          <w:hyperlink w:history="true" w:anchor="_bookmark60">
            <w:r>
              <w:rPr>
                <w:spacing w:val="-2"/>
              </w:rPr>
              <w:t>Model</w:t>
            </w:r>
            <w:r>
              <w:rPr>
                <w:spacing w:val="-14"/>
              </w:rPr>
              <w:t> </w:t>
            </w:r>
            <w:r>
              <w:rPr>
                <w:spacing w:val="-2"/>
              </w:rPr>
              <w:t>Konseptual</w:t>
            </w:r>
            <w:r>
              <w:rPr>
                <w:spacing w:val="-15"/>
              </w:rPr>
              <w:t> </w:t>
            </w:r>
            <w:r>
              <w:rPr>
                <w:spacing w:val="-2"/>
              </w:rPr>
              <w:t>Kepemimpinan</w:t>
            </w:r>
            <w:r>
              <w:rPr>
                <w:spacing w:val="-13"/>
              </w:rPr>
              <w:t> </w:t>
            </w:r>
            <w:r>
              <w:rPr>
                <w:spacing w:val="-2"/>
              </w:rPr>
              <w:t>Berbasis</w:t>
            </w:r>
            <w:r>
              <w:rPr>
                <w:spacing w:val="-12"/>
              </w:rPr>
              <w:t> </w:t>
            </w:r>
            <w:r>
              <w:rPr>
                <w:spacing w:val="-2"/>
              </w:rPr>
              <w:t>Kiner</w:t>
            </w:r>
          </w:hyperlink>
          <w:r>
            <w:rPr>
              <w:spacing w:val="-2"/>
            </w:rPr>
            <w:t>ja</w:t>
          </w:r>
          <w:r>
            <w:rPr/>
            <w:tab/>
          </w:r>
          <w:r>
            <w:rPr>
              <w:spacing w:val="-5"/>
            </w:rPr>
            <w:t>112</w:t>
          </w:r>
        </w:p>
        <w:p>
          <w:pPr>
            <w:pStyle w:val="TOC4"/>
            <w:numPr>
              <w:ilvl w:val="0"/>
              <w:numId w:val="9"/>
            </w:numPr>
            <w:tabs>
              <w:tab w:pos="1152" w:val="left" w:leader="none"/>
              <w:tab w:pos="8474" w:val="left" w:leader="dot"/>
            </w:tabs>
            <w:spacing w:line="240" w:lineRule="auto" w:before="43" w:after="0"/>
            <w:ind w:left="1152" w:right="0" w:hanging="348"/>
            <w:jc w:val="left"/>
          </w:pPr>
          <w:r>
            <w:rPr>
              <w:spacing w:val="-6"/>
            </w:rPr>
            <w:t>Implikasi</w:t>
          </w:r>
          <w:r>
            <w:rPr>
              <w:spacing w:val="-5"/>
            </w:rPr>
            <w:t> </w:t>
          </w:r>
          <w:r>
            <w:rPr>
              <w:spacing w:val="-6"/>
            </w:rPr>
            <w:t>Manajerial</w:t>
          </w:r>
          <w:r>
            <w:rPr>
              <w:spacing w:val="-1"/>
            </w:rPr>
            <w:t> </w:t>
          </w:r>
          <w:r>
            <w:rPr>
              <w:spacing w:val="-6"/>
            </w:rPr>
            <w:t>bagi</w:t>
          </w:r>
          <w:r>
            <w:rPr>
              <w:spacing w:val="-2"/>
            </w:rPr>
            <w:t> </w:t>
          </w:r>
          <w:r>
            <w:rPr>
              <w:spacing w:val="-6"/>
            </w:rPr>
            <w:t>Organisasi</w:t>
          </w:r>
          <w:r>
            <w:rPr>
              <w:spacing w:val="-1"/>
            </w:rPr>
            <w:t> </w:t>
          </w:r>
          <w:r>
            <w:rPr>
              <w:spacing w:val="-6"/>
            </w:rPr>
            <w:t>Publik</w:t>
          </w:r>
          <w:r>
            <w:rPr>
              <w:spacing w:val="-1"/>
            </w:rPr>
            <w:t> </w:t>
          </w:r>
          <w:r>
            <w:rPr>
              <w:spacing w:val="-6"/>
            </w:rPr>
            <w:t>dan</w:t>
          </w:r>
          <w:r>
            <w:rPr>
              <w:spacing w:val="-1"/>
            </w:rPr>
            <w:t> </w:t>
          </w:r>
          <w:r>
            <w:rPr>
              <w:spacing w:val="-6"/>
            </w:rPr>
            <w:t>Privat</w:t>
          </w:r>
          <w:r>
            <w:rPr/>
            <w:tab/>
          </w:r>
          <w:r>
            <w:rPr>
              <w:spacing w:val="-5"/>
            </w:rPr>
            <w:t>115</w:t>
          </w:r>
        </w:p>
        <w:p>
          <w:pPr>
            <w:pStyle w:val="TOC4"/>
            <w:numPr>
              <w:ilvl w:val="0"/>
              <w:numId w:val="9"/>
            </w:numPr>
            <w:tabs>
              <w:tab w:pos="1151" w:val="left" w:leader="none"/>
            </w:tabs>
            <w:spacing w:line="271" w:lineRule="auto" w:before="47" w:after="0"/>
            <w:ind w:left="107" w:right="473" w:firstLine="696"/>
            <w:jc w:val="left"/>
          </w:pPr>
          <w:hyperlink w:history="true" w:anchor="_bookmark41">
            <w:r>
              <w:rPr>
                <w:spacing w:val="-2"/>
              </w:rPr>
              <w:t>Arah</w:t>
            </w:r>
            <w:r>
              <w:rPr>
                <w:spacing w:val="-16"/>
              </w:rPr>
              <w:t> </w:t>
            </w:r>
            <w:r>
              <w:rPr>
                <w:spacing w:val="-2"/>
              </w:rPr>
              <w:t>Pengembangan</w:t>
            </w:r>
            <w:r>
              <w:rPr>
                <w:spacing w:val="-11"/>
              </w:rPr>
              <w:t> </w:t>
            </w:r>
            <w:r>
              <w:rPr>
                <w:spacing w:val="-2"/>
              </w:rPr>
              <w:t>Kepemimpinan</w:t>
            </w:r>
            <w:r>
              <w:rPr>
                <w:spacing w:val="-8"/>
              </w:rPr>
              <w:t> </w:t>
            </w:r>
            <w:r>
              <w:rPr>
                <w:spacing w:val="-2"/>
              </w:rPr>
              <w:t>dan</w:t>
            </w:r>
            <w:r>
              <w:rPr>
                <w:spacing w:val="-11"/>
              </w:rPr>
              <w:t> </w:t>
            </w:r>
            <w:r>
              <w:rPr>
                <w:spacing w:val="-2"/>
              </w:rPr>
              <w:t>Kinerja</w:t>
            </w:r>
          </w:hyperlink>
          <w:r>
            <w:rPr>
              <w:spacing w:val="-10"/>
            </w:rPr>
            <w:t> </w:t>
          </w:r>
          <w:r>
            <w:rPr>
              <w:spacing w:val="-2"/>
            </w:rPr>
            <w:t>di</w:t>
          </w:r>
          <w:r>
            <w:rPr>
              <w:spacing w:val="-12"/>
            </w:rPr>
            <w:t> </w:t>
          </w:r>
          <w:r>
            <w:rPr>
              <w:spacing w:val="-2"/>
            </w:rPr>
            <w:t>Masa</w:t>
          </w:r>
          <w:r>
            <w:rPr>
              <w:spacing w:val="-9"/>
            </w:rPr>
            <w:t> </w:t>
          </w:r>
          <w:r>
            <w:rPr>
              <w:spacing w:val="-2"/>
            </w:rPr>
            <w:t>Depan</w:t>
          </w:r>
          <w:r>
            <w:rPr>
              <w:spacing w:val="-32"/>
            </w:rPr>
            <w:t> </w:t>
          </w:r>
          <w:r>
            <w:rPr>
              <w:spacing w:val="-2"/>
            </w:rPr>
            <w:t>.</w:t>
          </w:r>
          <w:r>
            <w:rPr>
              <w:spacing w:val="-18"/>
            </w:rPr>
            <w:t> </w:t>
          </w:r>
          <w:r>
            <w:rPr>
              <w:spacing w:val="-2"/>
            </w:rPr>
            <w:t>117 </w:t>
          </w:r>
          <w:r>
            <w:rPr/>
            <w:t>BA</w:t>
          </w:r>
          <w:hyperlink w:history="true" w:anchor="_bookmark21">
            <w:r>
              <w:rPr/>
              <w:t>B IX STUDI KASUS DAN SKENARIO KEPEMIMP</w:t>
            </w:r>
          </w:hyperlink>
          <w:r>
            <w:rPr/>
            <w:t>INAN</w:t>
          </w:r>
        </w:p>
        <w:p>
          <w:pPr>
            <w:pStyle w:val="TOC4"/>
            <w:tabs>
              <w:tab w:pos="8458" w:val="left" w:leader="dot"/>
            </w:tabs>
            <w:spacing w:before="24"/>
            <w:ind w:left="804" w:firstLine="0"/>
          </w:pPr>
          <w:r>
            <w:rPr>
              <w:spacing w:val="-8"/>
            </w:rPr>
            <w:t>BERBASIS</w:t>
          </w:r>
          <w:r>
            <w:rPr>
              <w:spacing w:val="-5"/>
            </w:rPr>
            <w:t> </w:t>
          </w:r>
          <w:r>
            <w:rPr>
              <w:spacing w:val="-2"/>
            </w:rPr>
            <w:t>KINERJA</w:t>
          </w:r>
          <w:r>
            <w:rPr/>
            <w:tab/>
          </w:r>
          <w:r>
            <w:rPr>
              <w:spacing w:val="-5"/>
            </w:rPr>
            <w:t>121</w:t>
          </w:r>
        </w:p>
        <w:p>
          <w:pPr>
            <w:pStyle w:val="TOC4"/>
            <w:numPr>
              <w:ilvl w:val="0"/>
              <w:numId w:val="10"/>
            </w:numPr>
            <w:tabs>
              <w:tab w:pos="1153" w:val="left" w:leader="none"/>
            </w:tabs>
            <w:spacing w:line="240" w:lineRule="auto" w:before="50" w:after="0"/>
            <w:ind w:left="1153" w:right="0" w:hanging="349"/>
            <w:jc w:val="left"/>
            <w:rPr>
              <w:rFonts w:ascii="Calibri"/>
              <w:sz w:val="25"/>
            </w:rPr>
          </w:pPr>
          <w:r>
            <w:rPr>
              <w:spacing w:val="-4"/>
            </w:rPr>
            <w:t>Kepemimpinan</w:t>
          </w:r>
          <w:r>
            <w:rPr>
              <w:spacing w:val="-2"/>
            </w:rPr>
            <w:t> </w:t>
          </w:r>
          <w:r>
            <w:rPr>
              <w:spacing w:val="-4"/>
            </w:rPr>
            <w:t>Berbasis</w:t>
          </w:r>
          <w:r>
            <w:rPr>
              <w:spacing w:val="3"/>
            </w:rPr>
            <w:t> </w:t>
          </w:r>
          <w:r>
            <w:rPr>
              <w:spacing w:val="-4"/>
            </w:rPr>
            <w:t>Kinerja</w:t>
          </w:r>
          <w:r>
            <w:rPr/>
            <w:t> </w:t>
          </w:r>
          <w:r>
            <w:rPr>
              <w:spacing w:val="-4"/>
            </w:rPr>
            <w:t>di</w:t>
          </w:r>
          <w:r>
            <w:rPr>
              <w:spacing w:val="2"/>
            </w:rPr>
            <w:t> </w:t>
          </w:r>
          <w:r>
            <w:rPr>
              <w:spacing w:val="-4"/>
            </w:rPr>
            <w:t>Perusahaan</w:t>
          </w:r>
          <w:r>
            <w:rPr>
              <w:spacing w:val="3"/>
            </w:rPr>
            <w:t> </w:t>
          </w:r>
          <w:r>
            <w:rPr>
              <w:spacing w:val="-4"/>
            </w:rPr>
            <w:t>Manufaktur</w:t>
          </w:r>
          <w:r>
            <w:rPr>
              <w:spacing w:val="2"/>
            </w:rPr>
            <w:t> </w:t>
          </w:r>
          <w:r>
            <w:rPr>
              <w:spacing w:val="-4"/>
            </w:rPr>
            <w:t>Glob</w:t>
          </w:r>
          <w:r>
            <w:rPr>
              <w:spacing w:val="-41"/>
            </w:rPr>
            <w:t> </w:t>
          </w:r>
          <w:r>
            <w:rPr>
              <w:rFonts w:ascii="Calibri"/>
              <w:spacing w:val="-4"/>
              <w:sz w:val="25"/>
            </w:rPr>
            <w:t>.</w:t>
          </w:r>
          <w:r>
            <w:rPr>
              <w:rFonts w:ascii="Calibri"/>
              <w:spacing w:val="-13"/>
              <w:sz w:val="25"/>
            </w:rPr>
            <w:t> </w:t>
          </w:r>
          <w:r>
            <w:rPr>
              <w:rFonts w:ascii="Calibri"/>
              <w:spacing w:val="-5"/>
              <w:sz w:val="25"/>
            </w:rPr>
            <w:t>121</w:t>
          </w:r>
        </w:p>
        <w:p>
          <w:pPr>
            <w:pStyle w:val="TOC4"/>
            <w:numPr>
              <w:ilvl w:val="0"/>
              <w:numId w:val="10"/>
            </w:numPr>
            <w:tabs>
              <w:tab w:pos="1153" w:val="left" w:leader="none"/>
              <w:tab w:pos="8480" w:val="left" w:leader="dot"/>
            </w:tabs>
            <w:spacing w:line="240" w:lineRule="auto" w:before="36" w:after="0"/>
            <w:ind w:left="1153" w:right="0" w:hanging="349"/>
            <w:jc w:val="left"/>
            <w:rPr>
              <w:rFonts w:ascii="Calibri"/>
              <w:sz w:val="25"/>
            </w:rPr>
          </w:pPr>
          <w:hyperlink w:history="true" w:anchor="_bookmark62">
            <w:r>
              <w:rPr>
                <w:spacing w:val="-4"/>
              </w:rPr>
              <w:t>Kepemimpinan</w:t>
            </w:r>
            <w:r>
              <w:rPr>
                <w:spacing w:val="-9"/>
              </w:rPr>
              <w:t> </w:t>
            </w:r>
            <w:r>
              <w:rPr>
                <w:spacing w:val="-4"/>
              </w:rPr>
              <w:t>Berbasis Kinerja</w:t>
            </w:r>
            <w:r>
              <w:rPr>
                <w:spacing w:val="-6"/>
              </w:rPr>
              <w:t> </w:t>
            </w:r>
            <w:r>
              <w:rPr>
                <w:spacing w:val="-4"/>
              </w:rPr>
              <w:t>di</w:t>
            </w:r>
            <w:r>
              <w:rPr>
                <w:spacing w:val="-5"/>
              </w:rPr>
              <w:t> </w:t>
            </w:r>
            <w:r>
              <w:rPr>
                <w:spacing w:val="-4"/>
              </w:rPr>
              <w:t>Organisasi</w:t>
            </w:r>
          </w:hyperlink>
          <w:r>
            <w:rPr>
              <w:spacing w:val="-8"/>
            </w:rPr>
            <w:t> </w:t>
          </w:r>
          <w:r>
            <w:rPr>
              <w:spacing w:val="-4"/>
            </w:rPr>
            <w:t>Publik</w:t>
          </w:r>
          <w:r>
            <w:rPr/>
            <w:tab/>
          </w:r>
          <w:r>
            <w:rPr>
              <w:rFonts w:ascii="Calibri"/>
              <w:spacing w:val="-5"/>
              <w:sz w:val="25"/>
            </w:rPr>
            <w:t>123</w:t>
          </w:r>
        </w:p>
        <w:p>
          <w:pPr>
            <w:pStyle w:val="TOC4"/>
            <w:numPr>
              <w:ilvl w:val="0"/>
              <w:numId w:val="10"/>
            </w:numPr>
            <w:tabs>
              <w:tab w:pos="1152" w:val="left" w:leader="none"/>
            </w:tabs>
            <w:spacing w:line="240" w:lineRule="auto" w:before="40" w:after="240"/>
            <w:ind w:left="1152" w:right="0" w:hanging="348"/>
            <w:jc w:val="left"/>
            <w:rPr>
              <w:rFonts w:ascii="Calibri"/>
              <w:sz w:val="25"/>
            </w:rPr>
          </w:pPr>
          <w:hyperlink w:history="true" w:anchor="_bookmark63">
            <w:r>
              <w:rPr>
                <w:spacing w:val="-4"/>
              </w:rPr>
              <w:t>Kepemimpinan</w:t>
            </w:r>
            <w:r>
              <w:rPr>
                <w:spacing w:val="-10"/>
              </w:rPr>
              <w:t> </w:t>
            </w:r>
            <w:r>
              <w:rPr>
                <w:spacing w:val="-4"/>
              </w:rPr>
              <w:t>Berbasis Kinerja</w:t>
            </w:r>
            <w:r>
              <w:rPr>
                <w:spacing w:val="-8"/>
              </w:rPr>
              <w:t> </w:t>
            </w:r>
            <w:r>
              <w:rPr>
                <w:spacing w:val="-4"/>
              </w:rPr>
              <w:t>dalam</w:t>
            </w:r>
            <w:r>
              <w:rPr>
                <w:spacing w:val="-5"/>
              </w:rPr>
              <w:t> </w:t>
            </w:r>
            <w:r>
              <w:rPr>
                <w:spacing w:val="-4"/>
              </w:rPr>
              <w:t>Organi</w:t>
            </w:r>
          </w:hyperlink>
          <w:hyperlink w:history="true" w:anchor="_bookmark63">
            <w:r>
              <w:rPr>
                <w:spacing w:val="-4"/>
              </w:rPr>
              <w:t>sasi</w:t>
            </w:r>
          </w:hyperlink>
          <w:r>
            <w:rPr>
              <w:spacing w:val="-10"/>
            </w:rPr>
            <w:t> </w:t>
          </w:r>
          <w:r>
            <w:rPr>
              <w:spacing w:val="-4"/>
            </w:rPr>
            <w:t>Berbasis Peng</w:t>
          </w:r>
          <w:r>
            <w:rPr>
              <w:spacing w:val="52"/>
              <w:w w:val="150"/>
            </w:rPr>
            <w:t> </w:t>
          </w:r>
          <w:r>
            <w:rPr>
              <w:rFonts w:ascii="Calibri"/>
              <w:spacing w:val="-5"/>
              <w:sz w:val="25"/>
            </w:rPr>
            <w:t>125</w:t>
          </w:r>
        </w:p>
        <w:p>
          <w:pPr>
            <w:pStyle w:val="TOC5"/>
            <w:numPr>
              <w:ilvl w:val="0"/>
              <w:numId w:val="10"/>
            </w:numPr>
            <w:tabs>
              <w:tab w:pos="1514" w:val="left" w:leader="none"/>
            </w:tabs>
            <w:spacing w:line="240" w:lineRule="auto" w:before="605" w:after="0"/>
            <w:ind w:left="1514" w:right="0" w:hanging="348"/>
            <w:jc w:val="left"/>
            <w:rPr>
              <w:rFonts w:ascii="Calibri"/>
              <w:sz w:val="25"/>
            </w:rPr>
          </w:pPr>
          <w:r>
            <w:rPr>
              <w:spacing w:val="-4"/>
            </w:rPr>
            <w:t>Skenario</w:t>
          </w:r>
          <w:r>
            <w:rPr>
              <w:spacing w:val="-7"/>
            </w:rPr>
            <w:t> </w:t>
          </w:r>
          <w:r>
            <w:rPr>
              <w:spacing w:val="-4"/>
            </w:rPr>
            <w:t>Kepemimpinan:</w:t>
          </w:r>
          <w:r>
            <w:rPr>
              <w:spacing w:val="-5"/>
            </w:rPr>
            <w:t> </w:t>
          </w:r>
          <w:r>
            <w:rPr>
              <w:spacing w:val="-4"/>
            </w:rPr>
            <w:t>Transformasi</w:t>
          </w:r>
          <w:r>
            <w:rPr>
              <w:spacing w:val="-7"/>
            </w:rPr>
            <w:t> </w:t>
          </w:r>
          <w:r>
            <w:rPr>
              <w:spacing w:val="-4"/>
            </w:rPr>
            <w:t>Digital</w:t>
          </w:r>
          <w:r>
            <w:rPr>
              <w:spacing w:val="-5"/>
            </w:rPr>
            <w:t> </w:t>
          </w:r>
          <w:r>
            <w:rPr>
              <w:spacing w:val="-4"/>
            </w:rPr>
            <w:t>dan Kinerja</w:t>
          </w:r>
          <w:r>
            <w:rPr>
              <w:spacing w:val="-5"/>
            </w:rPr>
            <w:t> </w:t>
          </w:r>
          <w:r>
            <w:rPr>
              <w:spacing w:val="-4"/>
            </w:rPr>
            <w:t>Jarak</w:t>
          </w:r>
          <w:r>
            <w:rPr>
              <w:spacing w:val="-14"/>
            </w:rPr>
            <w:t> </w:t>
          </w:r>
          <w:r>
            <w:rPr>
              <w:rFonts w:ascii="Calibri"/>
              <w:spacing w:val="-4"/>
              <w:sz w:val="25"/>
            </w:rPr>
            <w:t>..127</w:t>
          </w:r>
        </w:p>
        <w:p>
          <w:pPr>
            <w:pStyle w:val="TOC5"/>
            <w:numPr>
              <w:ilvl w:val="0"/>
              <w:numId w:val="10"/>
            </w:numPr>
            <w:tabs>
              <w:tab w:pos="1514" w:val="left" w:leader="none"/>
            </w:tabs>
            <w:spacing w:line="240" w:lineRule="auto" w:before="39" w:after="0"/>
            <w:ind w:left="1514" w:right="0" w:hanging="348"/>
            <w:jc w:val="left"/>
            <w:rPr>
              <w:rFonts w:ascii="Calibri"/>
              <w:sz w:val="25"/>
            </w:rPr>
          </w:pPr>
          <w:r>
            <w:rPr>
              <w:spacing w:val="-4"/>
            </w:rPr>
            <w:t>Skenario Masa Depan: Kepemimpinan</w:t>
          </w:r>
          <w:r>
            <w:rPr>
              <w:spacing w:val="-3"/>
            </w:rPr>
            <w:t> </w:t>
          </w:r>
          <w:r>
            <w:rPr>
              <w:spacing w:val="-4"/>
            </w:rPr>
            <w:t>dan</w:t>
          </w:r>
          <w:r>
            <w:rPr>
              <w:spacing w:val="-6"/>
            </w:rPr>
            <w:t> </w:t>
          </w:r>
          <w:r>
            <w:rPr>
              <w:spacing w:val="-4"/>
            </w:rPr>
            <w:t>Kinerja</w:t>
          </w:r>
          <w:r>
            <w:rPr>
              <w:spacing w:val="-5"/>
            </w:rPr>
            <w:t> </w:t>
          </w:r>
          <w:r>
            <w:rPr>
              <w:spacing w:val="-4"/>
            </w:rPr>
            <w:t>dalam Lingku</w:t>
          </w:r>
          <w:r>
            <w:rPr>
              <w:rFonts w:ascii="Calibri"/>
              <w:spacing w:val="-4"/>
              <w:sz w:val="25"/>
            </w:rPr>
            <w:t>..130</w:t>
          </w:r>
        </w:p>
        <w:p>
          <w:pPr>
            <w:pStyle w:val="TOC2"/>
            <w:tabs>
              <w:tab w:pos="8820" w:val="left" w:leader="dot"/>
            </w:tabs>
            <w:spacing w:line="288" w:lineRule="auto"/>
            <w:ind w:left="1166" w:right="98" w:hanging="697"/>
          </w:pPr>
          <w:r>
            <w:rPr/>
            <w:t>BAB X KESALAHAN UMUM DALAM KEPEMIMPINAN DAN MANAJEMEN KINERJA</w:t>
          </w:r>
          <w:r>
            <w:rPr/>
            <w:tab/>
          </w:r>
          <w:r>
            <w:rPr>
              <w:spacing w:val="-4"/>
            </w:rPr>
            <w:t>134</w:t>
          </w:r>
        </w:p>
        <w:p>
          <w:pPr>
            <w:pStyle w:val="TOC5"/>
            <w:numPr>
              <w:ilvl w:val="0"/>
              <w:numId w:val="11"/>
            </w:numPr>
            <w:tabs>
              <w:tab w:pos="1515" w:val="left" w:leader="none"/>
              <w:tab w:pos="8842" w:val="left" w:leader="dot"/>
            </w:tabs>
            <w:spacing w:line="311" w:lineRule="exact" w:before="0" w:after="0"/>
            <w:ind w:left="1515" w:right="0" w:hanging="349"/>
            <w:jc w:val="left"/>
            <w:rPr>
              <w:rFonts w:ascii="Calibri"/>
              <w:sz w:val="25"/>
            </w:rPr>
          </w:pPr>
          <w:hyperlink w:history="true" w:anchor="_TOC_250001">
            <w:r>
              <w:rPr>
                <w:spacing w:val="-4"/>
              </w:rPr>
              <w:t>Menganggap</w:t>
            </w:r>
            <w:r>
              <w:rPr>
                <w:spacing w:val="-13"/>
              </w:rPr>
              <w:t> </w:t>
            </w:r>
            <w:r>
              <w:rPr>
                <w:spacing w:val="-4"/>
              </w:rPr>
              <w:t>Kepemimpinan</w:t>
            </w:r>
            <w:r>
              <w:rPr>
                <w:spacing w:val="-12"/>
              </w:rPr>
              <w:t> </w:t>
            </w:r>
            <w:r>
              <w:rPr>
                <w:spacing w:val="-4"/>
              </w:rPr>
              <w:t>sebagai</w:t>
            </w:r>
            <w:r>
              <w:rPr>
                <w:spacing w:val="-11"/>
              </w:rPr>
              <w:t> </w:t>
            </w:r>
            <w:r>
              <w:rPr>
                <w:spacing w:val="-4"/>
              </w:rPr>
              <w:t>Jabatan,</w:t>
            </w:r>
            <w:r>
              <w:rPr>
                <w:spacing w:val="-14"/>
              </w:rPr>
              <w:t> </w:t>
            </w:r>
            <w:r>
              <w:rPr>
                <w:spacing w:val="-4"/>
              </w:rPr>
              <w:t>Bukan</w:t>
            </w:r>
            <w:r>
              <w:rPr>
                <w:spacing w:val="-11"/>
              </w:rPr>
              <w:t> </w:t>
            </w:r>
            <w:r>
              <w:rPr>
                <w:spacing w:val="-4"/>
              </w:rPr>
              <w:t>Proses</w:t>
            </w:r>
            <w:r>
              <w:rPr/>
              <w:tab/>
            </w:r>
            <w:r>
              <w:rPr>
                <w:rFonts w:ascii="Calibri"/>
                <w:spacing w:val="-5"/>
                <w:sz w:val="25"/>
              </w:rPr>
              <w:t>134</w:t>
            </w:r>
          </w:hyperlink>
        </w:p>
        <w:p>
          <w:pPr>
            <w:pStyle w:val="TOC5"/>
            <w:numPr>
              <w:ilvl w:val="0"/>
              <w:numId w:val="11"/>
            </w:numPr>
            <w:tabs>
              <w:tab w:pos="1515" w:val="left" w:leader="none"/>
              <w:tab w:pos="8842" w:val="left" w:leader="dot"/>
            </w:tabs>
            <w:spacing w:line="240" w:lineRule="auto" w:before="40" w:after="0"/>
            <w:ind w:left="1515" w:right="0" w:hanging="349"/>
            <w:jc w:val="left"/>
            <w:rPr>
              <w:rFonts w:ascii="Calibri"/>
              <w:sz w:val="25"/>
            </w:rPr>
          </w:pPr>
          <w:r>
            <w:rPr>
              <w:spacing w:val="-4"/>
            </w:rPr>
            <w:t>Menyamakan</w:t>
          </w:r>
          <w:r>
            <w:rPr>
              <w:spacing w:val="-14"/>
            </w:rPr>
            <w:t> </w:t>
          </w:r>
          <w:r>
            <w:rPr>
              <w:spacing w:val="-4"/>
            </w:rPr>
            <w:t>Manajemen</w:t>
          </w:r>
          <w:r>
            <w:rPr>
              <w:spacing w:val="-12"/>
            </w:rPr>
            <w:t> </w:t>
          </w:r>
          <w:r>
            <w:rPr>
              <w:spacing w:val="-4"/>
            </w:rPr>
            <w:t>Kinerja</w:t>
          </w:r>
          <w:r>
            <w:rPr>
              <w:spacing w:val="-14"/>
            </w:rPr>
            <w:t> </w:t>
          </w:r>
          <w:r>
            <w:rPr>
              <w:spacing w:val="-4"/>
            </w:rPr>
            <w:t>dengan</w:t>
          </w:r>
          <w:r>
            <w:rPr>
              <w:spacing w:val="-12"/>
            </w:rPr>
            <w:t> </w:t>
          </w:r>
          <w:r>
            <w:rPr>
              <w:spacing w:val="-5"/>
            </w:rPr>
            <w:t>KPI</w:t>
          </w:r>
          <w:r>
            <w:rPr/>
            <w:tab/>
          </w:r>
          <w:r>
            <w:rPr>
              <w:rFonts w:ascii="Calibri"/>
              <w:spacing w:val="-5"/>
              <w:sz w:val="25"/>
            </w:rPr>
            <w:t>137</w:t>
          </w:r>
        </w:p>
        <w:p>
          <w:pPr>
            <w:pStyle w:val="TOC5"/>
            <w:numPr>
              <w:ilvl w:val="0"/>
              <w:numId w:val="11"/>
            </w:numPr>
            <w:tabs>
              <w:tab w:pos="1514" w:val="left" w:leader="none"/>
            </w:tabs>
            <w:spacing w:line="240" w:lineRule="auto" w:before="40" w:after="0"/>
            <w:ind w:left="1514" w:right="0" w:hanging="348"/>
            <w:jc w:val="left"/>
            <w:rPr>
              <w:rFonts w:ascii="Calibri"/>
              <w:sz w:val="25"/>
            </w:rPr>
          </w:pPr>
          <w:r>
            <w:rPr>
              <w:spacing w:val="-4"/>
            </w:rPr>
            <w:t>Percaya</w:t>
          </w:r>
          <w:r>
            <w:rPr>
              <w:spacing w:val="-14"/>
            </w:rPr>
            <w:t> </w:t>
          </w:r>
          <w:r>
            <w:rPr>
              <w:spacing w:val="-4"/>
            </w:rPr>
            <w:t>Bahwa</w:t>
          </w:r>
          <w:r>
            <w:rPr>
              <w:spacing w:val="-10"/>
            </w:rPr>
            <w:t> </w:t>
          </w:r>
          <w:r>
            <w:rPr>
              <w:spacing w:val="-4"/>
            </w:rPr>
            <w:t>Kontrol</w:t>
          </w:r>
          <w:r>
            <w:rPr>
              <w:spacing w:val="-8"/>
            </w:rPr>
            <w:t> </w:t>
          </w:r>
          <w:r>
            <w:rPr>
              <w:spacing w:val="-4"/>
            </w:rPr>
            <w:t>yang</w:t>
          </w:r>
          <w:r>
            <w:rPr>
              <w:spacing w:val="-7"/>
            </w:rPr>
            <w:t> </w:t>
          </w:r>
          <w:r>
            <w:rPr>
              <w:spacing w:val="-4"/>
            </w:rPr>
            <w:t>Lebih</w:t>
          </w:r>
          <w:r>
            <w:rPr>
              <w:spacing w:val="-8"/>
            </w:rPr>
            <w:t> </w:t>
          </w:r>
          <w:r>
            <w:rPr>
              <w:spacing w:val="-4"/>
            </w:rPr>
            <w:t>Ketat</w:t>
          </w:r>
          <w:r>
            <w:rPr>
              <w:spacing w:val="-8"/>
            </w:rPr>
            <w:t> </w:t>
          </w:r>
          <w:r>
            <w:rPr>
              <w:spacing w:val="-4"/>
            </w:rPr>
            <w:t>Selalu</w:t>
          </w:r>
          <w:r>
            <w:rPr>
              <w:spacing w:val="-11"/>
            </w:rPr>
            <w:t> </w:t>
          </w:r>
          <w:r>
            <w:rPr>
              <w:spacing w:val="-4"/>
            </w:rPr>
            <w:t>Meningkatkan</w:t>
          </w:r>
          <w:r>
            <w:rPr>
              <w:spacing w:val="-7"/>
            </w:rPr>
            <w:t> </w:t>
          </w:r>
          <w:r>
            <w:rPr>
              <w:spacing w:val="-4"/>
            </w:rPr>
            <w:t>K</w:t>
          </w:r>
          <w:r>
            <w:rPr>
              <w:spacing w:val="-15"/>
            </w:rPr>
            <w:t> </w:t>
          </w:r>
          <w:r>
            <w:rPr>
              <w:rFonts w:ascii="Calibri"/>
              <w:spacing w:val="-4"/>
              <w:sz w:val="25"/>
            </w:rPr>
            <w:t>.139</w:t>
          </w:r>
        </w:p>
        <w:p>
          <w:pPr>
            <w:pStyle w:val="TOC5"/>
            <w:numPr>
              <w:ilvl w:val="0"/>
              <w:numId w:val="11"/>
            </w:numPr>
            <w:tabs>
              <w:tab w:pos="1514" w:val="left" w:leader="none"/>
              <w:tab w:pos="8842" w:val="left" w:leader="dot"/>
            </w:tabs>
            <w:spacing w:line="240" w:lineRule="auto" w:before="41" w:after="0"/>
            <w:ind w:left="1514" w:right="0" w:hanging="348"/>
            <w:jc w:val="left"/>
            <w:rPr>
              <w:rFonts w:ascii="Calibri"/>
              <w:sz w:val="25"/>
            </w:rPr>
          </w:pPr>
          <w:r>
            <w:rPr>
              <w:spacing w:val="-4"/>
            </w:rPr>
            <w:t>Mengabaikan</w:t>
          </w:r>
          <w:r>
            <w:rPr>
              <w:spacing w:val="-6"/>
            </w:rPr>
            <w:t> </w:t>
          </w:r>
          <w:r>
            <w:rPr>
              <w:spacing w:val="-4"/>
            </w:rPr>
            <w:t>Peran</w:t>
          </w:r>
          <w:r>
            <w:rPr>
              <w:spacing w:val="-8"/>
            </w:rPr>
            <w:t> </w:t>
          </w:r>
          <w:r>
            <w:rPr>
              <w:spacing w:val="-4"/>
            </w:rPr>
            <w:t>Budaya</w:t>
          </w:r>
          <w:r>
            <w:rPr>
              <w:spacing w:val="-6"/>
            </w:rPr>
            <w:t> </w:t>
          </w:r>
          <w:r>
            <w:rPr>
              <w:spacing w:val="-4"/>
            </w:rPr>
            <w:t>dan</w:t>
          </w:r>
          <w:r>
            <w:rPr>
              <w:spacing w:val="-6"/>
            </w:rPr>
            <w:t> </w:t>
          </w:r>
          <w:r>
            <w:rPr>
              <w:spacing w:val="-4"/>
            </w:rPr>
            <w:t>Konteks</w:t>
          </w:r>
          <w:r>
            <w:rPr>
              <w:spacing w:val="-2"/>
            </w:rPr>
            <w:t> </w:t>
          </w:r>
          <w:r>
            <w:rPr>
              <w:spacing w:val="-4"/>
            </w:rPr>
            <w:t>Organisasi</w:t>
          </w:r>
          <w:r>
            <w:rPr>
              <w:spacing w:val="-9"/>
            </w:rPr>
            <w:t> </w:t>
          </w:r>
          <w:r>
            <w:rPr>
              <w:spacing w:val="-4"/>
            </w:rPr>
            <w:t>dalam</w:t>
          </w:r>
          <w:r>
            <w:rPr>
              <w:spacing w:val="-5"/>
            </w:rPr>
            <w:t> Ki</w:t>
          </w:r>
          <w:r>
            <w:rPr/>
            <w:tab/>
          </w:r>
          <w:r>
            <w:rPr>
              <w:rFonts w:ascii="Calibri"/>
              <w:spacing w:val="-5"/>
              <w:sz w:val="25"/>
            </w:rPr>
            <w:t>142</w:t>
          </w:r>
        </w:p>
        <w:p>
          <w:pPr>
            <w:pStyle w:val="TOC5"/>
            <w:numPr>
              <w:ilvl w:val="0"/>
              <w:numId w:val="11"/>
            </w:numPr>
            <w:tabs>
              <w:tab w:pos="1514" w:val="left" w:leader="none"/>
              <w:tab w:pos="8842" w:val="left" w:leader="dot"/>
            </w:tabs>
            <w:spacing w:line="240" w:lineRule="auto" w:before="39" w:after="0"/>
            <w:ind w:left="1514" w:right="0" w:hanging="348"/>
            <w:jc w:val="left"/>
            <w:rPr>
              <w:rFonts w:ascii="Calibri"/>
              <w:sz w:val="25"/>
            </w:rPr>
          </w:pPr>
          <w:r>
            <w:rPr>
              <w:spacing w:val="-4"/>
            </w:rPr>
            <w:t>Menganggap</w:t>
          </w:r>
          <w:r>
            <w:rPr>
              <w:spacing w:val="-8"/>
            </w:rPr>
            <w:t> </w:t>
          </w:r>
          <w:r>
            <w:rPr>
              <w:spacing w:val="-4"/>
            </w:rPr>
            <w:t>Kepemimpinan</w:t>
          </w:r>
          <w:r>
            <w:rPr>
              <w:spacing w:val="-7"/>
            </w:rPr>
            <w:t> </w:t>
          </w:r>
          <w:r>
            <w:rPr>
              <w:spacing w:val="-4"/>
            </w:rPr>
            <w:t>sebagai</w:t>
          </w:r>
          <w:r>
            <w:rPr>
              <w:spacing w:val="-7"/>
            </w:rPr>
            <w:t> </w:t>
          </w:r>
          <w:r>
            <w:rPr>
              <w:spacing w:val="-4"/>
            </w:rPr>
            <w:t>Solusi</w:t>
          </w:r>
          <w:r>
            <w:rPr>
              <w:spacing w:val="-10"/>
            </w:rPr>
            <w:t> </w:t>
          </w:r>
          <w:r>
            <w:rPr>
              <w:spacing w:val="-4"/>
            </w:rPr>
            <w:t>Instan</w:t>
          </w:r>
          <w:r>
            <w:rPr>
              <w:spacing w:val="-8"/>
            </w:rPr>
            <w:t> </w:t>
          </w:r>
          <w:r>
            <w:rPr>
              <w:spacing w:val="-4"/>
            </w:rPr>
            <w:t>atas</w:t>
          </w:r>
          <w:r>
            <w:rPr>
              <w:spacing w:val="-9"/>
            </w:rPr>
            <w:t> </w:t>
          </w:r>
          <w:r>
            <w:rPr>
              <w:spacing w:val="-4"/>
            </w:rPr>
            <w:t>Masalah</w:t>
          </w:r>
          <w:r>
            <w:rPr/>
            <w:tab/>
          </w:r>
          <w:r>
            <w:rPr>
              <w:rFonts w:ascii="Calibri"/>
              <w:spacing w:val="-5"/>
              <w:sz w:val="25"/>
            </w:rPr>
            <w:t>144</w:t>
          </w:r>
        </w:p>
        <w:p>
          <w:pPr>
            <w:pStyle w:val="TOC2"/>
            <w:tabs>
              <w:tab w:pos="8820" w:val="left" w:leader="dot"/>
            </w:tabs>
            <w:spacing w:before="59"/>
          </w:pPr>
          <w:hyperlink w:history="true" w:anchor="_TOC_250000">
            <w:r>
              <w:rPr/>
              <w:t>DAFTAR</w:t>
            </w:r>
            <w:r>
              <w:rPr>
                <w:spacing w:val="-8"/>
              </w:rPr>
              <w:t> </w:t>
            </w:r>
            <w:r>
              <w:rPr>
                <w:spacing w:val="-2"/>
              </w:rPr>
              <w:t>PUSTAKA</w:t>
            </w:r>
            <w:r>
              <w:rPr/>
              <w:tab/>
            </w:r>
            <w:r>
              <w:rPr>
                <w:spacing w:val="-5"/>
              </w:rPr>
              <w:t>147</w:t>
            </w:r>
          </w:hyperlink>
        </w:p>
      </w:sdtContent>
    </w:sdt>
    <w:p>
      <w:pPr>
        <w:pStyle w:val="TOC2"/>
        <w:spacing w:after="0"/>
        <w:sectPr>
          <w:type w:val="continuous"/>
          <w:pgSz w:w="11900" w:h="16820"/>
          <w:pgMar w:header="0" w:footer="1251" w:top="1939" w:bottom="1121" w:left="992" w:right="1559"/>
        </w:sectPr>
      </w:pPr>
    </w:p>
    <w:p>
      <w:pPr>
        <w:pStyle w:val="Heading1"/>
        <w:spacing w:before="614"/>
        <w:ind w:right="351"/>
      </w:pPr>
      <w:bookmarkStart w:name="_TOC_250006" w:id="49"/>
      <w:r>
        <w:rPr>
          <w:w w:val="90"/>
        </w:rPr>
        <w:t>DAFTAR</w:t>
      </w:r>
      <w:r>
        <w:rPr>
          <w:spacing w:val="62"/>
        </w:rPr>
        <w:t> </w:t>
      </w:r>
      <w:bookmarkEnd w:id="49"/>
      <w:r>
        <w:rPr>
          <w:spacing w:val="-2"/>
        </w:rPr>
        <w:t>GAMBAR</w:t>
      </w:r>
    </w:p>
    <w:p>
      <w:pPr>
        <w:pStyle w:val="BodyText"/>
        <w:spacing w:before="58"/>
        <w:rPr>
          <w:rFonts w:ascii="Arial"/>
          <w:b/>
          <w:sz w:val="20"/>
        </w:rPr>
      </w:pPr>
      <w:r>
        <w:rPr>
          <w:rFonts w:ascii="Arial"/>
          <w:b/>
          <w:sz w:val="20"/>
        </w:rPr>
        <mc:AlternateContent>
          <mc:Choice Requires="wps">
            <w:drawing>
              <wp:anchor distT="0" distB="0" distL="0" distR="0" allowOverlap="1" layoutInCell="1" locked="0" behindDoc="1" simplePos="0" relativeHeight="487591424">
                <wp:simplePos x="0" y="0"/>
                <wp:positionH relativeFrom="page">
                  <wp:posOffset>674653</wp:posOffset>
                </wp:positionH>
                <wp:positionV relativeFrom="paragraph">
                  <wp:posOffset>198634</wp:posOffset>
                </wp:positionV>
                <wp:extent cx="5621655" cy="9652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621655" cy="96520"/>
                          <a:chExt cx="5621655" cy="96520"/>
                        </a:xfrm>
                      </wpg:grpSpPr>
                      <wps:wsp>
                        <wps:cNvPr id="26" name="Graphic 26"/>
                        <wps:cNvSpPr/>
                        <wps:spPr>
                          <a:xfrm>
                            <a:off x="0" y="72733"/>
                            <a:ext cx="5621655" cy="24130"/>
                          </a:xfrm>
                          <a:custGeom>
                            <a:avLst/>
                            <a:gdLst/>
                            <a:ahLst/>
                            <a:cxnLst/>
                            <a:rect l="l" t="t" r="r" b="b"/>
                            <a:pathLst>
                              <a:path w="5621655" h="24130">
                                <a:moveTo>
                                  <a:pt x="5621291" y="0"/>
                                </a:moveTo>
                                <a:lnTo>
                                  <a:pt x="0" y="0"/>
                                </a:lnTo>
                                <a:lnTo>
                                  <a:pt x="0" y="23589"/>
                                </a:lnTo>
                                <a:lnTo>
                                  <a:pt x="5621291" y="23589"/>
                                </a:lnTo>
                                <a:lnTo>
                                  <a:pt x="5621291" y="0"/>
                                </a:lnTo>
                                <a:close/>
                              </a:path>
                            </a:pathLst>
                          </a:custGeom>
                          <a:solidFill>
                            <a:srgbClr val="C0C0C0"/>
                          </a:solidFill>
                        </wps:spPr>
                        <wps:bodyPr wrap="square" lIns="0" tIns="0" rIns="0" bIns="0" rtlCol="0">
                          <a:prstTxWarp prst="textNoShape">
                            <a:avLst/>
                          </a:prstTxWarp>
                          <a:noAutofit/>
                        </wps:bodyPr>
                      </wps:wsp>
                      <wps:wsp>
                        <wps:cNvPr id="27" name="Graphic 27"/>
                        <wps:cNvSpPr/>
                        <wps:spPr>
                          <a:xfrm>
                            <a:off x="0" y="23589"/>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5F5F5F"/>
                          </a:solidFill>
                        </wps:spPr>
                        <wps:bodyPr wrap="square" lIns="0" tIns="0" rIns="0" bIns="0" rtlCol="0">
                          <a:prstTxWarp prst="textNoShape">
                            <a:avLst/>
                          </a:prstTxWarp>
                          <a:noAutofit/>
                        </wps:bodyPr>
                      </wps:wsp>
                      <wps:wsp>
                        <wps:cNvPr id="28" name="Graphic 28"/>
                        <wps:cNvSpPr/>
                        <wps:spPr>
                          <a:xfrm>
                            <a:off x="0" y="0"/>
                            <a:ext cx="5621655" cy="24130"/>
                          </a:xfrm>
                          <a:custGeom>
                            <a:avLst/>
                            <a:gdLst/>
                            <a:ahLst/>
                            <a:cxnLst/>
                            <a:rect l="l" t="t" r="r" b="b"/>
                            <a:pathLst>
                              <a:path w="5621655" h="24130">
                                <a:moveTo>
                                  <a:pt x="5621291" y="0"/>
                                </a:moveTo>
                                <a:lnTo>
                                  <a:pt x="0" y="0"/>
                                </a:lnTo>
                                <a:lnTo>
                                  <a:pt x="0" y="23589"/>
                                </a:lnTo>
                                <a:lnTo>
                                  <a:pt x="5621291" y="23589"/>
                                </a:lnTo>
                                <a:lnTo>
                                  <a:pt x="56212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122307pt;margin-top:15.64053pt;width:442.65pt;height:7.6pt;mso-position-horizontal-relative:page;mso-position-vertical-relative:paragraph;z-index:-15725056;mso-wrap-distance-left:0;mso-wrap-distance-right:0" id="docshapegroup24" coordorigin="1062,313" coordsize="8853,152">
                <v:rect style="position:absolute;left:1062;top:427;width:8853;height:38" id="docshape25" filled="true" fillcolor="#c0c0c0" stroked="false">
                  <v:fill type="solid"/>
                </v:rect>
                <v:rect style="position:absolute;left:1062;top:349;width:8853;height:78" id="docshape26" filled="true" fillcolor="#5f5f5f" stroked="false">
                  <v:fill type="solid"/>
                </v:rect>
                <v:rect style="position:absolute;left:1062;top:312;width:8853;height:38" id="docshape27" filled="true" fillcolor="#000000" stroked="false">
                  <v:fill type="solid"/>
                </v:rect>
                <w10:wrap type="topAndBottom"/>
              </v:group>
            </w:pict>
          </mc:Fallback>
        </mc:AlternateContent>
      </w:r>
    </w:p>
    <w:p>
      <w:pPr>
        <w:tabs>
          <w:tab w:pos="8740" w:val="left" w:leader="dot"/>
        </w:tabs>
        <w:spacing w:before="246"/>
        <w:ind w:left="107" w:right="0" w:firstLine="0"/>
        <w:jc w:val="left"/>
        <w:rPr>
          <w:sz w:val="28"/>
        </w:rPr>
      </w:pPr>
      <w:r>
        <w:rPr>
          <w:spacing w:val="-2"/>
          <w:sz w:val="28"/>
        </w:rPr>
        <w:t>Gambar</w:t>
      </w:r>
      <w:r>
        <w:rPr>
          <w:spacing w:val="-6"/>
          <w:sz w:val="28"/>
        </w:rPr>
        <w:t> </w:t>
      </w:r>
      <w:r>
        <w:rPr>
          <w:spacing w:val="-2"/>
          <w:sz w:val="28"/>
        </w:rPr>
        <w:t>1.</w:t>
      </w:r>
      <w:r>
        <w:rPr>
          <w:spacing w:val="-6"/>
          <w:sz w:val="28"/>
        </w:rPr>
        <w:t> </w:t>
      </w:r>
      <w:r>
        <w:rPr>
          <w:spacing w:val="-2"/>
          <w:sz w:val="28"/>
        </w:rPr>
        <w:t>Keterkaitan</w:t>
      </w:r>
      <w:r>
        <w:rPr>
          <w:spacing w:val="-6"/>
          <w:sz w:val="28"/>
        </w:rPr>
        <w:t> </w:t>
      </w:r>
      <w:r>
        <w:rPr>
          <w:spacing w:val="-2"/>
          <w:sz w:val="28"/>
        </w:rPr>
        <w:t>Kepemimpinan</w:t>
      </w:r>
      <w:r>
        <w:rPr>
          <w:spacing w:val="-5"/>
          <w:sz w:val="28"/>
        </w:rPr>
        <w:t> </w:t>
      </w:r>
      <w:r>
        <w:rPr>
          <w:spacing w:val="-2"/>
          <w:sz w:val="28"/>
        </w:rPr>
        <w:t>dan</w:t>
      </w:r>
      <w:r>
        <w:rPr>
          <w:spacing w:val="-6"/>
          <w:sz w:val="28"/>
        </w:rPr>
        <w:t> </w:t>
      </w:r>
      <w:r>
        <w:rPr>
          <w:spacing w:val="-2"/>
          <w:sz w:val="28"/>
        </w:rPr>
        <w:t>Kinerja</w:t>
      </w:r>
      <w:r>
        <w:rPr>
          <w:sz w:val="28"/>
        </w:rPr>
        <w:tab/>
      </w:r>
      <w:r>
        <w:rPr>
          <w:spacing w:val="-10"/>
          <w:sz w:val="28"/>
        </w:rPr>
        <w:t>8</w:t>
      </w:r>
    </w:p>
    <w:p>
      <w:pPr>
        <w:tabs>
          <w:tab w:pos="8607" w:val="left" w:leader="dot"/>
        </w:tabs>
        <w:spacing w:before="46"/>
        <w:ind w:left="107" w:right="0" w:firstLine="0"/>
        <w:jc w:val="left"/>
        <w:rPr>
          <w:sz w:val="28"/>
        </w:rPr>
      </w:pPr>
      <w:r>
        <w:rPr>
          <w:sz w:val="28"/>
        </w:rPr>
        <w:t>Gambar</w:t>
      </w:r>
      <w:r>
        <w:rPr>
          <w:spacing w:val="-12"/>
          <w:sz w:val="28"/>
        </w:rPr>
        <w:t> </w:t>
      </w:r>
      <w:r>
        <w:rPr>
          <w:sz w:val="28"/>
        </w:rPr>
        <w:t>2.</w:t>
      </w:r>
      <w:r>
        <w:rPr>
          <w:spacing w:val="-11"/>
          <w:sz w:val="28"/>
        </w:rPr>
        <w:t> </w:t>
      </w:r>
      <w:r>
        <w:rPr>
          <w:sz w:val="28"/>
        </w:rPr>
        <w:t>Dashboard</w:t>
      </w:r>
      <w:r>
        <w:rPr>
          <w:spacing w:val="-12"/>
          <w:sz w:val="28"/>
        </w:rPr>
        <w:t> </w:t>
      </w:r>
      <w:r>
        <w:rPr>
          <w:sz w:val="28"/>
        </w:rPr>
        <w:t>Kinerja</w:t>
      </w:r>
      <w:r>
        <w:rPr>
          <w:spacing w:val="-13"/>
          <w:sz w:val="28"/>
        </w:rPr>
        <w:t> </w:t>
      </w:r>
      <w:r>
        <w:rPr>
          <w:spacing w:val="-2"/>
          <w:sz w:val="28"/>
        </w:rPr>
        <w:t>Perusahaan</w:t>
      </w:r>
      <w:r>
        <w:rPr>
          <w:sz w:val="28"/>
        </w:rPr>
        <w:tab/>
      </w:r>
      <w:r>
        <w:rPr>
          <w:spacing w:val="-5"/>
          <w:sz w:val="28"/>
        </w:rPr>
        <w:t>50</w:t>
      </w:r>
    </w:p>
    <w:p>
      <w:pPr>
        <w:tabs>
          <w:tab w:pos="8607" w:val="left" w:leader="dot"/>
        </w:tabs>
        <w:spacing w:before="47"/>
        <w:ind w:left="107" w:right="0" w:firstLine="0"/>
        <w:jc w:val="left"/>
        <w:rPr>
          <w:sz w:val="28"/>
        </w:rPr>
      </w:pPr>
      <w:r>
        <w:rPr>
          <w:sz w:val="28"/>
        </w:rPr>
        <w:t>Gambar</w:t>
      </w:r>
      <w:r>
        <w:rPr>
          <w:spacing w:val="-13"/>
          <w:sz w:val="28"/>
        </w:rPr>
        <w:t> </w:t>
      </w:r>
      <w:r>
        <w:rPr>
          <w:sz w:val="28"/>
        </w:rPr>
        <w:t>3.</w:t>
      </w:r>
      <w:r>
        <w:rPr>
          <w:spacing w:val="-12"/>
          <w:sz w:val="28"/>
        </w:rPr>
        <w:t> </w:t>
      </w:r>
      <w:r>
        <w:rPr>
          <w:sz w:val="28"/>
        </w:rPr>
        <w:t>Hierarki</w:t>
      </w:r>
      <w:r>
        <w:rPr>
          <w:spacing w:val="-13"/>
          <w:sz w:val="28"/>
        </w:rPr>
        <w:t> </w:t>
      </w:r>
      <w:r>
        <w:rPr>
          <w:sz w:val="28"/>
        </w:rPr>
        <w:t>Kebutuhan</w:t>
      </w:r>
      <w:r>
        <w:rPr>
          <w:spacing w:val="-13"/>
          <w:sz w:val="28"/>
        </w:rPr>
        <w:t> </w:t>
      </w:r>
      <w:r>
        <w:rPr>
          <w:spacing w:val="-2"/>
          <w:sz w:val="28"/>
        </w:rPr>
        <w:t>Maslow</w:t>
      </w:r>
      <w:r>
        <w:rPr>
          <w:sz w:val="28"/>
        </w:rPr>
        <w:tab/>
      </w:r>
      <w:r>
        <w:rPr>
          <w:spacing w:val="-5"/>
          <w:sz w:val="28"/>
        </w:rPr>
        <w:t>61</w:t>
      </w:r>
    </w:p>
    <w:p>
      <w:pPr>
        <w:tabs>
          <w:tab w:pos="8607" w:val="left" w:leader="dot"/>
        </w:tabs>
        <w:spacing w:before="44"/>
        <w:ind w:left="107" w:right="0" w:firstLine="0"/>
        <w:jc w:val="left"/>
        <w:rPr>
          <w:sz w:val="28"/>
        </w:rPr>
      </w:pPr>
      <w:r>
        <w:rPr>
          <w:sz w:val="28"/>
        </w:rPr>
        <w:t>Gambar</w:t>
      </w:r>
      <w:r>
        <w:rPr>
          <w:spacing w:val="-7"/>
          <w:sz w:val="28"/>
        </w:rPr>
        <w:t> </w:t>
      </w:r>
      <w:r>
        <w:rPr>
          <w:sz w:val="28"/>
        </w:rPr>
        <w:t>4.</w:t>
      </w:r>
      <w:r>
        <w:rPr>
          <w:spacing w:val="-10"/>
          <w:sz w:val="28"/>
        </w:rPr>
        <w:t> </w:t>
      </w:r>
      <w:r>
        <w:rPr>
          <w:sz w:val="28"/>
        </w:rPr>
        <w:t>Teori</w:t>
      </w:r>
      <w:r>
        <w:rPr>
          <w:spacing w:val="-6"/>
          <w:sz w:val="28"/>
        </w:rPr>
        <w:t> </w:t>
      </w:r>
      <w:r>
        <w:rPr>
          <w:sz w:val="28"/>
        </w:rPr>
        <w:t>2</w:t>
      </w:r>
      <w:r>
        <w:rPr>
          <w:spacing w:val="-10"/>
          <w:sz w:val="28"/>
        </w:rPr>
        <w:t> </w:t>
      </w:r>
      <w:r>
        <w:rPr>
          <w:sz w:val="28"/>
        </w:rPr>
        <w:t>Faktor</w:t>
      </w:r>
      <w:r>
        <w:rPr>
          <w:spacing w:val="-8"/>
          <w:sz w:val="28"/>
        </w:rPr>
        <w:t> </w:t>
      </w:r>
      <w:r>
        <w:rPr>
          <w:spacing w:val="-2"/>
          <w:sz w:val="28"/>
        </w:rPr>
        <w:t>Herzberg</w:t>
      </w:r>
      <w:r>
        <w:rPr>
          <w:sz w:val="28"/>
        </w:rPr>
        <w:tab/>
      </w:r>
      <w:r>
        <w:rPr>
          <w:spacing w:val="-5"/>
          <w:sz w:val="28"/>
        </w:rPr>
        <w:t>62</w:t>
      </w:r>
    </w:p>
    <w:p>
      <w:pPr>
        <w:tabs>
          <w:tab w:pos="8607" w:val="left" w:leader="dot"/>
        </w:tabs>
        <w:spacing w:before="46"/>
        <w:ind w:left="107" w:right="0" w:firstLine="0"/>
        <w:jc w:val="left"/>
        <w:rPr>
          <w:sz w:val="28"/>
        </w:rPr>
      </w:pPr>
      <w:r>
        <w:rPr>
          <w:sz w:val="28"/>
        </w:rPr>
        <w:t>Gambar</w:t>
      </w:r>
      <w:r>
        <w:rPr>
          <w:spacing w:val="-14"/>
          <w:sz w:val="28"/>
        </w:rPr>
        <w:t> </w:t>
      </w:r>
      <w:r>
        <w:rPr>
          <w:sz w:val="28"/>
        </w:rPr>
        <w:t>5.</w:t>
      </w:r>
      <w:r>
        <w:rPr>
          <w:spacing w:val="-17"/>
          <w:sz w:val="28"/>
        </w:rPr>
        <w:t> </w:t>
      </w:r>
      <w:r>
        <w:rPr>
          <w:sz w:val="28"/>
        </w:rPr>
        <w:t>Teori</w:t>
      </w:r>
      <w:r>
        <w:rPr>
          <w:spacing w:val="-14"/>
          <w:sz w:val="28"/>
        </w:rPr>
        <w:t> </w:t>
      </w:r>
      <w:r>
        <w:rPr>
          <w:sz w:val="28"/>
        </w:rPr>
        <w:t>Ekspektansi</w:t>
      </w:r>
      <w:r>
        <w:rPr>
          <w:spacing w:val="-14"/>
          <w:sz w:val="28"/>
        </w:rPr>
        <w:t> </w:t>
      </w:r>
      <w:r>
        <w:rPr>
          <w:spacing w:val="-4"/>
          <w:sz w:val="28"/>
        </w:rPr>
        <w:t>Vroom</w:t>
      </w:r>
      <w:r>
        <w:rPr>
          <w:sz w:val="28"/>
        </w:rPr>
        <w:tab/>
      </w:r>
      <w:r>
        <w:rPr>
          <w:spacing w:val="-5"/>
          <w:sz w:val="28"/>
        </w:rPr>
        <w:t>63</w:t>
      </w:r>
    </w:p>
    <w:p>
      <w:pPr>
        <w:tabs>
          <w:tab w:pos="8607" w:val="left" w:leader="dot"/>
        </w:tabs>
        <w:spacing w:before="44"/>
        <w:ind w:left="107" w:right="0" w:firstLine="0"/>
        <w:jc w:val="left"/>
        <w:rPr>
          <w:sz w:val="28"/>
        </w:rPr>
      </w:pPr>
      <w:bookmarkStart w:name="_bookmark47" w:id="50"/>
      <w:bookmarkEnd w:id="50"/>
      <w:r>
        <w:rPr/>
      </w:r>
      <w:r>
        <w:rPr>
          <w:spacing w:val="-4"/>
          <w:sz w:val="28"/>
        </w:rPr>
        <w:t>Gambar</w:t>
      </w:r>
      <w:r>
        <w:rPr>
          <w:spacing w:val="-7"/>
          <w:sz w:val="28"/>
        </w:rPr>
        <w:t> </w:t>
      </w:r>
      <w:r>
        <w:rPr>
          <w:spacing w:val="-4"/>
          <w:sz w:val="28"/>
        </w:rPr>
        <w:t>6.</w:t>
      </w:r>
      <w:r>
        <w:rPr>
          <w:spacing w:val="-10"/>
          <w:sz w:val="28"/>
        </w:rPr>
        <w:t> </w:t>
      </w:r>
      <w:r>
        <w:rPr>
          <w:spacing w:val="-4"/>
          <w:sz w:val="28"/>
        </w:rPr>
        <w:t>Teori</w:t>
      </w:r>
      <w:r>
        <w:rPr>
          <w:spacing w:val="-6"/>
          <w:sz w:val="28"/>
        </w:rPr>
        <w:t> </w:t>
      </w:r>
      <w:r>
        <w:rPr>
          <w:spacing w:val="-4"/>
          <w:sz w:val="28"/>
        </w:rPr>
        <w:t>Keadilan</w:t>
      </w:r>
      <w:r>
        <w:rPr>
          <w:spacing w:val="-7"/>
          <w:sz w:val="28"/>
        </w:rPr>
        <w:t> </w:t>
      </w:r>
      <w:r>
        <w:rPr>
          <w:spacing w:val="-4"/>
          <w:sz w:val="28"/>
        </w:rPr>
        <w:t>(Equity)</w:t>
      </w:r>
      <w:r>
        <w:rPr>
          <w:spacing w:val="-6"/>
          <w:sz w:val="28"/>
        </w:rPr>
        <w:t> </w:t>
      </w:r>
      <w:r>
        <w:rPr>
          <w:spacing w:val="-4"/>
          <w:sz w:val="28"/>
        </w:rPr>
        <w:t>J.</w:t>
      </w:r>
      <w:r>
        <w:rPr>
          <w:spacing w:val="-7"/>
          <w:sz w:val="28"/>
        </w:rPr>
        <w:t> </w:t>
      </w:r>
      <w:r>
        <w:rPr>
          <w:spacing w:val="-4"/>
          <w:sz w:val="28"/>
        </w:rPr>
        <w:t>Stacy</w:t>
      </w:r>
      <w:r>
        <w:rPr>
          <w:spacing w:val="-7"/>
          <w:sz w:val="28"/>
        </w:rPr>
        <w:t> </w:t>
      </w:r>
      <w:r>
        <w:rPr>
          <w:spacing w:val="-4"/>
          <w:sz w:val="28"/>
        </w:rPr>
        <w:t>Adams</w:t>
      </w:r>
      <w:r>
        <w:rPr>
          <w:sz w:val="28"/>
        </w:rPr>
        <w:tab/>
      </w:r>
      <w:r>
        <w:rPr>
          <w:spacing w:val="-5"/>
          <w:sz w:val="28"/>
        </w:rPr>
        <w:t>64</w:t>
      </w:r>
    </w:p>
    <w:p>
      <w:pPr>
        <w:tabs>
          <w:tab w:pos="8607" w:val="left" w:leader="dot"/>
        </w:tabs>
        <w:spacing w:before="46"/>
        <w:ind w:left="107" w:right="0" w:firstLine="0"/>
        <w:jc w:val="left"/>
        <w:rPr>
          <w:sz w:val="28"/>
        </w:rPr>
      </w:pPr>
      <w:r>
        <w:rPr>
          <w:spacing w:val="-8"/>
          <w:sz w:val="28"/>
        </w:rPr>
        <w:t>Gambar</w:t>
      </w:r>
      <w:r>
        <w:rPr>
          <w:spacing w:val="-3"/>
          <w:sz w:val="28"/>
        </w:rPr>
        <w:t> </w:t>
      </w:r>
      <w:r>
        <w:rPr>
          <w:spacing w:val="-8"/>
          <w:sz w:val="28"/>
        </w:rPr>
        <w:t>7.</w:t>
      </w:r>
      <w:r>
        <w:rPr>
          <w:spacing w:val="-6"/>
          <w:sz w:val="28"/>
        </w:rPr>
        <w:t> </w:t>
      </w:r>
      <w:r>
        <w:rPr>
          <w:spacing w:val="-8"/>
          <w:sz w:val="28"/>
        </w:rPr>
        <w:t>Teori</w:t>
      </w:r>
      <w:r>
        <w:rPr>
          <w:spacing w:val="-6"/>
          <w:sz w:val="28"/>
        </w:rPr>
        <w:t> </w:t>
      </w:r>
      <w:r>
        <w:rPr>
          <w:spacing w:val="-8"/>
          <w:sz w:val="28"/>
        </w:rPr>
        <w:t>Penetapan</w:t>
      </w:r>
      <w:r>
        <w:rPr>
          <w:spacing w:val="-6"/>
          <w:sz w:val="28"/>
        </w:rPr>
        <w:t> </w:t>
      </w:r>
      <w:r>
        <w:rPr>
          <w:spacing w:val="-8"/>
          <w:sz w:val="28"/>
        </w:rPr>
        <w:t>Tujuan</w:t>
      </w:r>
      <w:r>
        <w:rPr>
          <w:spacing w:val="-1"/>
          <w:sz w:val="28"/>
        </w:rPr>
        <w:t> </w:t>
      </w:r>
      <w:r>
        <w:rPr>
          <w:i/>
          <w:spacing w:val="-8"/>
          <w:sz w:val="28"/>
        </w:rPr>
        <w:t>(Goal-setting</w:t>
      </w:r>
      <w:r>
        <w:rPr>
          <w:i/>
          <w:spacing w:val="-5"/>
          <w:sz w:val="28"/>
        </w:rPr>
        <w:t> </w:t>
      </w:r>
      <w:r>
        <w:rPr>
          <w:i/>
          <w:spacing w:val="-8"/>
          <w:sz w:val="28"/>
        </w:rPr>
        <w:t>Theory)</w:t>
      </w:r>
      <w:r>
        <w:rPr>
          <w:i/>
          <w:sz w:val="28"/>
        </w:rPr>
        <w:tab/>
      </w:r>
      <w:r>
        <w:rPr>
          <w:spacing w:val="-5"/>
          <w:sz w:val="28"/>
        </w:rPr>
        <w:t>65</w:t>
      </w:r>
    </w:p>
    <w:p>
      <w:pPr>
        <w:tabs>
          <w:tab w:pos="8607" w:val="left" w:leader="dot"/>
        </w:tabs>
        <w:spacing w:before="46"/>
        <w:ind w:left="107" w:right="0" w:firstLine="0"/>
        <w:jc w:val="left"/>
        <w:rPr>
          <w:sz w:val="28"/>
        </w:rPr>
      </w:pPr>
      <w:r>
        <w:rPr>
          <w:sz w:val="28"/>
        </w:rPr>
        <w:t>Gambar</w:t>
      </w:r>
      <w:r>
        <w:rPr>
          <w:spacing w:val="-6"/>
          <w:sz w:val="28"/>
        </w:rPr>
        <w:t> </w:t>
      </w:r>
      <w:r>
        <w:rPr>
          <w:sz w:val="28"/>
        </w:rPr>
        <w:t>8.</w:t>
      </w:r>
      <w:r>
        <w:rPr>
          <w:spacing w:val="-9"/>
          <w:sz w:val="28"/>
        </w:rPr>
        <w:t> </w:t>
      </w:r>
      <w:r>
        <w:rPr>
          <w:sz w:val="28"/>
        </w:rPr>
        <w:t>Teori</w:t>
      </w:r>
      <w:r>
        <w:rPr>
          <w:spacing w:val="-6"/>
          <w:sz w:val="28"/>
        </w:rPr>
        <w:t> </w:t>
      </w:r>
      <w:r>
        <w:rPr>
          <w:sz w:val="28"/>
        </w:rPr>
        <w:t>X</w:t>
      </w:r>
      <w:r>
        <w:rPr>
          <w:spacing w:val="-7"/>
          <w:sz w:val="28"/>
        </w:rPr>
        <w:t> </w:t>
      </w:r>
      <w:r>
        <w:rPr>
          <w:sz w:val="28"/>
        </w:rPr>
        <w:t>dan</w:t>
      </w:r>
      <w:r>
        <w:rPr>
          <w:spacing w:val="-5"/>
          <w:sz w:val="28"/>
        </w:rPr>
        <w:t> </w:t>
      </w:r>
      <w:r>
        <w:rPr>
          <w:spacing w:val="-10"/>
          <w:sz w:val="28"/>
        </w:rPr>
        <w:t>Y</w:t>
      </w:r>
      <w:r>
        <w:rPr>
          <w:sz w:val="28"/>
        </w:rPr>
        <w:tab/>
      </w:r>
      <w:r>
        <w:rPr>
          <w:spacing w:val="-5"/>
          <w:sz w:val="28"/>
        </w:rPr>
        <w:t>66</w:t>
      </w:r>
    </w:p>
    <w:p>
      <w:pPr>
        <w:tabs>
          <w:tab w:pos="8607" w:val="left" w:leader="dot"/>
        </w:tabs>
        <w:spacing w:before="44"/>
        <w:ind w:left="107" w:right="0" w:firstLine="0"/>
        <w:jc w:val="left"/>
        <w:rPr>
          <w:sz w:val="28"/>
        </w:rPr>
      </w:pPr>
      <w:hyperlink w:history="true" w:anchor="_bookmark12">
        <w:r>
          <w:rPr>
            <w:spacing w:val="-4"/>
            <w:sz w:val="28"/>
          </w:rPr>
          <w:t>Gambar</w:t>
        </w:r>
        <w:r>
          <w:rPr>
            <w:spacing w:val="-9"/>
            <w:sz w:val="28"/>
          </w:rPr>
          <w:t> </w:t>
        </w:r>
        <w:r>
          <w:rPr>
            <w:spacing w:val="-4"/>
            <w:sz w:val="28"/>
          </w:rPr>
          <w:t>9.</w:t>
        </w:r>
        <w:r>
          <w:rPr>
            <w:spacing w:val="-11"/>
            <w:sz w:val="28"/>
          </w:rPr>
          <w:t> </w:t>
        </w:r>
        <w:r>
          <w:rPr>
            <w:spacing w:val="-4"/>
            <w:sz w:val="28"/>
          </w:rPr>
          <w:t>Teori</w:t>
        </w:r>
        <w:r>
          <w:rPr>
            <w:spacing w:val="-9"/>
            <w:sz w:val="28"/>
          </w:rPr>
          <w:t> </w:t>
        </w:r>
        <w:r>
          <w:rPr>
            <w:spacing w:val="-4"/>
            <w:sz w:val="28"/>
          </w:rPr>
          <w:t>Determinasi</w:t>
        </w:r>
        <w:r>
          <w:rPr>
            <w:spacing w:val="-8"/>
            <w:sz w:val="28"/>
          </w:rPr>
          <w:t> </w:t>
        </w:r>
        <w:r>
          <w:rPr>
            <w:spacing w:val="-4"/>
            <w:sz w:val="28"/>
          </w:rPr>
          <w:t>Diri</w:t>
        </w:r>
        <w:r>
          <w:rPr>
            <w:spacing w:val="-9"/>
            <w:sz w:val="28"/>
          </w:rPr>
          <w:t> </w:t>
        </w:r>
        <w:r>
          <w:rPr>
            <w:i/>
            <w:spacing w:val="-4"/>
            <w:sz w:val="28"/>
          </w:rPr>
          <w:t>(Self-determination)</w:t>
        </w:r>
      </w:hyperlink>
      <w:r>
        <w:rPr>
          <w:i/>
          <w:sz w:val="28"/>
        </w:rPr>
        <w:tab/>
      </w:r>
      <w:r>
        <w:rPr>
          <w:spacing w:val="-5"/>
          <w:sz w:val="28"/>
        </w:rPr>
        <w:t>67</w:t>
      </w:r>
    </w:p>
    <w:p>
      <w:pPr>
        <w:tabs>
          <w:tab w:pos="8607" w:val="left" w:leader="dot"/>
        </w:tabs>
        <w:spacing w:before="46"/>
        <w:ind w:left="107" w:right="0" w:firstLine="0"/>
        <w:jc w:val="left"/>
        <w:rPr>
          <w:sz w:val="28"/>
        </w:rPr>
      </w:pPr>
      <w:r>
        <w:rPr>
          <w:spacing w:val="-2"/>
          <w:sz w:val="28"/>
        </w:rPr>
        <w:t>Gambar</w:t>
      </w:r>
      <w:r>
        <w:rPr>
          <w:spacing w:val="-11"/>
          <w:sz w:val="28"/>
        </w:rPr>
        <w:t> </w:t>
      </w:r>
      <w:r>
        <w:rPr>
          <w:spacing w:val="-2"/>
          <w:sz w:val="28"/>
        </w:rPr>
        <w:t>10.</w:t>
      </w:r>
      <w:r>
        <w:rPr>
          <w:spacing w:val="-11"/>
          <w:sz w:val="28"/>
        </w:rPr>
        <w:t> </w:t>
      </w:r>
      <w:r>
        <w:rPr>
          <w:spacing w:val="-2"/>
          <w:sz w:val="28"/>
        </w:rPr>
        <w:t>Strategi</w:t>
      </w:r>
      <w:r>
        <w:rPr>
          <w:spacing w:val="-10"/>
          <w:sz w:val="28"/>
        </w:rPr>
        <w:t> </w:t>
      </w:r>
      <w:r>
        <w:rPr>
          <w:spacing w:val="-2"/>
          <w:sz w:val="28"/>
        </w:rPr>
        <w:t>Generik</w:t>
      </w:r>
      <w:r>
        <w:rPr>
          <w:spacing w:val="-14"/>
          <w:sz w:val="28"/>
        </w:rPr>
        <w:t> </w:t>
      </w:r>
      <w:r>
        <w:rPr>
          <w:spacing w:val="-2"/>
          <w:sz w:val="28"/>
        </w:rPr>
        <w:t>Porter</w:t>
      </w:r>
      <w:r>
        <w:rPr>
          <w:sz w:val="28"/>
        </w:rPr>
        <w:tab/>
      </w:r>
      <w:r>
        <w:rPr>
          <w:spacing w:val="-5"/>
          <w:sz w:val="28"/>
        </w:rPr>
        <w:t>80</w:t>
      </w:r>
    </w:p>
    <w:p>
      <w:pPr>
        <w:tabs>
          <w:tab w:pos="8607" w:val="left" w:leader="dot"/>
        </w:tabs>
        <w:spacing w:before="44"/>
        <w:ind w:left="107" w:right="0" w:firstLine="0"/>
        <w:jc w:val="left"/>
        <w:rPr>
          <w:sz w:val="28"/>
        </w:rPr>
      </w:pPr>
      <w:hyperlink w:history="true" w:anchor="_bookmark9">
        <w:r>
          <w:rPr>
            <w:spacing w:val="-2"/>
            <w:sz w:val="28"/>
          </w:rPr>
          <w:t>Gambar</w:t>
        </w:r>
        <w:r>
          <w:rPr>
            <w:spacing w:val="-6"/>
            <w:sz w:val="28"/>
          </w:rPr>
          <w:t> </w:t>
        </w:r>
        <w:r>
          <w:rPr>
            <w:spacing w:val="-2"/>
            <w:sz w:val="28"/>
          </w:rPr>
          <w:t>11.</w:t>
        </w:r>
        <w:r>
          <w:rPr>
            <w:spacing w:val="-8"/>
            <w:sz w:val="28"/>
          </w:rPr>
          <w:t> </w:t>
        </w:r>
        <w:r>
          <w:rPr>
            <w:spacing w:val="-2"/>
            <w:sz w:val="28"/>
          </w:rPr>
          <w:t>Model</w:t>
        </w:r>
        <w:r>
          <w:rPr>
            <w:spacing w:val="-6"/>
            <w:sz w:val="28"/>
          </w:rPr>
          <w:t> </w:t>
        </w:r>
        <w:r>
          <w:rPr>
            <w:spacing w:val="-2"/>
            <w:sz w:val="28"/>
          </w:rPr>
          <w:t>4P</w:t>
        </w:r>
        <w:r>
          <w:rPr>
            <w:spacing w:val="-7"/>
            <w:sz w:val="28"/>
          </w:rPr>
          <w:t> </w:t>
        </w:r>
        <w:r>
          <w:rPr>
            <w:spacing w:val="-2"/>
            <w:sz w:val="28"/>
          </w:rPr>
          <w:t>Kepemimpinan</w:t>
        </w:r>
        <w:r>
          <w:rPr>
            <w:spacing w:val="-6"/>
            <w:sz w:val="28"/>
          </w:rPr>
          <w:t> </w:t>
        </w:r>
        <w:r>
          <w:rPr>
            <w:spacing w:val="-2"/>
            <w:sz w:val="28"/>
          </w:rPr>
          <w:t>Strategis</w:t>
        </w:r>
      </w:hyperlink>
      <w:r>
        <w:rPr>
          <w:sz w:val="28"/>
        </w:rPr>
        <w:tab/>
      </w:r>
      <w:r>
        <w:rPr>
          <w:spacing w:val="-5"/>
          <w:sz w:val="28"/>
        </w:rPr>
        <w:t>82</w:t>
      </w:r>
    </w:p>
    <w:p>
      <w:pPr>
        <w:tabs>
          <w:tab w:pos="8607" w:val="left" w:leader="dot"/>
        </w:tabs>
        <w:spacing w:before="46"/>
        <w:ind w:left="107" w:right="0" w:firstLine="0"/>
        <w:jc w:val="left"/>
        <w:rPr>
          <w:sz w:val="28"/>
        </w:rPr>
      </w:pPr>
      <w:hyperlink w:history="true" w:anchor="_bookmark8">
        <w:r>
          <w:rPr>
            <w:sz w:val="28"/>
          </w:rPr>
          <w:t>Gambar</w:t>
        </w:r>
        <w:r>
          <w:rPr>
            <w:spacing w:val="-17"/>
            <w:sz w:val="28"/>
          </w:rPr>
          <w:t> </w:t>
        </w:r>
        <w:r>
          <w:rPr>
            <w:sz w:val="28"/>
          </w:rPr>
          <w:t>12.</w:t>
        </w:r>
        <w:r>
          <w:rPr>
            <w:spacing w:val="-17"/>
            <w:sz w:val="28"/>
          </w:rPr>
          <w:t> </w:t>
        </w:r>
        <w:r>
          <w:rPr>
            <w:sz w:val="28"/>
          </w:rPr>
          <w:t>Model</w:t>
        </w:r>
        <w:r>
          <w:rPr>
            <w:spacing w:val="-15"/>
            <w:sz w:val="28"/>
          </w:rPr>
          <w:t> </w:t>
        </w:r>
        <w:r>
          <w:rPr>
            <w:spacing w:val="-7"/>
            <w:sz w:val="28"/>
          </w:rPr>
          <w:t>3C</w:t>
        </w:r>
      </w:hyperlink>
      <w:r>
        <w:rPr>
          <w:sz w:val="28"/>
        </w:rPr>
        <w:tab/>
      </w:r>
      <w:r>
        <w:rPr>
          <w:spacing w:val="-5"/>
          <w:sz w:val="28"/>
        </w:rPr>
        <w:t>84</w:t>
      </w:r>
    </w:p>
    <w:p>
      <w:pPr>
        <w:tabs>
          <w:tab w:pos="8474" w:val="left" w:leader="dot"/>
        </w:tabs>
        <w:spacing w:before="46"/>
        <w:ind w:left="107" w:right="0" w:firstLine="0"/>
        <w:jc w:val="left"/>
        <w:rPr>
          <w:sz w:val="28"/>
        </w:rPr>
      </w:pPr>
      <w:r>
        <w:rPr>
          <w:spacing w:val="-2"/>
          <w:sz w:val="28"/>
        </w:rPr>
        <w:t>Gambar</w:t>
      </w:r>
      <w:r>
        <w:rPr>
          <w:spacing w:val="-10"/>
          <w:sz w:val="28"/>
        </w:rPr>
        <w:t> </w:t>
      </w:r>
      <w:r>
        <w:rPr>
          <w:spacing w:val="-2"/>
          <w:sz w:val="28"/>
        </w:rPr>
        <w:t>13.</w:t>
      </w:r>
      <w:r>
        <w:rPr>
          <w:spacing w:val="-9"/>
          <w:sz w:val="28"/>
        </w:rPr>
        <w:t> </w:t>
      </w:r>
      <w:r>
        <w:rPr>
          <w:spacing w:val="-2"/>
          <w:sz w:val="28"/>
        </w:rPr>
        <w:t>Kerangka</w:t>
      </w:r>
      <w:r>
        <w:rPr>
          <w:spacing w:val="-10"/>
          <w:sz w:val="28"/>
        </w:rPr>
        <w:t> </w:t>
      </w:r>
      <w:r>
        <w:rPr>
          <w:spacing w:val="-2"/>
          <w:sz w:val="28"/>
        </w:rPr>
        <w:t>Kepemimpinan</w:t>
      </w:r>
      <w:r>
        <w:rPr>
          <w:spacing w:val="-12"/>
          <w:sz w:val="28"/>
        </w:rPr>
        <w:t> </w:t>
      </w:r>
      <w:r>
        <w:rPr>
          <w:spacing w:val="-2"/>
          <w:sz w:val="28"/>
        </w:rPr>
        <w:t>Integratif</w:t>
      </w:r>
      <w:r>
        <w:rPr>
          <w:sz w:val="28"/>
        </w:rPr>
        <w:tab/>
      </w:r>
      <w:r>
        <w:rPr>
          <w:spacing w:val="-5"/>
          <w:sz w:val="28"/>
        </w:rPr>
        <w:t>108</w:t>
      </w:r>
    </w:p>
    <w:p>
      <w:pPr>
        <w:tabs>
          <w:tab w:pos="8474" w:val="left" w:leader="dot"/>
        </w:tabs>
        <w:spacing w:before="44"/>
        <w:ind w:left="107" w:right="0" w:firstLine="0"/>
        <w:jc w:val="left"/>
        <w:rPr>
          <w:sz w:val="28"/>
        </w:rPr>
      </w:pPr>
      <w:r>
        <w:rPr>
          <w:spacing w:val="-4"/>
          <w:sz w:val="28"/>
        </w:rPr>
        <w:t>Gambar</w:t>
      </w:r>
      <w:r>
        <w:rPr>
          <w:spacing w:val="-8"/>
          <w:sz w:val="28"/>
        </w:rPr>
        <w:t> </w:t>
      </w:r>
      <w:r>
        <w:rPr>
          <w:spacing w:val="-4"/>
          <w:sz w:val="28"/>
        </w:rPr>
        <w:t>14.</w:t>
      </w:r>
      <w:r>
        <w:rPr>
          <w:spacing w:val="-8"/>
          <w:sz w:val="28"/>
        </w:rPr>
        <w:t> </w:t>
      </w:r>
      <w:r>
        <w:rPr>
          <w:spacing w:val="-4"/>
          <w:sz w:val="28"/>
        </w:rPr>
        <w:t>Sinergi</w:t>
      </w:r>
      <w:r>
        <w:rPr>
          <w:spacing w:val="-9"/>
          <w:sz w:val="28"/>
        </w:rPr>
        <w:t> </w:t>
      </w:r>
      <w:r>
        <w:rPr>
          <w:spacing w:val="-4"/>
          <w:sz w:val="28"/>
        </w:rPr>
        <w:t>Kepemimpinan,</w:t>
      </w:r>
      <w:r>
        <w:rPr>
          <w:spacing w:val="-8"/>
          <w:sz w:val="28"/>
        </w:rPr>
        <w:t> </w:t>
      </w:r>
      <w:r>
        <w:rPr>
          <w:spacing w:val="-4"/>
          <w:sz w:val="28"/>
        </w:rPr>
        <w:t>Sistem,</w:t>
      </w:r>
      <w:r>
        <w:rPr>
          <w:spacing w:val="-9"/>
          <w:sz w:val="28"/>
        </w:rPr>
        <w:t> </w:t>
      </w:r>
      <w:r>
        <w:rPr>
          <w:spacing w:val="-4"/>
          <w:sz w:val="28"/>
        </w:rPr>
        <w:t>dan</w:t>
      </w:r>
      <w:r>
        <w:rPr>
          <w:spacing w:val="-11"/>
          <w:sz w:val="28"/>
        </w:rPr>
        <w:t> </w:t>
      </w:r>
      <w:r>
        <w:rPr>
          <w:spacing w:val="-4"/>
          <w:sz w:val="28"/>
        </w:rPr>
        <w:t>Budaya</w:t>
      </w:r>
      <w:r>
        <w:rPr>
          <w:spacing w:val="-9"/>
          <w:sz w:val="28"/>
        </w:rPr>
        <w:t> </w:t>
      </w:r>
      <w:r>
        <w:rPr>
          <w:spacing w:val="-4"/>
          <w:sz w:val="28"/>
        </w:rPr>
        <w:t>Organisasi</w:t>
      </w:r>
      <w:r>
        <w:rPr>
          <w:sz w:val="28"/>
        </w:rPr>
        <w:tab/>
      </w:r>
      <w:r>
        <w:rPr>
          <w:spacing w:val="-5"/>
          <w:sz w:val="28"/>
        </w:rPr>
        <w:t>111</w:t>
      </w:r>
    </w:p>
    <w:p>
      <w:pPr>
        <w:tabs>
          <w:tab w:pos="8474" w:val="left" w:leader="dot"/>
        </w:tabs>
        <w:spacing w:before="47"/>
        <w:ind w:left="107" w:right="0" w:firstLine="0"/>
        <w:jc w:val="left"/>
        <w:rPr>
          <w:sz w:val="28"/>
        </w:rPr>
      </w:pPr>
      <w:hyperlink w:history="true" w:anchor="_bookmark4">
        <w:r>
          <w:rPr>
            <w:spacing w:val="-2"/>
            <w:sz w:val="28"/>
          </w:rPr>
          <w:t>Gambar</w:t>
        </w:r>
        <w:r>
          <w:rPr>
            <w:spacing w:val="-11"/>
            <w:sz w:val="28"/>
          </w:rPr>
          <w:t> </w:t>
        </w:r>
        <w:r>
          <w:rPr>
            <w:spacing w:val="-2"/>
            <w:sz w:val="28"/>
          </w:rPr>
          <w:t>15.</w:t>
        </w:r>
        <w:r>
          <w:rPr>
            <w:spacing w:val="-14"/>
            <w:sz w:val="28"/>
          </w:rPr>
          <w:t> </w:t>
        </w:r>
        <w:r>
          <w:rPr>
            <w:spacing w:val="-2"/>
            <w:sz w:val="28"/>
          </w:rPr>
          <w:t>Model</w:t>
        </w:r>
        <w:r>
          <w:rPr>
            <w:spacing w:val="-11"/>
            <w:sz w:val="28"/>
          </w:rPr>
          <w:t> </w:t>
        </w:r>
        <w:r>
          <w:rPr>
            <w:spacing w:val="-2"/>
            <w:sz w:val="28"/>
          </w:rPr>
          <w:t>Konseptual</w:t>
        </w:r>
        <w:r>
          <w:rPr>
            <w:spacing w:val="-11"/>
            <w:sz w:val="28"/>
          </w:rPr>
          <w:t> </w:t>
        </w:r>
        <w:r>
          <w:rPr>
            <w:spacing w:val="-2"/>
            <w:sz w:val="28"/>
          </w:rPr>
          <w:t>Kepemimpinan</w:t>
        </w:r>
        <w:r>
          <w:rPr>
            <w:spacing w:val="-14"/>
            <w:sz w:val="28"/>
          </w:rPr>
          <w:t> </w:t>
        </w:r>
        <w:r>
          <w:rPr>
            <w:spacing w:val="-2"/>
            <w:sz w:val="28"/>
          </w:rPr>
          <w:t>Berbasis</w:t>
        </w:r>
      </w:hyperlink>
      <w:r>
        <w:rPr>
          <w:spacing w:val="-13"/>
          <w:sz w:val="28"/>
        </w:rPr>
        <w:t> </w:t>
      </w:r>
      <w:r>
        <w:rPr>
          <w:spacing w:val="-2"/>
          <w:sz w:val="28"/>
        </w:rPr>
        <w:t>Kinerja</w:t>
      </w:r>
      <w:r>
        <w:rPr>
          <w:sz w:val="28"/>
        </w:rPr>
        <w:tab/>
      </w:r>
      <w:r>
        <w:rPr>
          <w:spacing w:val="-5"/>
          <w:sz w:val="28"/>
        </w:rPr>
        <w:t>114</w:t>
      </w:r>
    </w:p>
    <w:p>
      <w:pPr>
        <w:spacing w:after="0"/>
        <w:jc w:val="left"/>
        <w:rPr>
          <w:sz w:val="28"/>
        </w:rPr>
        <w:sectPr>
          <w:footerReference w:type="default" r:id="rId15"/>
          <w:pgSz w:w="11900" w:h="16820"/>
          <w:pgMar w:header="0" w:footer="1251" w:top="194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31" name="Group 31"/>
                <wp:cNvGraphicFramePr>
                  <a:graphicFrameLocks/>
                </wp:cNvGraphicFramePr>
                <a:graphic>
                  <a:graphicData uri="http://schemas.microsoft.com/office/word/2010/wordprocessingGroup">
                    <wpg:wgp>
                      <wpg:cNvPr id="31" name="Group 31"/>
                      <wpg:cNvGrpSpPr/>
                      <wpg:grpSpPr>
                        <a:xfrm>
                          <a:off x="0" y="0"/>
                          <a:ext cx="5622290" cy="73025"/>
                          <a:chExt cx="5622290" cy="73025"/>
                        </a:xfrm>
                      </wpg:grpSpPr>
                      <wps:wsp>
                        <wps:cNvPr id="32" name="Graphic 32"/>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30" coordorigin="0,0" coordsize="8854,115">
                <v:shape style="position:absolute;left:0;top:0;width:8854;height:115" id="docshape31"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116"/>
        <w:rPr>
          <w:sz w:val="46"/>
        </w:rPr>
      </w:pPr>
    </w:p>
    <w:p>
      <w:pPr>
        <w:pStyle w:val="Heading2"/>
        <w:spacing w:before="0"/>
        <w:ind w:left="368" w:right="2"/>
      </w:pPr>
      <w:r>
        <w:rPr/>
        <w:t>BAB</w:t>
      </w:r>
      <w:r>
        <w:rPr>
          <w:spacing w:val="1"/>
        </w:rPr>
        <w:t> </w:t>
      </w:r>
      <w:r>
        <w:rPr>
          <w:spacing w:val="-12"/>
        </w:rPr>
        <w:t>I</w:t>
      </w:r>
    </w:p>
    <w:p>
      <w:pPr>
        <w:pStyle w:val="Heading3"/>
        <w:spacing w:line="283" w:lineRule="auto" w:before="88"/>
        <w:ind w:left="726"/>
      </w:pPr>
      <w:r>
        <w:rPr/>
        <w:t>LANDASAN KONSEPTUAL KEPEMIMPINAN DAN MANAJEMEN KINERJA</w:t>
      </w:r>
    </w:p>
    <w:p>
      <w:pPr>
        <w:pStyle w:val="BodyText"/>
        <w:spacing w:line="276" w:lineRule="auto" w:before="294"/>
        <w:ind w:left="469" w:right="100" w:firstLine="551"/>
        <w:jc w:val="both"/>
      </w:pPr>
      <w:r>
        <w:rPr/>
        <w:t>Organisasi pada era kontemporer baik organisasi bisnis, institusi pemerintahan, maupun organisasi berbasis digital beroperasi dalam lingkungan yang semakin kompleks, dinamis, dan saling terhubung. </w:t>
      </w:r>
      <w:bookmarkStart w:name="_bookmark48" w:id="51"/>
      <w:bookmarkEnd w:id="51"/>
      <w:r>
        <w:rPr/>
        <w:t>T</w:t>
      </w:r>
      <w:r>
        <w:rPr/>
        <w:t>ekanan untuk mencapai kinerja yang tinggi tidak lagi hanya datang dari tuntutan efisiensi dan produktivitas, tetapi juga dari ekspektasi akuntabilitas, keberlanjutan, dan kemampuan beradaptasi terhadap perubahan teknologi. Dalam konteks tersebut, kepemimpinan tidak dapat dipahami semata sebagai fungsi jabatan atau otoritas formal, melainkan sebagai mekanisme strategis yang membentuk arah organisasi, mengoordinasikan perilaku kerja, serta memengaruhi kualitas kinerja individu dan kolektif. Seiring dengan itu, manajemen kinerja mengalami pergeseran dari praktik administratif menuju</w:t>
      </w:r>
      <w:r>
        <w:rPr>
          <w:spacing w:val="40"/>
        </w:rPr>
        <w:t> </w:t>
      </w:r>
      <w:r>
        <w:rPr/>
        <w:t>sistem terpadu yang mengaitkan tujuan strategis organisasi dengan proses kerja dan capaian kinerja di berbagai konteks organisasi.</w:t>
      </w:r>
    </w:p>
    <w:p>
      <w:pPr>
        <w:pStyle w:val="BodyText"/>
        <w:spacing w:line="276" w:lineRule="auto" w:before="252"/>
        <w:ind w:left="469" w:right="96" w:firstLine="551"/>
        <w:jc w:val="both"/>
      </w:pPr>
      <w:r>
        <w:rPr/>
        <w:t>Bab ini disusun untuk membangun landasan konseptual mengenai kepemimpinan dan manajemen kinerja yang relevan lintas sektor dan lintas bentuk organisasi. Pembahasan mencakup organisasi bisnis</w:t>
      </w:r>
      <w:r>
        <w:rPr>
          <w:spacing w:val="40"/>
        </w:rPr>
        <w:t> </w:t>
      </w:r>
      <w:r>
        <w:rPr/>
        <w:t>yang berorientasi pada daya saing, organisasi publik yang menuntut legitimasi dan pelayanan, serta organisasi digital yang ditandai oleh struktur fleksibel dan kerja berbasis teknologi. Dengan menelusuri hakikat kepemimpinan, evolusi manajemen kinerja, serta relasi keduanya dalam berbagai paradigma organisasi, bab ini menawarkan kerangka berpikir integratif yang menempatkan kepemimpinan sebagai</w:t>
      </w:r>
      <w:r>
        <w:rPr>
          <w:spacing w:val="-3"/>
        </w:rPr>
        <w:t> </w:t>
      </w:r>
      <w:r>
        <w:rPr/>
        <w:t>penggerak</w:t>
      </w:r>
      <w:r>
        <w:rPr>
          <w:spacing w:val="-4"/>
        </w:rPr>
        <w:t> </w:t>
      </w:r>
      <w:r>
        <w:rPr/>
        <w:t>utama</w:t>
      </w:r>
      <w:r>
        <w:rPr>
          <w:spacing w:val="-3"/>
        </w:rPr>
        <w:t> </w:t>
      </w:r>
      <w:r>
        <w:rPr/>
        <w:t>sistem</w:t>
      </w:r>
      <w:r>
        <w:rPr>
          <w:spacing w:val="-4"/>
        </w:rPr>
        <w:t> </w:t>
      </w:r>
      <w:r>
        <w:rPr/>
        <w:t>kinerja.</w:t>
      </w:r>
      <w:r>
        <w:rPr>
          <w:spacing w:val="-4"/>
        </w:rPr>
        <w:t> </w:t>
      </w:r>
      <w:r>
        <w:rPr/>
        <w:t>Kerangka</w:t>
      </w:r>
      <w:r>
        <w:rPr>
          <w:spacing w:val="-5"/>
        </w:rPr>
        <w:t> </w:t>
      </w:r>
      <w:r>
        <w:rPr/>
        <w:t>ini</w:t>
      </w:r>
      <w:r>
        <w:rPr>
          <w:spacing w:val="-3"/>
        </w:rPr>
        <w:t> </w:t>
      </w:r>
      <w:r>
        <w:rPr/>
        <w:t>menjadi</w:t>
      </w:r>
      <w:r>
        <w:rPr>
          <w:spacing w:val="-4"/>
        </w:rPr>
        <w:t> </w:t>
      </w:r>
      <w:r>
        <w:rPr/>
        <w:t>pijakan analitis</w:t>
      </w:r>
      <w:r>
        <w:rPr>
          <w:spacing w:val="38"/>
        </w:rPr>
        <w:t>  </w:t>
      </w:r>
      <w:r>
        <w:rPr/>
        <w:t>bagi</w:t>
      </w:r>
      <w:r>
        <w:rPr>
          <w:spacing w:val="39"/>
        </w:rPr>
        <w:t>  </w:t>
      </w:r>
      <w:r>
        <w:rPr/>
        <w:t>bab-bab</w:t>
      </w:r>
      <w:r>
        <w:rPr>
          <w:spacing w:val="41"/>
        </w:rPr>
        <w:t>  </w:t>
      </w:r>
      <w:r>
        <w:rPr/>
        <w:t>selanjutnya</w:t>
      </w:r>
      <w:r>
        <w:rPr>
          <w:spacing w:val="39"/>
        </w:rPr>
        <w:t>  </w:t>
      </w:r>
      <w:r>
        <w:rPr/>
        <w:t>dalam</w:t>
      </w:r>
      <w:r>
        <w:rPr>
          <w:spacing w:val="38"/>
        </w:rPr>
        <w:t>  </w:t>
      </w:r>
      <w:r>
        <w:rPr/>
        <w:t>memahami</w:t>
      </w:r>
      <w:r>
        <w:rPr>
          <w:spacing w:val="39"/>
        </w:rPr>
        <w:t>  </w:t>
      </w:r>
      <w:r>
        <w:rPr>
          <w:spacing w:val="-2"/>
        </w:rPr>
        <w:t>bagaimana</w:t>
      </w:r>
    </w:p>
    <w:p>
      <w:pPr>
        <w:pStyle w:val="BodyText"/>
        <w:spacing w:after="0" w:line="276" w:lineRule="auto"/>
        <w:jc w:val="both"/>
        <w:sectPr>
          <w:headerReference w:type="default" r:id="rId16"/>
          <w:footerReference w:type="default" r:id="rId17"/>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35" name="Group 35"/>
                <wp:cNvGraphicFramePr>
                  <a:graphicFrameLocks/>
                </wp:cNvGraphicFramePr>
                <a:graphic>
                  <a:graphicData uri="http://schemas.microsoft.com/office/word/2010/wordprocessingGroup">
                    <wpg:wgp>
                      <wpg:cNvPr id="35" name="Group 35"/>
                      <wpg:cNvGrpSpPr/>
                      <wpg:grpSpPr>
                        <a:xfrm>
                          <a:off x="0" y="0"/>
                          <a:ext cx="5621655" cy="73025"/>
                          <a:chExt cx="5621655" cy="73025"/>
                        </a:xfrm>
                      </wpg:grpSpPr>
                      <wps:wsp>
                        <wps:cNvPr id="36" name="Graphic 36"/>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34" coordorigin="0,0" coordsize="8853,115">
                <v:shape style="position:absolute;left:0;top:0;width:8853;height:115" id="docshape35"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283"/>
      </w:pPr>
    </w:p>
    <w:p>
      <w:pPr>
        <w:pStyle w:val="BodyText"/>
        <w:spacing w:line="276" w:lineRule="auto"/>
        <w:ind w:left="107" w:right="479"/>
      </w:pPr>
      <w:r>
        <w:rPr/>
        <w:t>kepemimpinan</w:t>
      </w:r>
      <w:r>
        <w:rPr>
          <w:spacing w:val="40"/>
        </w:rPr>
        <w:t> </w:t>
      </w:r>
      <w:r>
        <w:rPr/>
        <w:t>berbasis</w:t>
      </w:r>
      <w:r>
        <w:rPr>
          <w:spacing w:val="40"/>
        </w:rPr>
        <w:t> </w:t>
      </w:r>
      <w:r>
        <w:rPr/>
        <w:t>kinerja</w:t>
      </w:r>
      <w:r>
        <w:rPr>
          <w:spacing w:val="40"/>
        </w:rPr>
        <w:t> </w:t>
      </w:r>
      <w:r>
        <w:rPr/>
        <w:t>dapat</w:t>
      </w:r>
      <w:r>
        <w:rPr>
          <w:spacing w:val="40"/>
        </w:rPr>
        <w:t> </w:t>
      </w:r>
      <w:r>
        <w:rPr/>
        <w:t>diterapkan</w:t>
      </w:r>
      <w:r>
        <w:rPr>
          <w:spacing w:val="40"/>
        </w:rPr>
        <w:t> </w:t>
      </w:r>
      <w:r>
        <w:rPr/>
        <w:t>secara</w:t>
      </w:r>
      <w:r>
        <w:rPr>
          <w:spacing w:val="40"/>
        </w:rPr>
        <w:t> </w:t>
      </w:r>
      <w:r>
        <w:rPr/>
        <w:t>kontekstual untuk memastikan keberlanjutan dan efektivitas organisasi modern.</w:t>
      </w:r>
    </w:p>
    <w:p>
      <w:pPr>
        <w:pStyle w:val="Heading4"/>
        <w:tabs>
          <w:tab w:pos="658" w:val="left" w:leader="none"/>
          <w:tab w:pos="8922" w:val="left" w:leader="none"/>
        </w:tabs>
        <w:spacing w:before="310"/>
        <w:ind w:left="658" w:hanging="589"/>
      </w:pPr>
      <w:bookmarkStart w:name="_TOC_250005" w:id="52"/>
      <w:r>
        <w:rPr>
          <w:color w:val="FFFFFF"/>
          <w:spacing w:val="-5"/>
          <w:highlight w:val="black"/>
        </w:rPr>
        <w:t>A.</w:t>
      </w:r>
      <w:r>
        <w:rPr>
          <w:color w:val="FFFFFF"/>
          <w:highlight w:val="black"/>
        </w:rPr>
        <w:tab/>
        <w:t>Hakikat</w:t>
      </w:r>
      <w:r>
        <w:rPr>
          <w:color w:val="FFFFFF"/>
          <w:spacing w:val="-17"/>
          <w:highlight w:val="black"/>
        </w:rPr>
        <w:t> </w:t>
      </w:r>
      <w:r>
        <w:rPr>
          <w:color w:val="FFFFFF"/>
          <w:highlight w:val="black"/>
        </w:rPr>
        <w:t>Kepemimpinan</w:t>
      </w:r>
      <w:r>
        <w:rPr>
          <w:color w:val="FFFFFF"/>
          <w:spacing w:val="-16"/>
          <w:highlight w:val="black"/>
        </w:rPr>
        <w:t> </w:t>
      </w:r>
      <w:r>
        <w:rPr>
          <w:color w:val="FFFFFF"/>
          <w:highlight w:val="black"/>
        </w:rPr>
        <w:t>dalam</w:t>
      </w:r>
      <w:r>
        <w:rPr>
          <w:color w:val="FFFFFF"/>
          <w:spacing w:val="-15"/>
          <w:highlight w:val="black"/>
        </w:rPr>
        <w:t> </w:t>
      </w:r>
      <w:r>
        <w:rPr>
          <w:color w:val="FFFFFF"/>
          <w:highlight w:val="black"/>
        </w:rPr>
        <w:t>Organisasi</w:t>
      </w:r>
      <w:r>
        <w:rPr>
          <w:color w:val="FFFFFF"/>
          <w:spacing w:val="-15"/>
          <w:highlight w:val="black"/>
        </w:rPr>
        <w:t> </w:t>
      </w:r>
      <w:r>
        <w:rPr>
          <w:color w:val="FFFFFF"/>
          <w:spacing w:val="-2"/>
          <w:highlight w:val="black"/>
        </w:rPr>
        <w:t>Modern</w:t>
      </w:r>
      <w:bookmarkEnd w:id="52"/>
      <w:r>
        <w:rPr>
          <w:color w:val="FFFFFF"/>
          <w:highlight w:val="black"/>
        </w:rPr>
        <w:tab/>
      </w:r>
    </w:p>
    <w:p>
      <w:pPr>
        <w:pStyle w:val="BodyText"/>
        <w:spacing w:before="5"/>
        <w:rPr>
          <w:b/>
        </w:rPr>
      </w:pPr>
    </w:p>
    <w:p>
      <w:pPr>
        <w:pStyle w:val="BodyText"/>
        <w:spacing w:line="276" w:lineRule="auto"/>
        <w:ind w:left="107" w:right="465" w:firstLine="551"/>
        <w:jc w:val="both"/>
      </w:pPr>
      <w:r>
        <w:rPr/>
        <w:t>Pembahasan mengenai kepemimpinan dalam organisasi modern tidak dapat dilepaskan dari perjalanan historis konsep kepemimpinan itu sendiri. Pada fase awal perkembangan organisasi formal, kepemimpinan dipahami terutama sebagai fungsi otoritas yang melekat pada posisi struktural. Pendekatan klasik memandang </w:t>
      </w:r>
      <w:bookmarkStart w:name="_bookmark49" w:id="53"/>
      <w:bookmarkEnd w:id="53"/>
      <w:r>
        <w:rPr/>
        <w:t>p</w:t>
      </w:r>
      <w:r>
        <w:rPr/>
        <w:t>emimpin sebagai figur sentral yang memiliki legitimasi formal untuk mengarahkan, mengendalikan, dan mengawasi bawahan. Dalam kerangka ini, efektivitas kepemimpinan sangat ditentukan oleh kekuasaan hierarkis, kepatuhan, serta kemampuan pemimpin memastikan stabilitas dan keteraturan kerja. Kepemimpinan berorientasi pada instruksi, disiplin, dan pencapaian target yang ditetapkan secara top-down.</w:t>
      </w:r>
    </w:p>
    <w:p>
      <w:pPr>
        <w:pStyle w:val="BodyText"/>
        <w:spacing w:line="276" w:lineRule="auto" w:before="305"/>
        <w:ind w:left="107" w:right="466" w:firstLine="551"/>
        <w:jc w:val="both"/>
      </w:pPr>
      <w:r>
        <w:rPr/>
        <w:t>Seiring berkembangnya ilmu organisasi dan perilaku manusia, pemahaman</w:t>
      </w:r>
      <w:r>
        <w:rPr>
          <w:spacing w:val="-1"/>
        </w:rPr>
        <w:t> </w:t>
      </w:r>
      <w:r>
        <w:rPr/>
        <w:t>tersebut mengalami pergeseran.</w:t>
      </w:r>
      <w:r>
        <w:rPr>
          <w:spacing w:val="-1"/>
        </w:rPr>
        <w:t> </w:t>
      </w:r>
      <w:r>
        <w:rPr/>
        <w:t>Kepemimpinan</w:t>
      </w:r>
      <w:r>
        <w:rPr>
          <w:spacing w:val="-1"/>
        </w:rPr>
        <w:t> </w:t>
      </w:r>
      <w:r>
        <w:rPr/>
        <w:t>tidak</w:t>
      </w:r>
      <w:r>
        <w:rPr>
          <w:spacing w:val="-1"/>
        </w:rPr>
        <w:t> </w:t>
      </w:r>
      <w:r>
        <w:rPr/>
        <w:t>lagi semata-mata</w:t>
      </w:r>
      <w:r>
        <w:rPr>
          <w:spacing w:val="-10"/>
        </w:rPr>
        <w:t> </w:t>
      </w:r>
      <w:r>
        <w:rPr/>
        <w:t>dikaitkan</w:t>
      </w:r>
      <w:r>
        <w:rPr>
          <w:spacing w:val="-10"/>
        </w:rPr>
        <w:t> </w:t>
      </w:r>
      <w:r>
        <w:rPr/>
        <w:t>dengan</w:t>
      </w:r>
      <w:r>
        <w:rPr>
          <w:spacing w:val="-10"/>
        </w:rPr>
        <w:t> </w:t>
      </w:r>
      <w:r>
        <w:rPr/>
        <w:t>jabatan,</w:t>
      </w:r>
      <w:r>
        <w:rPr>
          <w:spacing w:val="-10"/>
        </w:rPr>
        <w:t> </w:t>
      </w:r>
      <w:r>
        <w:rPr/>
        <w:t>melainkan</w:t>
      </w:r>
      <w:r>
        <w:rPr>
          <w:spacing w:val="-7"/>
        </w:rPr>
        <w:t> </w:t>
      </w:r>
      <w:r>
        <w:rPr/>
        <w:t>dengan</w:t>
      </w:r>
      <w:r>
        <w:rPr>
          <w:spacing w:val="-10"/>
        </w:rPr>
        <w:t> </w:t>
      </w:r>
      <w:r>
        <w:rPr/>
        <w:t>karakteristik dan perilaku individu yang memengaruhi orang lain. Pendekatan sifat dan perilaku mulai menekankan bahwa efektivitas kepemimpinan berkaitan dengan kualitas personal pemimpin, seperti kepercayaan diri, integritas, dan</w:t>
      </w:r>
      <w:r>
        <w:rPr>
          <w:spacing w:val="-1"/>
        </w:rPr>
        <w:t> </w:t>
      </w:r>
      <w:r>
        <w:rPr/>
        <w:t>kemampuan</w:t>
      </w:r>
      <w:r>
        <w:rPr>
          <w:spacing w:val="-1"/>
        </w:rPr>
        <w:t> </w:t>
      </w:r>
      <w:r>
        <w:rPr/>
        <w:t>komunikasi, serta pola</w:t>
      </w:r>
      <w:r>
        <w:rPr>
          <w:spacing w:val="-1"/>
        </w:rPr>
        <w:t> </w:t>
      </w:r>
      <w:r>
        <w:rPr/>
        <w:t>perilaku</w:t>
      </w:r>
      <w:r>
        <w:rPr>
          <w:spacing w:val="-1"/>
        </w:rPr>
        <w:t> </w:t>
      </w:r>
      <w:r>
        <w:rPr/>
        <w:t>dalam membimbing dan memotivasi bawahan. Pada tahap ini,</w:t>
      </w:r>
      <w:r>
        <w:rPr>
          <w:spacing w:val="40"/>
        </w:rPr>
        <w:t> </w:t>
      </w:r>
      <w:r>
        <w:rPr/>
        <w:t>kepemimpinan mulai dipahami sebagai proses interaksi sosial, bukan sekadar relasi komando.</w:t>
      </w:r>
    </w:p>
    <w:p>
      <w:pPr>
        <w:pStyle w:val="BodyText"/>
        <w:spacing w:line="276" w:lineRule="auto" w:before="303"/>
        <w:ind w:left="107" w:right="463" w:firstLine="551"/>
        <w:jc w:val="both"/>
      </w:pPr>
      <w:r>
        <w:rPr/>
        <w:t>Memasuki era organisasi yang semakin dinamis, konsep kepemimpinan</w:t>
      </w:r>
      <w:r>
        <w:rPr>
          <w:spacing w:val="22"/>
        </w:rPr>
        <w:t>  </w:t>
      </w:r>
      <w:r>
        <w:rPr/>
        <w:t>berkembang</w:t>
      </w:r>
      <w:r>
        <w:rPr>
          <w:spacing w:val="23"/>
        </w:rPr>
        <w:t>  </w:t>
      </w:r>
      <w:r>
        <w:rPr/>
        <w:t>ke</w:t>
      </w:r>
      <w:r>
        <w:rPr>
          <w:spacing w:val="22"/>
        </w:rPr>
        <w:t>  </w:t>
      </w:r>
      <w:r>
        <w:rPr/>
        <w:t>arah</w:t>
      </w:r>
      <w:r>
        <w:rPr>
          <w:spacing w:val="23"/>
        </w:rPr>
        <w:t>  </w:t>
      </w:r>
      <w:r>
        <w:rPr/>
        <w:t>yang</w:t>
      </w:r>
      <w:r>
        <w:rPr>
          <w:spacing w:val="23"/>
        </w:rPr>
        <w:t>  </w:t>
      </w:r>
      <w:r>
        <w:rPr/>
        <w:t>lebih</w:t>
      </w:r>
      <w:r>
        <w:rPr>
          <w:spacing w:val="23"/>
        </w:rPr>
        <w:t>  </w:t>
      </w:r>
      <w:r>
        <w:rPr/>
        <w:t>kontekstual</w:t>
      </w:r>
      <w:r>
        <w:rPr>
          <w:spacing w:val="23"/>
        </w:rPr>
        <w:t>  </w:t>
      </w:r>
      <w:r>
        <w:rPr>
          <w:spacing w:val="-5"/>
        </w:rPr>
        <w:t>dan</w:t>
      </w:r>
    </w:p>
    <w:p>
      <w:pPr>
        <w:pStyle w:val="BodyText"/>
        <w:spacing w:after="0" w:line="276" w:lineRule="auto"/>
        <w:jc w:val="both"/>
        <w:sectPr>
          <w:headerReference w:type="default" r:id="rId18"/>
          <w:footerReference w:type="default" r:id="rId19"/>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39" name="Group 39"/>
                <wp:cNvGraphicFramePr>
                  <a:graphicFrameLocks/>
                </wp:cNvGraphicFramePr>
                <a:graphic>
                  <a:graphicData uri="http://schemas.microsoft.com/office/word/2010/wordprocessingGroup">
                    <wpg:wgp>
                      <wpg:cNvPr id="39" name="Group 39"/>
                      <wpg:cNvGrpSpPr/>
                      <wpg:grpSpPr>
                        <a:xfrm>
                          <a:off x="0" y="0"/>
                          <a:ext cx="5622290" cy="73025"/>
                          <a:chExt cx="5622290" cy="73025"/>
                        </a:xfrm>
                      </wpg:grpSpPr>
                      <wps:wsp>
                        <wps:cNvPr id="40" name="Graphic 40"/>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38" coordorigin="0,0" coordsize="8854,115">
                <v:shape style="position:absolute;left:0;top:0;width:8854;height:115" id="docshape39"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116"/>
        <w:rPr>
          <w:sz w:val="46"/>
        </w:rPr>
      </w:pPr>
    </w:p>
    <w:p>
      <w:pPr>
        <w:pStyle w:val="Heading2"/>
        <w:spacing w:before="0"/>
        <w:ind w:left="368" w:right="2"/>
      </w:pPr>
      <w:r>
        <w:rPr/>
        <w:t>BAB</w:t>
      </w:r>
      <w:r>
        <w:rPr>
          <w:spacing w:val="1"/>
        </w:rPr>
        <w:t> </w:t>
      </w:r>
      <w:r>
        <w:rPr>
          <w:spacing w:val="-7"/>
        </w:rPr>
        <w:t>II</w:t>
      </w:r>
    </w:p>
    <w:p>
      <w:pPr>
        <w:pStyle w:val="Heading3"/>
        <w:spacing w:line="283" w:lineRule="auto" w:before="88"/>
        <w:ind w:right="0"/>
      </w:pPr>
      <w:r>
        <w:rPr/>
        <w:t>TEORI DAN MODEL KEPEMIMPINAN DALAM KONTEKS KINERJA</w:t>
      </w:r>
    </w:p>
    <w:p>
      <w:pPr>
        <w:pStyle w:val="BodyText"/>
        <w:spacing w:line="276" w:lineRule="auto" w:before="294"/>
        <w:ind w:left="469" w:right="95" w:firstLine="551"/>
        <w:jc w:val="both"/>
      </w:pPr>
      <w:r>
        <w:rPr/>
        <w:t>Kajian tentang kepemimpinan telah menghasilkan beragam teori dan model yang berupaya menjelaskan bagaimana pemimpin memengaruhi</w:t>
      </w:r>
      <w:r>
        <w:rPr>
          <w:spacing w:val="-2"/>
        </w:rPr>
        <w:t> </w:t>
      </w:r>
      <w:r>
        <w:rPr/>
        <w:t>perilaku</w:t>
      </w:r>
      <w:r>
        <w:rPr>
          <w:spacing w:val="-2"/>
        </w:rPr>
        <w:t> </w:t>
      </w:r>
      <w:r>
        <w:rPr/>
        <w:t>individu,</w:t>
      </w:r>
      <w:r>
        <w:rPr>
          <w:spacing w:val="-2"/>
        </w:rPr>
        <w:t> </w:t>
      </w:r>
      <w:r>
        <w:rPr/>
        <w:t>dinamika</w:t>
      </w:r>
      <w:r>
        <w:rPr>
          <w:spacing w:val="-2"/>
        </w:rPr>
        <w:t> </w:t>
      </w:r>
      <w:r>
        <w:rPr/>
        <w:t>tim,</w:t>
      </w:r>
      <w:r>
        <w:rPr>
          <w:spacing w:val="-1"/>
        </w:rPr>
        <w:t> </w:t>
      </w:r>
      <w:r>
        <w:rPr/>
        <w:t>dan capaian</w:t>
      </w:r>
      <w:r>
        <w:rPr>
          <w:spacing w:val="-2"/>
        </w:rPr>
        <w:t> </w:t>
      </w:r>
      <w:r>
        <w:rPr/>
        <w:t>organisasi. </w:t>
      </w:r>
      <w:bookmarkStart w:name="_bookmark50" w:id="54"/>
      <w:bookmarkEnd w:id="54"/>
      <w:r>
        <w:rPr/>
        <w:t>P</w:t>
      </w:r>
      <w:r>
        <w:rPr/>
        <w:t>erbedaan konteks, tujuan, serta karakteristik organisasi—baik organisasi bisnis, sektor publik, maupun organisasi berbasis digital— melahirkan variasi pendekatan kepemimpinan yang tidak selalu dapat dipahami secara tunggal. Dalam kerangka manajemen kinerja, teori dan model kepemimpinan menjadi penting karena memberikan dasar konseptual untuk memahami mengapa gaya kepemimpinan tertentu efektif dalam mendorong kinerja, sementara pendekatan lain kurang relevan dalam situasi yang berbeda.</w:t>
      </w:r>
    </w:p>
    <w:p>
      <w:pPr>
        <w:pStyle w:val="BodyText"/>
        <w:spacing w:line="276" w:lineRule="auto" w:before="253"/>
        <w:ind w:left="469" w:right="105" w:firstLine="551"/>
        <w:jc w:val="both"/>
      </w:pPr>
      <w:r>
        <w:rPr/>
        <w:t>Bab ini membahas teori dan model kepemimpinan utama dengan menempatkannya dalam konteks pencapaian kinerja organisasi. Pembahasan dimulai dari pendekatan sifat dan perilaku, dilanjutkan dengan kepemimpinan situasional dan kontingensi, hingga model transformasional, transaksional, serta kepemimpinan berbasis nilai. Dengan menekankan keterkaitan antara model kepemimpinan dan implikasinya terhadap kinerja individu, tim, dan organisasi, bab ini memberikan kerangka analitis untuk menilai relevansi berbagai pendekatan kepemimpinan secara kontekstual. Kerangka tersebut menjadi pijakan penting bagi pembahasan sistem manajemen kinerja organisasi pada bab berikutnya.</w:t>
      </w:r>
    </w:p>
    <w:p>
      <w:pPr>
        <w:pStyle w:val="BodyText"/>
        <w:spacing w:after="0" w:line="276" w:lineRule="auto"/>
        <w:jc w:val="both"/>
        <w:sectPr>
          <w:headerReference w:type="default" r:id="rId20"/>
          <w:footerReference w:type="default" r:id="rId21"/>
          <w:pgSz w:w="11900" w:h="16820"/>
          <w:pgMar w:header="1459" w:footer="1251" w:top="1760" w:bottom="1440" w:left="992" w:right="1559"/>
        </w:sectPr>
      </w:pPr>
    </w:p>
    <w:p>
      <w:pPr>
        <w:pStyle w:val="BodyText"/>
        <w:rPr>
          <w:sz w:val="20"/>
        </w:rPr>
      </w:pPr>
    </w:p>
    <w:p>
      <w:pPr>
        <w:pStyle w:val="BodyText"/>
        <w:spacing w:before="180" w:after="1"/>
        <w:rPr>
          <w:sz w:val="20"/>
        </w:rPr>
      </w:pPr>
    </w:p>
    <w:p>
      <w:pPr>
        <w:pStyle w:val="BodyText"/>
        <w:ind w:left="70"/>
        <w:rPr>
          <w:sz w:val="20"/>
        </w:rPr>
      </w:pPr>
      <w:r>
        <w:rPr>
          <w:sz w:val="20"/>
        </w:rPr>
        <mc:AlternateContent>
          <mc:Choice Requires="wps">
            <w:drawing>
              <wp:inline distT="0" distB="0" distL="0" distR="0">
                <wp:extent cx="5621655" cy="519430"/>
                <wp:effectExtent l="0" t="0" r="0" b="0"/>
                <wp:docPr id="45" name="Textbox 45"/>
                <wp:cNvGraphicFramePr>
                  <a:graphicFrameLocks/>
                </wp:cNvGraphicFramePr>
                <a:graphic>
                  <a:graphicData uri="http://schemas.microsoft.com/office/word/2010/wordprocessingShape">
                    <wps:wsp>
                      <wps:cNvPr id="45" name="Textbox 45"/>
                      <wps:cNvSpPr txBox="1"/>
                      <wps:spPr>
                        <a:xfrm>
                          <a:off x="0" y="0"/>
                          <a:ext cx="5621655" cy="519430"/>
                        </a:xfrm>
                        <a:prstGeom prst="rect">
                          <a:avLst/>
                        </a:prstGeom>
                        <a:solidFill>
                          <a:srgbClr val="000000"/>
                        </a:solidFill>
                      </wps:spPr>
                      <wps:txbx>
                        <w:txbxContent>
                          <w:p>
                            <w:pPr>
                              <w:tabs>
                                <w:tab w:pos="619" w:val="left" w:leader="none"/>
                              </w:tabs>
                              <w:spacing w:line="355" w:lineRule="exact" w:before="0"/>
                              <w:ind w:left="37" w:right="0" w:firstLine="0"/>
                              <w:jc w:val="left"/>
                              <w:rPr>
                                <w:b/>
                                <w:color w:val="000000"/>
                                <w:sz w:val="31"/>
                              </w:rPr>
                            </w:pPr>
                            <w:r>
                              <w:rPr>
                                <w:b/>
                                <w:color w:val="FFFFFF"/>
                                <w:spacing w:val="-5"/>
                                <w:sz w:val="31"/>
                              </w:rPr>
                              <w:t>A.</w:t>
                            </w:r>
                            <w:r>
                              <w:rPr>
                                <w:b/>
                                <w:color w:val="FFFFFF"/>
                                <w:sz w:val="31"/>
                              </w:rPr>
                              <w:tab/>
                              <w:t>Kepemimpinan</w:t>
                            </w:r>
                            <w:r>
                              <w:rPr>
                                <w:b/>
                                <w:color w:val="FFFFFF"/>
                                <w:spacing w:val="-13"/>
                                <w:sz w:val="31"/>
                              </w:rPr>
                              <w:t> </w:t>
                            </w:r>
                            <w:r>
                              <w:rPr>
                                <w:b/>
                                <w:color w:val="FFFFFF"/>
                                <w:sz w:val="31"/>
                              </w:rPr>
                              <w:t>Sifat</w:t>
                            </w:r>
                            <w:r>
                              <w:rPr>
                                <w:b/>
                                <w:color w:val="FFFFFF"/>
                                <w:spacing w:val="-14"/>
                                <w:sz w:val="31"/>
                              </w:rPr>
                              <w:t> </w:t>
                            </w:r>
                            <w:r>
                              <w:rPr>
                                <w:b/>
                                <w:color w:val="FFFFFF"/>
                                <w:sz w:val="31"/>
                              </w:rPr>
                              <w:t>dan</w:t>
                            </w:r>
                            <w:r>
                              <w:rPr>
                                <w:b/>
                                <w:color w:val="FFFFFF"/>
                                <w:spacing w:val="-13"/>
                                <w:sz w:val="31"/>
                              </w:rPr>
                              <w:t> </w:t>
                            </w:r>
                            <w:r>
                              <w:rPr>
                                <w:b/>
                                <w:color w:val="FFFFFF"/>
                                <w:sz w:val="31"/>
                              </w:rPr>
                              <w:t>Perilaku</w:t>
                            </w:r>
                            <w:r>
                              <w:rPr>
                                <w:b/>
                                <w:color w:val="FFFFFF"/>
                                <w:spacing w:val="-12"/>
                                <w:sz w:val="31"/>
                              </w:rPr>
                              <w:t> </w:t>
                            </w:r>
                            <w:r>
                              <w:rPr>
                                <w:b/>
                                <w:color w:val="FFFFFF"/>
                                <w:sz w:val="31"/>
                              </w:rPr>
                              <w:t>(</w:t>
                            </w:r>
                            <w:r>
                              <w:rPr>
                                <w:b/>
                                <w:i/>
                                <w:color w:val="FFFFFF"/>
                                <w:sz w:val="31"/>
                              </w:rPr>
                              <w:t>Trait</w:t>
                            </w:r>
                            <w:r>
                              <w:rPr>
                                <w:b/>
                                <w:i/>
                                <w:color w:val="FFFFFF"/>
                                <w:spacing w:val="-12"/>
                                <w:sz w:val="31"/>
                              </w:rPr>
                              <w:t> </w:t>
                            </w:r>
                            <w:r>
                              <w:rPr>
                                <w:b/>
                                <w:i/>
                                <w:color w:val="FFFFFF"/>
                                <w:sz w:val="31"/>
                              </w:rPr>
                              <w:t>Leadership</w:t>
                            </w:r>
                            <w:r>
                              <w:rPr>
                                <w:b/>
                                <w:i/>
                                <w:color w:val="FFFFFF"/>
                                <w:spacing w:val="-11"/>
                                <w:sz w:val="31"/>
                              </w:rPr>
                              <w:t> </w:t>
                            </w:r>
                            <w:r>
                              <w:rPr>
                                <w:b/>
                                <w:color w:val="FFFFFF"/>
                                <w:spacing w:val="-5"/>
                                <w:sz w:val="31"/>
                              </w:rPr>
                              <w:t>dan</w:t>
                            </w:r>
                          </w:p>
                          <w:p>
                            <w:pPr>
                              <w:spacing w:before="52"/>
                              <w:ind w:left="619" w:right="0" w:firstLine="0"/>
                              <w:jc w:val="left"/>
                              <w:rPr>
                                <w:b/>
                                <w:color w:val="000000"/>
                                <w:sz w:val="31"/>
                              </w:rPr>
                            </w:pPr>
                            <w:r>
                              <w:rPr>
                                <w:b/>
                                <w:i/>
                                <w:color w:val="FFFFFF"/>
                                <w:sz w:val="31"/>
                              </w:rPr>
                              <w:t>Behavioral</w:t>
                            </w:r>
                            <w:r>
                              <w:rPr>
                                <w:b/>
                                <w:i/>
                                <w:color w:val="FFFFFF"/>
                                <w:spacing w:val="-18"/>
                                <w:sz w:val="31"/>
                              </w:rPr>
                              <w:t> </w:t>
                            </w:r>
                            <w:r>
                              <w:rPr>
                                <w:b/>
                                <w:i/>
                                <w:color w:val="FFFFFF"/>
                                <w:spacing w:val="-2"/>
                                <w:sz w:val="31"/>
                              </w:rPr>
                              <w:t>Leadership</w:t>
                            </w:r>
                            <w:r>
                              <w:rPr>
                                <w:b/>
                                <w:color w:val="FFFFFF"/>
                                <w:spacing w:val="-2"/>
                                <w:sz w:val="31"/>
                              </w:rPr>
                              <w:t>)</w:t>
                            </w:r>
                          </w:p>
                        </w:txbxContent>
                      </wps:txbx>
                      <wps:bodyPr wrap="square" lIns="0" tIns="0" rIns="0" bIns="0" rtlCol="0">
                        <a:noAutofit/>
                      </wps:bodyPr>
                    </wps:wsp>
                  </a:graphicData>
                </a:graphic>
              </wp:inline>
            </w:drawing>
          </mc:Choice>
          <mc:Fallback>
            <w:pict>
              <v:shape style="width:442.65pt;height:40.9pt;mso-position-horizontal-relative:char;mso-position-vertical-relative:line" type="#_x0000_t202" id="docshape44" filled="true" fillcolor="#000000" stroked="false">
                <w10:anchorlock/>
                <v:textbox inset="0,0,0,0">
                  <w:txbxContent>
                    <w:p>
                      <w:pPr>
                        <w:tabs>
                          <w:tab w:pos="619" w:val="left" w:leader="none"/>
                        </w:tabs>
                        <w:spacing w:line="355" w:lineRule="exact" w:before="0"/>
                        <w:ind w:left="37" w:right="0" w:firstLine="0"/>
                        <w:jc w:val="left"/>
                        <w:rPr>
                          <w:b/>
                          <w:color w:val="000000"/>
                          <w:sz w:val="31"/>
                        </w:rPr>
                      </w:pPr>
                      <w:r>
                        <w:rPr>
                          <w:b/>
                          <w:color w:val="FFFFFF"/>
                          <w:spacing w:val="-5"/>
                          <w:sz w:val="31"/>
                        </w:rPr>
                        <w:t>A.</w:t>
                      </w:r>
                      <w:r>
                        <w:rPr>
                          <w:b/>
                          <w:color w:val="FFFFFF"/>
                          <w:sz w:val="31"/>
                        </w:rPr>
                        <w:tab/>
                        <w:t>Kepemimpinan</w:t>
                      </w:r>
                      <w:r>
                        <w:rPr>
                          <w:b/>
                          <w:color w:val="FFFFFF"/>
                          <w:spacing w:val="-13"/>
                          <w:sz w:val="31"/>
                        </w:rPr>
                        <w:t> </w:t>
                      </w:r>
                      <w:r>
                        <w:rPr>
                          <w:b/>
                          <w:color w:val="FFFFFF"/>
                          <w:sz w:val="31"/>
                        </w:rPr>
                        <w:t>Sifat</w:t>
                      </w:r>
                      <w:r>
                        <w:rPr>
                          <w:b/>
                          <w:color w:val="FFFFFF"/>
                          <w:spacing w:val="-14"/>
                          <w:sz w:val="31"/>
                        </w:rPr>
                        <w:t> </w:t>
                      </w:r>
                      <w:r>
                        <w:rPr>
                          <w:b/>
                          <w:color w:val="FFFFFF"/>
                          <w:sz w:val="31"/>
                        </w:rPr>
                        <w:t>dan</w:t>
                      </w:r>
                      <w:r>
                        <w:rPr>
                          <w:b/>
                          <w:color w:val="FFFFFF"/>
                          <w:spacing w:val="-13"/>
                          <w:sz w:val="31"/>
                        </w:rPr>
                        <w:t> </w:t>
                      </w:r>
                      <w:r>
                        <w:rPr>
                          <w:b/>
                          <w:color w:val="FFFFFF"/>
                          <w:sz w:val="31"/>
                        </w:rPr>
                        <w:t>Perilaku</w:t>
                      </w:r>
                      <w:r>
                        <w:rPr>
                          <w:b/>
                          <w:color w:val="FFFFFF"/>
                          <w:spacing w:val="-12"/>
                          <w:sz w:val="31"/>
                        </w:rPr>
                        <w:t> </w:t>
                      </w:r>
                      <w:r>
                        <w:rPr>
                          <w:b/>
                          <w:color w:val="FFFFFF"/>
                          <w:sz w:val="31"/>
                        </w:rPr>
                        <w:t>(</w:t>
                      </w:r>
                      <w:r>
                        <w:rPr>
                          <w:b/>
                          <w:i/>
                          <w:color w:val="FFFFFF"/>
                          <w:sz w:val="31"/>
                        </w:rPr>
                        <w:t>Trait</w:t>
                      </w:r>
                      <w:r>
                        <w:rPr>
                          <w:b/>
                          <w:i/>
                          <w:color w:val="FFFFFF"/>
                          <w:spacing w:val="-12"/>
                          <w:sz w:val="31"/>
                        </w:rPr>
                        <w:t> </w:t>
                      </w:r>
                      <w:r>
                        <w:rPr>
                          <w:b/>
                          <w:i/>
                          <w:color w:val="FFFFFF"/>
                          <w:sz w:val="31"/>
                        </w:rPr>
                        <w:t>Leadership</w:t>
                      </w:r>
                      <w:r>
                        <w:rPr>
                          <w:b/>
                          <w:i/>
                          <w:color w:val="FFFFFF"/>
                          <w:spacing w:val="-11"/>
                          <w:sz w:val="31"/>
                        </w:rPr>
                        <w:t> </w:t>
                      </w:r>
                      <w:r>
                        <w:rPr>
                          <w:b/>
                          <w:color w:val="FFFFFF"/>
                          <w:spacing w:val="-5"/>
                          <w:sz w:val="31"/>
                        </w:rPr>
                        <w:t>dan</w:t>
                      </w:r>
                    </w:p>
                    <w:p>
                      <w:pPr>
                        <w:spacing w:before="52"/>
                        <w:ind w:left="619" w:right="0" w:firstLine="0"/>
                        <w:jc w:val="left"/>
                        <w:rPr>
                          <w:b/>
                          <w:color w:val="000000"/>
                          <w:sz w:val="31"/>
                        </w:rPr>
                      </w:pPr>
                      <w:r>
                        <w:rPr>
                          <w:b/>
                          <w:i/>
                          <w:color w:val="FFFFFF"/>
                          <w:sz w:val="31"/>
                        </w:rPr>
                        <w:t>Behavioral</w:t>
                      </w:r>
                      <w:r>
                        <w:rPr>
                          <w:b/>
                          <w:i/>
                          <w:color w:val="FFFFFF"/>
                          <w:spacing w:val="-18"/>
                          <w:sz w:val="31"/>
                        </w:rPr>
                        <w:t> </w:t>
                      </w:r>
                      <w:r>
                        <w:rPr>
                          <w:b/>
                          <w:i/>
                          <w:color w:val="FFFFFF"/>
                          <w:spacing w:val="-2"/>
                          <w:sz w:val="31"/>
                        </w:rPr>
                        <w:t>Leadership</w:t>
                      </w:r>
                      <w:r>
                        <w:rPr>
                          <w:b/>
                          <w:color w:val="FFFFFF"/>
                          <w:spacing w:val="-2"/>
                          <w:sz w:val="31"/>
                        </w:rPr>
                        <w:t>)</w:t>
                      </w:r>
                    </w:p>
                  </w:txbxContent>
                </v:textbox>
                <v:fill type="solid"/>
              </v:shape>
            </w:pict>
          </mc:Fallback>
        </mc:AlternateContent>
      </w:r>
      <w:r>
        <w:rPr>
          <w:sz w:val="20"/>
        </w:rPr>
      </w:r>
    </w:p>
    <w:p>
      <w:pPr>
        <w:pStyle w:val="BodyText"/>
        <w:spacing w:line="276" w:lineRule="auto" w:before="288"/>
        <w:ind w:left="107" w:right="457" w:firstLine="551"/>
        <w:jc w:val="both"/>
      </w:pPr>
      <w:r>
        <w:rPr/>
        <w:t>Pendekatan</w:t>
      </w:r>
      <w:r>
        <w:rPr>
          <w:spacing w:val="-2"/>
        </w:rPr>
        <w:t> </w:t>
      </w:r>
      <w:r>
        <w:rPr/>
        <w:t>awal</w:t>
      </w:r>
      <w:r>
        <w:rPr>
          <w:spacing w:val="-1"/>
        </w:rPr>
        <w:t> </w:t>
      </w:r>
      <w:r>
        <w:rPr/>
        <w:t>dalam</w:t>
      </w:r>
      <w:r>
        <w:rPr>
          <w:spacing w:val="-2"/>
        </w:rPr>
        <w:t> </w:t>
      </w:r>
      <w:r>
        <w:rPr/>
        <w:t>kajian</w:t>
      </w:r>
      <w:r>
        <w:rPr>
          <w:spacing w:val="-5"/>
        </w:rPr>
        <w:t> </w:t>
      </w:r>
      <w:r>
        <w:rPr/>
        <w:t>kepemimpinan</w:t>
      </w:r>
      <w:r>
        <w:rPr>
          <w:spacing w:val="-5"/>
        </w:rPr>
        <w:t> </w:t>
      </w:r>
      <w:r>
        <w:rPr/>
        <w:t>banyak</w:t>
      </w:r>
      <w:r>
        <w:rPr>
          <w:spacing w:val="-5"/>
        </w:rPr>
        <w:t> </w:t>
      </w:r>
      <w:r>
        <w:rPr/>
        <w:t>dipengaruhi oleh asumsi bahwa efektivitas kepemimpinan ditentukan oleh karakteristik personal yang melekat pada individu pemimpin. Perspektif ini dikenal sebagai kepemimpinan sifat (</w:t>
      </w:r>
      <w:r>
        <w:rPr>
          <w:i/>
        </w:rPr>
        <w:t>trait leadership</w:t>
      </w:r>
      <w:r>
        <w:rPr/>
        <w:t>), yang memandang pemimpin sebagai sosok dengan kualitas bawaan </w:t>
      </w:r>
      <w:bookmarkStart w:name="_bookmark51" w:id="55"/>
      <w:bookmarkEnd w:id="55"/>
      <w:r>
        <w:rPr/>
        <w:t>te</w:t>
      </w:r>
      <w:r>
        <w:rPr/>
        <w:t>rtentu yang membedakannya dari non-pemimpin. Karakteristik seperti kepercayaan diri, kecerdasan, keberanian, integritas, dan ketegasan dianggap sebagai faktor utama yang menjelaskan kemampuan seseorang dalam memengaruhi orang lain dan mengarahkan organisasi. Dalam konteks kinerja, pendekatan sifat berasumsi</w:t>
      </w:r>
      <w:r>
        <w:rPr>
          <w:spacing w:val="-4"/>
        </w:rPr>
        <w:t> </w:t>
      </w:r>
      <w:r>
        <w:rPr/>
        <w:t>bahwa</w:t>
      </w:r>
      <w:r>
        <w:rPr>
          <w:spacing w:val="-7"/>
        </w:rPr>
        <w:t> </w:t>
      </w:r>
      <w:r>
        <w:rPr/>
        <w:t>pemimpin</w:t>
      </w:r>
      <w:r>
        <w:rPr>
          <w:spacing w:val="-4"/>
        </w:rPr>
        <w:t> </w:t>
      </w:r>
      <w:r>
        <w:rPr/>
        <w:t>dengan</w:t>
      </w:r>
      <w:r>
        <w:rPr>
          <w:spacing w:val="-5"/>
        </w:rPr>
        <w:t> </w:t>
      </w:r>
      <w:r>
        <w:rPr/>
        <w:t>atribut</w:t>
      </w:r>
      <w:r>
        <w:rPr>
          <w:spacing w:val="-4"/>
        </w:rPr>
        <w:t> </w:t>
      </w:r>
      <w:r>
        <w:rPr/>
        <w:t>personal</w:t>
      </w:r>
      <w:r>
        <w:rPr>
          <w:spacing w:val="-4"/>
        </w:rPr>
        <w:t> </w:t>
      </w:r>
      <w:r>
        <w:rPr/>
        <w:t>unggul</w:t>
      </w:r>
      <w:r>
        <w:rPr>
          <w:spacing w:val="-4"/>
        </w:rPr>
        <w:t> </w:t>
      </w:r>
      <w:r>
        <w:rPr/>
        <w:t>cenderung menghasilkan kinerja organisasi yang lebih baik.</w:t>
      </w:r>
    </w:p>
    <w:p>
      <w:pPr>
        <w:pStyle w:val="BodyText"/>
        <w:spacing w:line="276" w:lineRule="auto" w:before="305"/>
        <w:ind w:left="107" w:right="458" w:firstLine="551"/>
        <w:jc w:val="both"/>
      </w:pPr>
      <w:r>
        <w:rPr/>
        <w:t>Meskipun memberikan kontribusi awal yang penting, pendekatan </w:t>
      </w:r>
      <w:r>
        <w:rPr>
          <w:i/>
        </w:rPr>
        <w:t>trait leadership </w:t>
      </w:r>
      <w:r>
        <w:rPr/>
        <w:t>menghadapi keterbatasan konseptual dan empiris. Tidak semua individu dengan sifat tertentu terbukti efektif dalam memimpin, dan</w:t>
      </w:r>
      <w:r>
        <w:rPr>
          <w:spacing w:val="-1"/>
        </w:rPr>
        <w:t> </w:t>
      </w:r>
      <w:r>
        <w:rPr/>
        <w:t>sebaliknya,</w:t>
      </w:r>
      <w:r>
        <w:rPr>
          <w:spacing w:val="-1"/>
        </w:rPr>
        <w:t> </w:t>
      </w:r>
      <w:r>
        <w:rPr/>
        <w:t>individu yang</w:t>
      </w:r>
      <w:r>
        <w:rPr>
          <w:spacing w:val="-1"/>
        </w:rPr>
        <w:t> </w:t>
      </w:r>
      <w:r>
        <w:rPr/>
        <w:t>tidak memiliki karakteristik “ideal” tetap mampu menunjukkan kinerja kepemimpinan yang baik. Keterbatasan ini mendorong pergeseran fokus dari siapa pemimpin itu menuju apa yang dilakukan pemimpin. Dengan demikian, kajian kepemimpinan berkembang ke arah pendekatan perilaku atau </w:t>
      </w:r>
      <w:r>
        <w:rPr>
          <w:i/>
        </w:rPr>
        <w:t>behavioral leadership</w:t>
      </w:r>
      <w:r>
        <w:rPr/>
        <w:t>.</w:t>
      </w:r>
    </w:p>
    <w:p>
      <w:pPr>
        <w:pStyle w:val="BodyText"/>
        <w:spacing w:line="276" w:lineRule="auto" w:before="304"/>
        <w:ind w:left="107" w:right="460" w:firstLine="551"/>
        <w:jc w:val="both"/>
      </w:pPr>
      <w:r>
        <w:rPr/>
        <w:t>Pendekatan </w:t>
      </w:r>
      <w:r>
        <w:rPr>
          <w:i/>
        </w:rPr>
        <w:t>behavioral leadership </w:t>
      </w:r>
      <w:r>
        <w:rPr/>
        <w:t>menekankan bahwa kepemimpinan</w:t>
      </w:r>
      <w:r>
        <w:rPr>
          <w:spacing w:val="-5"/>
        </w:rPr>
        <w:t> </w:t>
      </w:r>
      <w:r>
        <w:rPr/>
        <w:t>dapat</w:t>
      </w:r>
      <w:r>
        <w:rPr>
          <w:spacing w:val="-4"/>
        </w:rPr>
        <w:t> </w:t>
      </w:r>
      <w:r>
        <w:rPr/>
        <w:t>dipahami</w:t>
      </w:r>
      <w:r>
        <w:rPr>
          <w:spacing w:val="-4"/>
        </w:rPr>
        <w:t> </w:t>
      </w:r>
      <w:r>
        <w:rPr/>
        <w:t>melalui</w:t>
      </w:r>
      <w:r>
        <w:rPr>
          <w:spacing w:val="-4"/>
        </w:rPr>
        <w:t> </w:t>
      </w:r>
      <w:r>
        <w:rPr/>
        <w:t>pola</w:t>
      </w:r>
      <w:r>
        <w:rPr>
          <w:spacing w:val="-5"/>
        </w:rPr>
        <w:t> </w:t>
      </w:r>
      <w:r>
        <w:rPr/>
        <w:t>perilaku</w:t>
      </w:r>
      <w:r>
        <w:rPr>
          <w:spacing w:val="-5"/>
        </w:rPr>
        <w:t> </w:t>
      </w:r>
      <w:r>
        <w:rPr/>
        <w:t>yang</w:t>
      </w:r>
      <w:r>
        <w:rPr>
          <w:spacing w:val="-5"/>
        </w:rPr>
        <w:t> </w:t>
      </w:r>
      <w:r>
        <w:rPr/>
        <w:t>ditunjukkan pemimpin</w:t>
      </w:r>
      <w:r>
        <w:rPr>
          <w:spacing w:val="-3"/>
        </w:rPr>
        <w:t> </w:t>
      </w:r>
      <w:r>
        <w:rPr/>
        <w:t>dalam</w:t>
      </w:r>
      <w:r>
        <w:rPr>
          <w:spacing w:val="-3"/>
        </w:rPr>
        <w:t> </w:t>
      </w:r>
      <w:r>
        <w:rPr/>
        <w:t>menjalankan</w:t>
      </w:r>
      <w:r>
        <w:rPr>
          <w:spacing w:val="-3"/>
        </w:rPr>
        <w:t> </w:t>
      </w:r>
      <w:r>
        <w:rPr/>
        <w:t>perannya. Fokus utama</w:t>
      </w:r>
      <w:r>
        <w:rPr>
          <w:spacing w:val="-4"/>
        </w:rPr>
        <w:t> </w:t>
      </w:r>
      <w:r>
        <w:rPr/>
        <w:t>bukan lagi</w:t>
      </w:r>
      <w:r>
        <w:rPr>
          <w:spacing w:val="-3"/>
        </w:rPr>
        <w:t> </w:t>
      </w:r>
      <w:r>
        <w:rPr/>
        <w:t>pada atribut personal, melainkan pada tindakan nyata pemimpin dalam mengarahkan,</w:t>
      </w:r>
      <w:r>
        <w:rPr>
          <w:spacing w:val="2"/>
        </w:rPr>
        <w:t> </w:t>
      </w:r>
      <w:r>
        <w:rPr/>
        <w:t>membimbing,</w:t>
      </w:r>
      <w:r>
        <w:rPr>
          <w:spacing w:val="3"/>
        </w:rPr>
        <w:t> </w:t>
      </w:r>
      <w:r>
        <w:rPr/>
        <w:t>dan</w:t>
      </w:r>
      <w:r>
        <w:rPr>
          <w:spacing w:val="2"/>
        </w:rPr>
        <w:t> </w:t>
      </w:r>
      <w:r>
        <w:rPr/>
        <w:t>berinteraksi</w:t>
      </w:r>
      <w:r>
        <w:rPr>
          <w:spacing w:val="4"/>
        </w:rPr>
        <w:t> </w:t>
      </w:r>
      <w:r>
        <w:rPr/>
        <w:t>dengan</w:t>
      </w:r>
      <w:r>
        <w:rPr>
          <w:spacing w:val="2"/>
        </w:rPr>
        <w:t> </w:t>
      </w:r>
      <w:r>
        <w:rPr/>
        <w:t>bawahan.</w:t>
      </w:r>
      <w:r>
        <w:rPr>
          <w:spacing w:val="3"/>
        </w:rPr>
        <w:t> </w:t>
      </w:r>
      <w:r>
        <w:rPr>
          <w:spacing w:val="-2"/>
        </w:rPr>
        <w:t>Studi-</w:t>
      </w:r>
    </w:p>
    <w:p>
      <w:pPr>
        <w:pStyle w:val="BodyText"/>
        <w:spacing w:after="0" w:line="276" w:lineRule="auto"/>
        <w:jc w:val="both"/>
        <w:sectPr>
          <w:headerReference w:type="default" r:id="rId22"/>
          <w:footerReference w:type="default" r:id="rId23"/>
          <w:pgSz w:w="11900" w:h="16820"/>
          <w:pgMar w:header="1459" w:footer="1251" w:top="1900" w:bottom="1440" w:left="992" w:right="1559"/>
        </w:sectPr>
      </w:pPr>
    </w:p>
    <w:p>
      <w:pPr>
        <w:pStyle w:val="BodyText"/>
        <w:spacing w:before="115"/>
        <w:rPr>
          <w:sz w:val="46"/>
        </w:rPr>
      </w:pPr>
    </w:p>
    <w:p>
      <w:pPr>
        <w:pStyle w:val="Heading2"/>
        <w:ind w:right="356"/>
      </w:pPr>
      <w:r>
        <w:rPr/>
        <w:t>BAB</w:t>
      </w:r>
      <w:r>
        <w:rPr>
          <w:spacing w:val="1"/>
        </w:rPr>
        <w:t> </w:t>
      </w:r>
      <w:r>
        <w:rPr>
          <w:spacing w:val="-5"/>
        </w:rPr>
        <w:t>III</w:t>
      </w:r>
    </w:p>
    <w:p>
      <w:pPr>
        <w:pStyle w:val="Heading3"/>
        <w:ind w:left="1"/>
      </w:pPr>
      <w:r>
        <w:rPr/>
        <w:t>SISTEM</w:t>
      </w:r>
      <w:r>
        <w:rPr>
          <w:spacing w:val="16"/>
        </w:rPr>
        <w:t> </w:t>
      </w:r>
      <w:r>
        <w:rPr/>
        <w:t>MANAJEMEN</w:t>
      </w:r>
      <w:r>
        <w:rPr>
          <w:spacing w:val="17"/>
        </w:rPr>
        <w:t> </w:t>
      </w:r>
      <w:r>
        <w:rPr/>
        <w:t>KINERJA</w:t>
      </w:r>
      <w:r>
        <w:rPr>
          <w:spacing w:val="19"/>
        </w:rPr>
        <w:t> </w:t>
      </w:r>
      <w:r>
        <w:rPr>
          <w:spacing w:val="-2"/>
        </w:rPr>
        <w:t>ORGANISASI</w:t>
      </w:r>
    </w:p>
    <w:p>
      <w:pPr>
        <w:pStyle w:val="BodyText"/>
        <w:spacing w:line="276" w:lineRule="auto" w:before="378"/>
        <w:ind w:left="107" w:right="461" w:firstLine="551"/>
        <w:jc w:val="both"/>
      </w:pPr>
      <w:r>
        <w:rPr/>
        <w:t>Manajemen kinerja dalam organisasi modern berfungsi sebagai mekanisme yang menghubungkan tujuan organisasi dengan aktivitas dan perilaku kerja sehari-hari. Dalam berbagai jenis organisasi—baik organisasi bisnis yang berorientasi pada daya saing, organisasi publik </w:t>
      </w:r>
      <w:bookmarkStart w:name="_bookmark52" w:id="56"/>
      <w:bookmarkEnd w:id="56"/>
      <w:r>
        <w:rPr/>
        <w:t>y</w:t>
      </w:r>
      <w:r>
        <w:rPr/>
        <w:t>ang menuntut akuntabilitas, maupun organisasi berbasis digital yang bergerak dalam lingkungan dinamis—manajemen kinerja tidak lagi dapat dipahami sekadar sebagai alat penilaian hasil kerja. Manajemen kinerja berkembang menjadi sistem terpadu yang mengoordinasikan perencanaan, pengukuran, dan evaluasi kinerja secara berkelanjutan, sehingga organisasi mampu menjaga konsistensi arah sekaligus merespons perubahan lingkungan.</w:t>
      </w:r>
    </w:p>
    <w:p>
      <w:pPr>
        <w:pStyle w:val="BodyText"/>
        <w:spacing w:line="276" w:lineRule="auto" w:before="253"/>
        <w:ind w:left="107" w:right="463" w:firstLine="551"/>
        <w:jc w:val="both"/>
      </w:pPr>
      <w:r>
        <w:rPr/>
        <w:t>Bab ini membahas sistem manajemen kinerja organisasi sebagai suatu kesatuan proses yang saling terkait dan dipengaruhi oleh kepemimpinan serta strategi organisasi. Pembahasan mencakup konsep dan tujuan manajemen kinerja, perencanaan dan penyelarasan strategis, perumusan indikator kinerja, hingga mekanisme</w:t>
      </w:r>
      <w:r>
        <w:rPr>
          <w:spacing w:val="40"/>
        </w:rPr>
        <w:t> </w:t>
      </w:r>
      <w:r>
        <w:rPr/>
        <w:t>pengukuran, monitoring, dan evaluasi kinerja. Selain itu, bab ini menekankan pentingnya integrasi kinerja individu, tim, dan organisasi sebagai prasyarat efektivitas dan keberlanjutan kinerja. Dengan kerangka sistemik ini, bab ini memberikan landasan analitis untuk memahami bagaimana manajemen kinerja dapat dirancang dan dijalankan secara kontekstual dalam berbagai bentuk organisasi </w:t>
      </w:r>
      <w:r>
        <w:rPr>
          <w:spacing w:val="-2"/>
        </w:rPr>
        <w:t>modern.</w:t>
      </w:r>
    </w:p>
    <w:p>
      <w:pPr>
        <w:pStyle w:val="BodyText"/>
        <w:spacing w:after="0" w:line="276" w:lineRule="auto"/>
        <w:jc w:val="both"/>
        <w:sectPr>
          <w:headerReference w:type="default" r:id="rId24"/>
          <w:footerReference w:type="default" r:id="rId25"/>
          <w:pgSz w:w="11900" w:h="16820"/>
          <w:pgMar w:header="1459" w:footer="1251" w:top="190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52" name="Group 52"/>
                <wp:cNvGraphicFramePr>
                  <a:graphicFrameLocks/>
                </wp:cNvGraphicFramePr>
                <a:graphic>
                  <a:graphicData uri="http://schemas.microsoft.com/office/word/2010/wordprocessingGroup">
                    <wpg:wgp>
                      <wpg:cNvPr id="52" name="Group 52"/>
                      <wpg:cNvGrpSpPr/>
                      <wpg:grpSpPr>
                        <a:xfrm>
                          <a:off x="0" y="0"/>
                          <a:ext cx="5622290" cy="73025"/>
                          <a:chExt cx="5622290" cy="73025"/>
                        </a:xfrm>
                      </wpg:grpSpPr>
                      <wps:wsp>
                        <wps:cNvPr id="53" name="Graphic 53"/>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51" coordorigin="0,0" coordsize="8854,115">
                <v:shape style="position:absolute;left:0;top:0;width:8854;height:115" id="docshape52"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283"/>
      </w:pPr>
    </w:p>
    <w:p>
      <w:pPr>
        <w:pStyle w:val="Heading4"/>
        <w:tabs>
          <w:tab w:pos="1020" w:val="left" w:leader="none"/>
          <w:tab w:pos="9285" w:val="left" w:leader="none"/>
        </w:tabs>
        <w:ind w:left="1020" w:hanging="589"/>
      </w:pPr>
      <w:bookmarkStart w:name="_TOC_250004" w:id="57"/>
      <w:r>
        <w:rPr>
          <w:color w:val="FFFFFF"/>
          <w:spacing w:val="-5"/>
          <w:highlight w:val="black"/>
        </w:rPr>
        <w:t>A.</w:t>
      </w:r>
      <w:r>
        <w:rPr>
          <w:color w:val="FFFFFF"/>
          <w:highlight w:val="black"/>
        </w:rPr>
        <w:tab/>
        <w:t>Konsep</w:t>
      </w:r>
      <w:r>
        <w:rPr>
          <w:color w:val="FFFFFF"/>
          <w:spacing w:val="-13"/>
          <w:highlight w:val="black"/>
        </w:rPr>
        <w:t> </w:t>
      </w:r>
      <w:r>
        <w:rPr>
          <w:color w:val="FFFFFF"/>
          <w:highlight w:val="black"/>
        </w:rPr>
        <w:t>dan</w:t>
      </w:r>
      <w:r>
        <w:rPr>
          <w:color w:val="FFFFFF"/>
          <w:spacing w:val="-15"/>
          <w:highlight w:val="black"/>
        </w:rPr>
        <w:t> </w:t>
      </w:r>
      <w:r>
        <w:rPr>
          <w:color w:val="FFFFFF"/>
          <w:highlight w:val="black"/>
        </w:rPr>
        <w:t>Tujuan</w:t>
      </w:r>
      <w:r>
        <w:rPr>
          <w:color w:val="FFFFFF"/>
          <w:spacing w:val="-13"/>
          <w:highlight w:val="black"/>
        </w:rPr>
        <w:t> </w:t>
      </w:r>
      <w:r>
        <w:rPr>
          <w:color w:val="FFFFFF"/>
          <w:highlight w:val="black"/>
        </w:rPr>
        <w:t>Manajemen</w:t>
      </w:r>
      <w:r>
        <w:rPr>
          <w:color w:val="FFFFFF"/>
          <w:spacing w:val="-12"/>
          <w:highlight w:val="black"/>
        </w:rPr>
        <w:t> </w:t>
      </w:r>
      <w:r>
        <w:rPr>
          <w:color w:val="FFFFFF"/>
          <w:spacing w:val="-2"/>
          <w:highlight w:val="black"/>
        </w:rPr>
        <w:t>Kinerja</w:t>
      </w:r>
      <w:bookmarkEnd w:id="57"/>
      <w:r>
        <w:rPr>
          <w:color w:val="FFFFFF"/>
          <w:highlight w:val="black"/>
        </w:rPr>
        <w:tab/>
      </w:r>
    </w:p>
    <w:p>
      <w:pPr>
        <w:pStyle w:val="BodyText"/>
        <w:spacing w:before="8"/>
        <w:rPr>
          <w:b/>
        </w:rPr>
      </w:pPr>
    </w:p>
    <w:p>
      <w:pPr>
        <w:pStyle w:val="BodyText"/>
        <w:spacing w:line="276" w:lineRule="auto" w:before="1"/>
        <w:ind w:left="469" w:right="103" w:firstLine="551"/>
        <w:jc w:val="both"/>
      </w:pPr>
      <w:r>
        <w:rPr/>
        <w:t>Manajemen kinerja merupakan konsep sentral dalam pengelolaan organisasi modern karena berfungsi sebagai mekanisme yang mengarahkan, mengoordinasikan, dan mengevaluasi kontribusi individu serta unit kerja terhadap pencapaian tujuan organisasi. Berbeda dengan penilaian kinerja yang bersifat parsial dan periodik, manajemen kinerja dipahami sebagai proses berkelanjutan yang </w:t>
      </w:r>
      <w:bookmarkStart w:name="_bookmark53" w:id="58"/>
      <w:bookmarkEnd w:id="58"/>
      <w:r>
        <w:rPr/>
        <w:t>men</w:t>
      </w:r>
      <w:r>
        <w:rPr/>
        <w:t>cakup</w:t>
      </w:r>
      <w:r>
        <w:rPr>
          <w:spacing w:val="-9"/>
        </w:rPr>
        <w:t> </w:t>
      </w:r>
      <w:r>
        <w:rPr/>
        <w:t>perencanaan,</w:t>
      </w:r>
      <w:r>
        <w:rPr>
          <w:spacing w:val="-7"/>
        </w:rPr>
        <w:t> </w:t>
      </w:r>
      <w:r>
        <w:rPr/>
        <w:t>pelaksanaan,</w:t>
      </w:r>
      <w:r>
        <w:rPr>
          <w:spacing w:val="-9"/>
        </w:rPr>
        <w:t> </w:t>
      </w:r>
      <w:r>
        <w:rPr/>
        <w:t>pemantauan,</w:t>
      </w:r>
      <w:r>
        <w:rPr>
          <w:spacing w:val="-9"/>
        </w:rPr>
        <w:t> </w:t>
      </w:r>
      <w:r>
        <w:rPr/>
        <w:t>dan</w:t>
      </w:r>
      <w:r>
        <w:rPr>
          <w:spacing w:val="-9"/>
        </w:rPr>
        <w:t> </w:t>
      </w:r>
      <w:r>
        <w:rPr/>
        <w:t>pengembangan kinerja. Dalam kerangka ini, kinerja tidak hanya dipandang sebagai hasil akhir, tetapi juga sebagai proses yang dipengaruhi oleh perilaku, sistem, dan konteks organisasi.</w:t>
      </w:r>
    </w:p>
    <w:p>
      <w:pPr>
        <w:pStyle w:val="BodyText"/>
        <w:spacing w:line="276" w:lineRule="auto" w:before="303"/>
        <w:ind w:left="469" w:right="98" w:firstLine="551"/>
        <w:jc w:val="both"/>
      </w:pPr>
      <w:r>
        <w:rPr/>
        <w:t>Secara konseptual, manajemen kinerja menempatkan kinerja sebagai hasil interaksi antara tujuan organisasi, kapasitas sumber daya manusia, dan sistem kerja yang berlaku. Manajemen kinerja berfungsi menerjemahkan visi dan strategi organisasi ke dalam sasaran operasional yang dapat dipahami dan dijalankan oleh individu dan</w:t>
      </w:r>
      <w:r>
        <w:rPr>
          <w:spacing w:val="40"/>
        </w:rPr>
        <w:t> </w:t>
      </w:r>
      <w:r>
        <w:rPr/>
        <w:t>tim. Dengan demikian, manajemen kinerja menjadi jembatan antara arah strategis dan realitas kerja sehari-hari, sekaligus alat untuk memastikan konsistensi antara apa yang direncanakan dan apa yang </w:t>
      </w:r>
      <w:r>
        <w:rPr>
          <w:spacing w:val="-2"/>
        </w:rPr>
        <w:t>dicapai.</w:t>
      </w:r>
    </w:p>
    <w:p>
      <w:pPr>
        <w:pStyle w:val="BodyText"/>
        <w:spacing w:line="276" w:lineRule="auto" w:before="305"/>
        <w:ind w:left="469" w:right="100" w:firstLine="551"/>
        <w:jc w:val="both"/>
      </w:pPr>
      <w:r>
        <w:rPr/>
        <w:t>Dalam praktik organisasi, manajemen kinerja juga memiliki dimensi pengendalian dan pengembangan. Sebagai mekanisme pengendalian, manajemen kinerja membantu organisasi memantau pencapaian target, mengidentifikasi deviasi, dan melakukan koreksi yang diperlukan. Sebagai mekanisme pengembangan, manajemen kinerja berperan meningkatkan kapasitas individu dan tim melalui umpan</w:t>
      </w:r>
      <w:r>
        <w:rPr>
          <w:spacing w:val="79"/>
          <w:w w:val="150"/>
        </w:rPr>
        <w:t> </w:t>
      </w:r>
      <w:r>
        <w:rPr/>
        <w:t>balik,</w:t>
      </w:r>
      <w:r>
        <w:rPr>
          <w:spacing w:val="79"/>
          <w:w w:val="150"/>
        </w:rPr>
        <w:t> </w:t>
      </w:r>
      <w:r>
        <w:rPr/>
        <w:t>pembelajaran,</w:t>
      </w:r>
      <w:r>
        <w:rPr>
          <w:spacing w:val="79"/>
          <w:w w:val="150"/>
        </w:rPr>
        <w:t> </w:t>
      </w:r>
      <w:r>
        <w:rPr/>
        <w:t>dan</w:t>
      </w:r>
      <w:r>
        <w:rPr>
          <w:spacing w:val="79"/>
          <w:w w:val="150"/>
        </w:rPr>
        <w:t> </w:t>
      </w:r>
      <w:r>
        <w:rPr/>
        <w:t>perbaikan</w:t>
      </w:r>
      <w:r>
        <w:rPr>
          <w:spacing w:val="79"/>
          <w:w w:val="150"/>
        </w:rPr>
        <w:t> </w:t>
      </w:r>
      <w:r>
        <w:rPr/>
        <w:t>berkelanjutan.</w:t>
      </w:r>
      <w:r>
        <w:rPr>
          <w:spacing w:val="79"/>
          <w:w w:val="150"/>
        </w:rPr>
        <w:t> </w:t>
      </w:r>
      <w:r>
        <w:rPr>
          <w:spacing w:val="-2"/>
        </w:rPr>
        <w:t>Kedua</w:t>
      </w:r>
    </w:p>
    <w:p>
      <w:pPr>
        <w:pStyle w:val="BodyText"/>
        <w:spacing w:after="0" w:line="276" w:lineRule="auto"/>
        <w:jc w:val="both"/>
        <w:sectPr>
          <w:headerReference w:type="default" r:id="rId26"/>
          <w:footerReference w:type="default" r:id="rId27"/>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56" name="Group 56"/>
                <wp:cNvGraphicFramePr>
                  <a:graphicFrameLocks/>
                </wp:cNvGraphicFramePr>
                <a:graphic>
                  <a:graphicData uri="http://schemas.microsoft.com/office/word/2010/wordprocessingGroup">
                    <wpg:wgp>
                      <wpg:cNvPr id="56" name="Group 56"/>
                      <wpg:cNvGrpSpPr/>
                      <wpg:grpSpPr>
                        <a:xfrm>
                          <a:off x="0" y="0"/>
                          <a:ext cx="5621655" cy="73025"/>
                          <a:chExt cx="5621655" cy="73025"/>
                        </a:xfrm>
                      </wpg:grpSpPr>
                      <wps:wsp>
                        <wps:cNvPr id="57" name="Graphic 57"/>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55" coordorigin="0,0" coordsize="8853,115">
                <v:shape style="position:absolute;left:0;top:0;width:8853;height:115" id="docshape56"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116"/>
        <w:rPr>
          <w:sz w:val="46"/>
        </w:rPr>
      </w:pPr>
    </w:p>
    <w:p>
      <w:pPr>
        <w:pStyle w:val="Heading2"/>
        <w:spacing w:before="0"/>
      </w:pPr>
      <w:r>
        <w:rPr/>
        <w:t>BAB</w:t>
      </w:r>
      <w:r>
        <w:rPr>
          <w:spacing w:val="1"/>
        </w:rPr>
        <w:t> </w:t>
      </w:r>
      <w:r>
        <w:rPr>
          <w:spacing w:val="-7"/>
        </w:rPr>
        <w:t>IV</w:t>
      </w:r>
    </w:p>
    <w:p>
      <w:pPr>
        <w:pStyle w:val="Heading3"/>
        <w:spacing w:line="280" w:lineRule="auto" w:before="88"/>
        <w:ind w:left="915" w:right="1272" w:hanging="5"/>
      </w:pPr>
      <w:r>
        <w:rPr/>
        <w:t>PERAN KEPEMIMPINAN DALAM PERENCANAAN DAN PENGENDALIAN </w:t>
      </w:r>
      <w:r>
        <w:rPr>
          <w:spacing w:val="-2"/>
        </w:rPr>
        <w:t>KINERJA</w:t>
      </w:r>
    </w:p>
    <w:p>
      <w:pPr>
        <w:pStyle w:val="BodyText"/>
        <w:spacing w:line="276" w:lineRule="auto" w:before="303"/>
        <w:ind w:left="107" w:right="462" w:firstLine="551"/>
        <w:jc w:val="both"/>
      </w:pPr>
      <w:r>
        <w:rPr/>
        <w:t>Sistem manajemen kinerja yang dirancang secara baik tidak akan </w:t>
      </w:r>
      <w:bookmarkStart w:name="_bookmark54" w:id="59"/>
      <w:bookmarkEnd w:id="59"/>
      <w:r>
        <w:rPr/>
        <w:t>b</w:t>
      </w:r>
      <w:r>
        <w:rPr/>
        <w:t>erfungsi efektif tanpa peran kepemimpinan yang aktif dan konsisten. Kepemimpinan menjadi faktor kunci yang menjembatani antara kerangka</w:t>
      </w:r>
      <w:r>
        <w:rPr>
          <w:spacing w:val="-5"/>
        </w:rPr>
        <w:t> </w:t>
      </w:r>
      <w:r>
        <w:rPr/>
        <w:t>sistem</w:t>
      </w:r>
      <w:r>
        <w:rPr>
          <w:spacing w:val="-5"/>
        </w:rPr>
        <w:t> </w:t>
      </w:r>
      <w:r>
        <w:rPr/>
        <w:t>kinerja</w:t>
      </w:r>
      <w:r>
        <w:rPr>
          <w:spacing w:val="-2"/>
        </w:rPr>
        <w:t> </w:t>
      </w:r>
      <w:r>
        <w:rPr/>
        <w:t>dan</w:t>
      </w:r>
      <w:r>
        <w:rPr>
          <w:spacing w:val="-5"/>
        </w:rPr>
        <w:t> </w:t>
      </w:r>
      <w:r>
        <w:rPr/>
        <w:t>praktik</w:t>
      </w:r>
      <w:r>
        <w:rPr>
          <w:spacing w:val="-5"/>
        </w:rPr>
        <w:t> </w:t>
      </w:r>
      <w:r>
        <w:rPr/>
        <w:t>kerja</w:t>
      </w:r>
      <w:r>
        <w:rPr>
          <w:spacing w:val="-5"/>
        </w:rPr>
        <w:t> </w:t>
      </w:r>
      <w:r>
        <w:rPr/>
        <w:t>sehari-hari</w:t>
      </w:r>
      <w:r>
        <w:rPr>
          <w:spacing w:val="-5"/>
        </w:rPr>
        <w:t> </w:t>
      </w:r>
      <w:r>
        <w:rPr/>
        <w:t>dalam</w:t>
      </w:r>
      <w:r>
        <w:rPr>
          <w:spacing w:val="-5"/>
        </w:rPr>
        <w:t> </w:t>
      </w:r>
      <w:r>
        <w:rPr/>
        <w:t>organisasi. Dalam berbagai konteks organisasi—mulai dari organisasi bisnis, sektor publik, hingga organisasi berbasis digital—pemimpin tidak hanya bertugas menetapkan arah, tetapi juga memastikan bahwa visi, misi, dan target kinerja dipahami, diterjemahkan, serta dijalankan secara selaras di seluruh level organisasi. Tanpa keterlibatan kepemimpinan yang kuat, perencanaan kinerja berisiko menjadi</w:t>
      </w:r>
      <w:r>
        <w:rPr>
          <w:spacing w:val="40"/>
        </w:rPr>
        <w:t> </w:t>
      </w:r>
      <w:r>
        <w:rPr/>
        <w:t>proses administratif yang terpisah dari realitas operasional.</w:t>
      </w:r>
    </w:p>
    <w:p>
      <w:pPr>
        <w:pStyle w:val="BodyText"/>
        <w:spacing w:line="276" w:lineRule="auto" w:before="252"/>
        <w:ind w:left="107" w:right="465" w:firstLine="551"/>
        <w:jc w:val="both"/>
      </w:pPr>
      <w:r>
        <w:rPr/>
        <w:t>Bab ini membahas peran kepemimpinan dalam perencanaan dan pengendalian kinerja sebagai proses yang saling terkait dan berkelanjutan. Pembahasan difokuskan pada bagaimana pemimpin menetapkan visi, misi, dan target kinerja, mengambil keputusan berbasis kinerja, mengomunikasikan ekspektasi kerja, serta mengendalikan kinerja melalui mekanisme umpan balik. Selain itu, bab ini menyoroti peran kepemimpinan dalam mengelola konflik dan deviasi kinerja sebagai bagian dari dinamika organisasi. Melalui pendekatan ini, bab ini memberikan kerangka analitis untuk memahami kepemimpinan bukan sekadar sebagai posisi struktural, tetapi sebagai praktik strategis yang menentukan efektivitas dan keberlanjutan kinerja organisasi.</w:t>
      </w:r>
    </w:p>
    <w:p>
      <w:pPr>
        <w:pStyle w:val="BodyText"/>
        <w:spacing w:after="0" w:line="276" w:lineRule="auto"/>
        <w:jc w:val="both"/>
        <w:sectPr>
          <w:headerReference w:type="default" r:id="rId28"/>
          <w:footerReference w:type="default" r:id="rId29"/>
          <w:pgSz w:w="11900" w:h="16820"/>
          <w:pgMar w:header="1459" w:footer="1251" w:top="1760" w:bottom="1440" w:left="992" w:right="1559"/>
        </w:sectPr>
      </w:pPr>
    </w:p>
    <w:p>
      <w:pPr>
        <w:pStyle w:val="BodyText"/>
        <w:rPr>
          <w:sz w:val="20"/>
        </w:rPr>
      </w:pPr>
    </w:p>
    <w:p>
      <w:pPr>
        <w:pStyle w:val="BodyText"/>
        <w:spacing w:before="180" w:after="1"/>
        <w:rPr>
          <w:sz w:val="20"/>
        </w:rPr>
      </w:pPr>
    </w:p>
    <w:p>
      <w:pPr>
        <w:pStyle w:val="BodyText"/>
        <w:ind w:left="432"/>
        <w:rPr>
          <w:sz w:val="20"/>
        </w:rPr>
      </w:pPr>
      <w:r>
        <w:rPr>
          <w:sz w:val="20"/>
        </w:rPr>
        <mc:AlternateContent>
          <mc:Choice Requires="wps">
            <w:drawing>
              <wp:inline distT="0" distB="0" distL="0" distR="0">
                <wp:extent cx="5622290" cy="519430"/>
                <wp:effectExtent l="0" t="0" r="0" b="0"/>
                <wp:docPr id="62" name="Textbox 62"/>
                <wp:cNvGraphicFramePr>
                  <a:graphicFrameLocks/>
                </wp:cNvGraphicFramePr>
                <a:graphic>
                  <a:graphicData uri="http://schemas.microsoft.com/office/word/2010/wordprocessingShape">
                    <wps:wsp>
                      <wps:cNvPr id="62" name="Textbox 62"/>
                      <wps:cNvSpPr txBox="1"/>
                      <wps:spPr>
                        <a:xfrm>
                          <a:off x="0" y="0"/>
                          <a:ext cx="5622290" cy="519430"/>
                        </a:xfrm>
                        <a:prstGeom prst="rect">
                          <a:avLst/>
                        </a:prstGeom>
                        <a:solidFill>
                          <a:srgbClr val="000000"/>
                        </a:solidFill>
                      </wps:spPr>
                      <wps:txbx>
                        <w:txbxContent>
                          <w:p>
                            <w:pPr>
                              <w:tabs>
                                <w:tab w:pos="588" w:val="left" w:leader="none"/>
                              </w:tabs>
                              <w:spacing w:line="276" w:lineRule="auto" w:before="0"/>
                              <w:ind w:left="588" w:right="888" w:hanging="552"/>
                              <w:jc w:val="left"/>
                              <w:rPr>
                                <w:b/>
                                <w:color w:val="000000"/>
                                <w:sz w:val="31"/>
                              </w:rPr>
                            </w:pPr>
                            <w:r>
                              <w:rPr>
                                <w:b/>
                                <w:color w:val="FFFFFF"/>
                                <w:spacing w:val="-6"/>
                                <w:sz w:val="31"/>
                              </w:rPr>
                              <w:t>A.</w:t>
                            </w:r>
                            <w:r>
                              <w:rPr>
                                <w:b/>
                                <w:color w:val="FFFFFF"/>
                                <w:sz w:val="31"/>
                              </w:rPr>
                              <w:tab/>
                              <w:t>Kepemimpinan</w:t>
                            </w:r>
                            <w:r>
                              <w:rPr>
                                <w:b/>
                                <w:color w:val="FFFFFF"/>
                                <w:spacing w:val="-9"/>
                                <w:sz w:val="31"/>
                              </w:rPr>
                              <w:t> </w:t>
                            </w:r>
                            <w:r>
                              <w:rPr>
                                <w:b/>
                                <w:color w:val="FFFFFF"/>
                                <w:sz w:val="31"/>
                              </w:rPr>
                              <w:t>dalam</w:t>
                            </w:r>
                            <w:r>
                              <w:rPr>
                                <w:b/>
                                <w:color w:val="FFFFFF"/>
                                <w:spacing w:val="-10"/>
                                <w:sz w:val="31"/>
                              </w:rPr>
                              <w:t> </w:t>
                            </w:r>
                            <w:r>
                              <w:rPr>
                                <w:b/>
                                <w:color w:val="FFFFFF"/>
                                <w:sz w:val="31"/>
                              </w:rPr>
                              <w:t>Penetapan</w:t>
                            </w:r>
                            <w:r>
                              <w:rPr>
                                <w:b/>
                                <w:color w:val="FFFFFF"/>
                                <w:spacing w:val="-8"/>
                                <w:sz w:val="31"/>
                              </w:rPr>
                              <w:t> </w:t>
                            </w:r>
                            <w:r>
                              <w:rPr>
                                <w:b/>
                                <w:color w:val="FFFFFF"/>
                                <w:sz w:val="31"/>
                              </w:rPr>
                              <w:t>Visi,</w:t>
                            </w:r>
                            <w:r>
                              <w:rPr>
                                <w:b/>
                                <w:color w:val="FFFFFF"/>
                                <w:spacing w:val="-9"/>
                                <w:sz w:val="31"/>
                              </w:rPr>
                              <w:t> </w:t>
                            </w:r>
                            <w:r>
                              <w:rPr>
                                <w:b/>
                                <w:color w:val="FFFFFF"/>
                                <w:sz w:val="31"/>
                              </w:rPr>
                              <w:t>Misi,</w:t>
                            </w:r>
                            <w:r>
                              <w:rPr>
                                <w:b/>
                                <w:color w:val="FFFFFF"/>
                                <w:spacing w:val="-9"/>
                                <w:sz w:val="31"/>
                              </w:rPr>
                              <w:t> </w:t>
                            </w:r>
                            <w:r>
                              <w:rPr>
                                <w:b/>
                                <w:color w:val="FFFFFF"/>
                                <w:sz w:val="31"/>
                              </w:rPr>
                              <w:t>dan</w:t>
                            </w:r>
                            <w:r>
                              <w:rPr>
                                <w:b/>
                                <w:color w:val="FFFFFF"/>
                                <w:spacing w:val="-9"/>
                                <w:sz w:val="31"/>
                              </w:rPr>
                              <w:t> </w:t>
                            </w:r>
                            <w:r>
                              <w:rPr>
                                <w:b/>
                                <w:color w:val="FFFFFF"/>
                                <w:sz w:val="31"/>
                              </w:rPr>
                              <w:t>Target </w:t>
                            </w:r>
                            <w:r>
                              <w:rPr>
                                <w:b/>
                                <w:color w:val="FFFFFF"/>
                                <w:spacing w:val="-2"/>
                                <w:sz w:val="31"/>
                              </w:rPr>
                              <w:t>Kinerja</w:t>
                            </w:r>
                          </w:p>
                        </w:txbxContent>
                      </wps:txbx>
                      <wps:bodyPr wrap="square" lIns="0" tIns="0" rIns="0" bIns="0" rtlCol="0">
                        <a:noAutofit/>
                      </wps:bodyPr>
                    </wps:wsp>
                  </a:graphicData>
                </a:graphic>
              </wp:inline>
            </w:drawing>
          </mc:Choice>
          <mc:Fallback>
            <w:pict>
              <v:shape style="width:442.7pt;height:40.9pt;mso-position-horizontal-relative:char;mso-position-vertical-relative:line" type="#_x0000_t202" id="docshape61" filled="true" fillcolor="#000000" stroked="false">
                <w10:anchorlock/>
                <v:textbox inset="0,0,0,0">
                  <w:txbxContent>
                    <w:p>
                      <w:pPr>
                        <w:tabs>
                          <w:tab w:pos="588" w:val="left" w:leader="none"/>
                        </w:tabs>
                        <w:spacing w:line="276" w:lineRule="auto" w:before="0"/>
                        <w:ind w:left="588" w:right="888" w:hanging="552"/>
                        <w:jc w:val="left"/>
                        <w:rPr>
                          <w:b/>
                          <w:color w:val="000000"/>
                          <w:sz w:val="31"/>
                        </w:rPr>
                      </w:pPr>
                      <w:r>
                        <w:rPr>
                          <w:b/>
                          <w:color w:val="FFFFFF"/>
                          <w:spacing w:val="-6"/>
                          <w:sz w:val="31"/>
                        </w:rPr>
                        <w:t>A.</w:t>
                      </w:r>
                      <w:r>
                        <w:rPr>
                          <w:b/>
                          <w:color w:val="FFFFFF"/>
                          <w:sz w:val="31"/>
                        </w:rPr>
                        <w:tab/>
                        <w:t>Kepemimpinan</w:t>
                      </w:r>
                      <w:r>
                        <w:rPr>
                          <w:b/>
                          <w:color w:val="FFFFFF"/>
                          <w:spacing w:val="-9"/>
                          <w:sz w:val="31"/>
                        </w:rPr>
                        <w:t> </w:t>
                      </w:r>
                      <w:r>
                        <w:rPr>
                          <w:b/>
                          <w:color w:val="FFFFFF"/>
                          <w:sz w:val="31"/>
                        </w:rPr>
                        <w:t>dalam</w:t>
                      </w:r>
                      <w:r>
                        <w:rPr>
                          <w:b/>
                          <w:color w:val="FFFFFF"/>
                          <w:spacing w:val="-10"/>
                          <w:sz w:val="31"/>
                        </w:rPr>
                        <w:t> </w:t>
                      </w:r>
                      <w:r>
                        <w:rPr>
                          <w:b/>
                          <w:color w:val="FFFFFF"/>
                          <w:sz w:val="31"/>
                        </w:rPr>
                        <w:t>Penetapan</w:t>
                      </w:r>
                      <w:r>
                        <w:rPr>
                          <w:b/>
                          <w:color w:val="FFFFFF"/>
                          <w:spacing w:val="-8"/>
                          <w:sz w:val="31"/>
                        </w:rPr>
                        <w:t> </w:t>
                      </w:r>
                      <w:r>
                        <w:rPr>
                          <w:b/>
                          <w:color w:val="FFFFFF"/>
                          <w:sz w:val="31"/>
                        </w:rPr>
                        <w:t>Visi,</w:t>
                      </w:r>
                      <w:r>
                        <w:rPr>
                          <w:b/>
                          <w:color w:val="FFFFFF"/>
                          <w:spacing w:val="-9"/>
                          <w:sz w:val="31"/>
                        </w:rPr>
                        <w:t> </w:t>
                      </w:r>
                      <w:r>
                        <w:rPr>
                          <w:b/>
                          <w:color w:val="FFFFFF"/>
                          <w:sz w:val="31"/>
                        </w:rPr>
                        <w:t>Misi,</w:t>
                      </w:r>
                      <w:r>
                        <w:rPr>
                          <w:b/>
                          <w:color w:val="FFFFFF"/>
                          <w:spacing w:val="-9"/>
                          <w:sz w:val="31"/>
                        </w:rPr>
                        <w:t> </w:t>
                      </w:r>
                      <w:r>
                        <w:rPr>
                          <w:b/>
                          <w:color w:val="FFFFFF"/>
                          <w:sz w:val="31"/>
                        </w:rPr>
                        <w:t>dan</w:t>
                      </w:r>
                      <w:r>
                        <w:rPr>
                          <w:b/>
                          <w:color w:val="FFFFFF"/>
                          <w:spacing w:val="-9"/>
                          <w:sz w:val="31"/>
                        </w:rPr>
                        <w:t> </w:t>
                      </w:r>
                      <w:r>
                        <w:rPr>
                          <w:b/>
                          <w:color w:val="FFFFFF"/>
                          <w:sz w:val="31"/>
                        </w:rPr>
                        <w:t>Target </w:t>
                      </w:r>
                      <w:r>
                        <w:rPr>
                          <w:b/>
                          <w:color w:val="FFFFFF"/>
                          <w:spacing w:val="-2"/>
                          <w:sz w:val="31"/>
                        </w:rPr>
                        <w:t>Kinerja</w:t>
                      </w:r>
                    </w:p>
                  </w:txbxContent>
                </v:textbox>
                <v:fill type="solid"/>
              </v:shape>
            </w:pict>
          </mc:Fallback>
        </mc:AlternateContent>
      </w:r>
      <w:r>
        <w:rPr>
          <w:sz w:val="20"/>
        </w:rPr>
      </w:r>
    </w:p>
    <w:p>
      <w:pPr>
        <w:pStyle w:val="BodyText"/>
        <w:spacing w:line="276" w:lineRule="auto" w:before="288"/>
        <w:ind w:left="469" w:right="104" w:firstLine="551"/>
        <w:jc w:val="both"/>
      </w:pPr>
      <w:r>
        <w:rPr/>
        <w:t>Penetapan visi, misi, dan target kinerja merupakan proses</w:t>
      </w:r>
      <w:r>
        <w:rPr>
          <w:spacing w:val="40"/>
        </w:rPr>
        <w:t> </w:t>
      </w:r>
      <w:r>
        <w:rPr/>
        <w:t>strategis yang secara langsung mencerminkan kualitas kepemimpinan dalam organisasi. Visi dan misi berfungsi sebagai kompas normatif yang mengarahkan seluruh aktivitas organisasi, sementara target kinerja menjadi instrumen operasional yang menerjemahkan arah </w:t>
      </w:r>
      <w:bookmarkStart w:name="_bookmark55" w:id="60"/>
      <w:bookmarkEnd w:id="60"/>
      <w:r>
        <w:rPr/>
        <w:t>te</w:t>
      </w:r>
      <w:r>
        <w:rPr/>
        <w:t>rsebut ke dalam capaian yang terukur. Dalam konteks ini, kepemimpinan berperan bukan hanya sebagai perumus dokumen strategis, tetapi sebagai aktor yang memastikan keterkaitan logis antara visi jangka panjang, misi organisasi, dan target kinerja di berbagai level.</w:t>
      </w:r>
    </w:p>
    <w:p>
      <w:pPr>
        <w:spacing w:line="276" w:lineRule="auto" w:before="304"/>
        <w:ind w:left="469" w:right="99" w:firstLine="551"/>
        <w:jc w:val="both"/>
        <w:rPr>
          <w:sz w:val="31"/>
        </w:rPr>
      </w:pPr>
      <w:r>
        <w:rPr>
          <w:b/>
          <w:sz w:val="31"/>
        </w:rPr>
        <w:t>Visi organisasi </w:t>
      </w:r>
      <w:r>
        <w:rPr>
          <w:sz w:val="31"/>
        </w:rPr>
        <w:t>menggambarkan kondisi masa depan yang ingin diwujudkan dan menjadi sumber inspirasi bagi anggota organisasi. Pemimpin berperan menetapkan visi yang jelas, relevan, dan kontekstual dengan tantangan lingkungan. Sebagai contoh, dalam organisasi bisnis, visi seperti </w:t>
      </w:r>
      <w:r>
        <w:rPr>
          <w:i/>
          <w:sz w:val="31"/>
        </w:rPr>
        <w:t>“menjadi penyedia solusi digital terdepan yang berkelanjutan dan berorientasi pada pelanggan” </w:t>
      </w:r>
      <w:r>
        <w:rPr>
          <w:sz w:val="31"/>
        </w:rPr>
        <w:t>memberikan arah strategis yang menekankan inovasi dan keberlanjutan.</w:t>
      </w:r>
      <w:r>
        <w:rPr>
          <w:spacing w:val="-5"/>
          <w:sz w:val="31"/>
        </w:rPr>
        <w:t> </w:t>
      </w:r>
      <w:r>
        <w:rPr>
          <w:sz w:val="31"/>
        </w:rPr>
        <w:t>Dalam</w:t>
      </w:r>
      <w:r>
        <w:rPr>
          <w:spacing w:val="-5"/>
          <w:sz w:val="31"/>
        </w:rPr>
        <w:t> </w:t>
      </w:r>
      <w:r>
        <w:rPr>
          <w:sz w:val="31"/>
        </w:rPr>
        <w:t>organisasi</w:t>
      </w:r>
      <w:r>
        <w:rPr>
          <w:spacing w:val="-4"/>
          <w:sz w:val="31"/>
        </w:rPr>
        <w:t> </w:t>
      </w:r>
      <w:r>
        <w:rPr>
          <w:sz w:val="31"/>
        </w:rPr>
        <w:t>publik,</w:t>
      </w:r>
      <w:r>
        <w:rPr>
          <w:spacing w:val="-5"/>
          <w:sz w:val="31"/>
        </w:rPr>
        <w:t> </w:t>
      </w:r>
      <w:r>
        <w:rPr>
          <w:sz w:val="31"/>
        </w:rPr>
        <w:t>visi</w:t>
      </w:r>
      <w:r>
        <w:rPr>
          <w:spacing w:val="-6"/>
          <w:sz w:val="31"/>
        </w:rPr>
        <w:t> </w:t>
      </w:r>
      <w:r>
        <w:rPr>
          <w:sz w:val="31"/>
        </w:rPr>
        <w:t>dapat</w:t>
      </w:r>
      <w:r>
        <w:rPr>
          <w:spacing w:val="-4"/>
          <w:sz w:val="31"/>
        </w:rPr>
        <w:t> </w:t>
      </w:r>
      <w:r>
        <w:rPr>
          <w:sz w:val="31"/>
        </w:rPr>
        <w:t>dirumuskan</w:t>
      </w:r>
      <w:r>
        <w:rPr>
          <w:spacing w:val="-5"/>
          <w:sz w:val="31"/>
        </w:rPr>
        <w:t> </w:t>
      </w:r>
      <w:r>
        <w:rPr>
          <w:sz w:val="31"/>
        </w:rPr>
        <w:t>sebagai </w:t>
      </w:r>
      <w:r>
        <w:rPr>
          <w:i/>
          <w:sz w:val="31"/>
        </w:rPr>
        <w:t>“terwujudnya pelayanan publik yang profesional, transparan, dan berorientasi</w:t>
      </w:r>
      <w:r>
        <w:rPr>
          <w:i/>
          <w:spacing w:val="-2"/>
          <w:sz w:val="31"/>
        </w:rPr>
        <w:t> </w:t>
      </w:r>
      <w:r>
        <w:rPr>
          <w:i/>
          <w:sz w:val="31"/>
        </w:rPr>
        <w:t>pada</w:t>
      </w:r>
      <w:r>
        <w:rPr>
          <w:i/>
          <w:spacing w:val="-3"/>
          <w:sz w:val="31"/>
        </w:rPr>
        <w:t> </w:t>
      </w:r>
      <w:r>
        <w:rPr>
          <w:i/>
          <w:sz w:val="31"/>
        </w:rPr>
        <w:t>kesejahteraan</w:t>
      </w:r>
      <w:r>
        <w:rPr>
          <w:i/>
          <w:spacing w:val="-3"/>
          <w:sz w:val="31"/>
        </w:rPr>
        <w:t> </w:t>
      </w:r>
      <w:r>
        <w:rPr>
          <w:i/>
          <w:sz w:val="31"/>
        </w:rPr>
        <w:t>masyarakat”</w:t>
      </w:r>
      <w:r>
        <w:rPr>
          <w:sz w:val="31"/>
        </w:rPr>
        <w:t>,</w:t>
      </w:r>
      <w:r>
        <w:rPr>
          <w:spacing w:val="-3"/>
          <w:sz w:val="31"/>
        </w:rPr>
        <w:t> </w:t>
      </w:r>
      <w:r>
        <w:rPr>
          <w:sz w:val="31"/>
        </w:rPr>
        <w:t>yang</w:t>
      </w:r>
      <w:r>
        <w:rPr>
          <w:spacing w:val="-3"/>
          <w:sz w:val="31"/>
        </w:rPr>
        <w:t> </w:t>
      </w:r>
      <w:r>
        <w:rPr>
          <w:sz w:val="31"/>
        </w:rPr>
        <w:t>menekankan</w:t>
      </w:r>
      <w:r>
        <w:rPr>
          <w:spacing w:val="-3"/>
          <w:sz w:val="31"/>
        </w:rPr>
        <w:t> </w:t>
      </w:r>
      <w:r>
        <w:rPr>
          <w:sz w:val="31"/>
        </w:rPr>
        <w:t>nilai akuntabilitas dan kepentingan publik. Sementara itu, organisasi berbasis digital sering menetapkan visi yang menekankan kelincahan (</w:t>
      </w:r>
      <w:r>
        <w:rPr>
          <w:i/>
          <w:sz w:val="31"/>
        </w:rPr>
        <w:t>agility</w:t>
      </w:r>
      <w:r>
        <w:rPr>
          <w:sz w:val="31"/>
        </w:rPr>
        <w:t>) dan adaptasi teknologi, misalnya </w:t>
      </w:r>
      <w:r>
        <w:rPr>
          <w:i/>
          <w:sz w:val="31"/>
        </w:rPr>
        <w:t>“menciptakan ekosistem digital yang inklusif dan berbasis data”</w:t>
      </w:r>
      <w:r>
        <w:rPr>
          <w:sz w:val="31"/>
        </w:rPr>
        <w:t>.</w:t>
      </w:r>
    </w:p>
    <w:p>
      <w:pPr>
        <w:pStyle w:val="BodyText"/>
        <w:spacing w:line="276" w:lineRule="auto" w:before="304"/>
        <w:ind w:left="469" w:right="104" w:firstLine="551"/>
        <w:jc w:val="both"/>
      </w:pPr>
      <w:r>
        <w:rPr>
          <w:b/>
        </w:rPr>
        <w:t>Misi organisasi </w:t>
      </w:r>
      <w:r>
        <w:rPr/>
        <w:t>berfungsi menjabarkan peran dan cara organisasi mewujudkan</w:t>
      </w:r>
      <w:r>
        <w:rPr>
          <w:spacing w:val="46"/>
          <w:w w:val="150"/>
        </w:rPr>
        <w:t> </w:t>
      </w:r>
      <w:r>
        <w:rPr/>
        <w:t>visinya.</w:t>
      </w:r>
      <w:r>
        <w:rPr>
          <w:spacing w:val="48"/>
          <w:w w:val="150"/>
        </w:rPr>
        <w:t> </w:t>
      </w:r>
      <w:r>
        <w:rPr/>
        <w:t>Kepemimpinan</w:t>
      </w:r>
      <w:r>
        <w:rPr>
          <w:spacing w:val="48"/>
          <w:w w:val="150"/>
        </w:rPr>
        <w:t> </w:t>
      </w:r>
      <w:r>
        <w:rPr/>
        <w:t>berperan</w:t>
      </w:r>
      <w:r>
        <w:rPr>
          <w:spacing w:val="50"/>
          <w:w w:val="150"/>
        </w:rPr>
        <w:t> </w:t>
      </w:r>
      <w:r>
        <w:rPr/>
        <w:t>memastikan</w:t>
      </w:r>
      <w:r>
        <w:rPr>
          <w:spacing w:val="48"/>
          <w:w w:val="150"/>
        </w:rPr>
        <w:t> </w:t>
      </w:r>
      <w:r>
        <w:rPr>
          <w:spacing w:val="-2"/>
        </w:rPr>
        <w:t>bahwa</w:t>
      </w:r>
    </w:p>
    <w:p>
      <w:pPr>
        <w:pStyle w:val="BodyText"/>
        <w:spacing w:after="0" w:line="276" w:lineRule="auto"/>
        <w:jc w:val="both"/>
        <w:sectPr>
          <w:headerReference w:type="default" r:id="rId30"/>
          <w:footerReference w:type="default" r:id="rId31"/>
          <w:pgSz w:w="11900" w:h="16820"/>
          <w:pgMar w:header="1459" w:footer="1251" w:top="1900" w:bottom="1440" w:left="992" w:right="1559"/>
        </w:sectPr>
      </w:pPr>
    </w:p>
    <w:p>
      <w:pPr>
        <w:pStyle w:val="BodyText"/>
        <w:spacing w:before="115"/>
        <w:rPr>
          <w:sz w:val="46"/>
        </w:rPr>
      </w:pPr>
    </w:p>
    <w:p>
      <w:pPr>
        <w:pStyle w:val="Heading2"/>
        <w:ind w:left="1413" w:right="1048"/>
      </w:pPr>
      <w:r>
        <w:rPr/>
        <w:t>BAB</w:t>
      </w:r>
      <w:r>
        <w:rPr>
          <w:spacing w:val="1"/>
        </w:rPr>
        <w:t> </w:t>
      </w:r>
      <w:r>
        <w:rPr>
          <w:spacing w:val="-7"/>
        </w:rPr>
        <w:t>VI</w:t>
      </w:r>
    </w:p>
    <w:p>
      <w:pPr>
        <w:pStyle w:val="Heading3"/>
        <w:spacing w:line="283" w:lineRule="auto"/>
        <w:ind w:right="0"/>
      </w:pPr>
      <w:r>
        <w:rPr/>
        <w:t>KEPEMIMPINAN STRATEGIS DAN KINERJA </w:t>
      </w:r>
      <w:r>
        <w:rPr>
          <w:spacing w:val="-2"/>
        </w:rPr>
        <w:t>BERKELANJUTAN</w:t>
      </w:r>
    </w:p>
    <w:p>
      <w:pPr>
        <w:pStyle w:val="BodyText"/>
        <w:spacing w:line="276" w:lineRule="auto" w:before="294"/>
        <w:ind w:left="469" w:right="99" w:firstLine="551"/>
        <w:jc w:val="both"/>
      </w:pPr>
      <w:r>
        <w:rPr/>
        <w:t>Dalam konteks organisasi modern yang ditandai oleh dinamika lingkungan, persaingan global, dan ketidakpastian jangka panjang, kepemimpinan tidak lagi dapat dipahami semata sebagai fungsi </w:t>
      </w:r>
      <w:bookmarkStart w:name="_bookmark56" w:id="61"/>
      <w:bookmarkEnd w:id="61"/>
      <w:r>
        <w:rPr/>
        <w:t>op</w:t>
      </w:r>
      <w:r>
        <w:rPr/>
        <w:t>erasional atau pengelolaan kinerja jangka pendek. Organisasi dituntut untuk mampu mempertahankan keberlangsungan kinerja (</w:t>
      </w:r>
      <w:r>
        <w:rPr>
          <w:i/>
        </w:rPr>
        <w:t>sustained performance</w:t>
      </w:r>
      <w:r>
        <w:rPr/>
        <w:t>) melalui kemampuan membaca perubahan, mengelola sumber daya strategis, dan merumuskan arah jangka panjang yang adaptif. Dalam kerangka inilah kepemimpinan strategis memperoleh relevansinya, karena kepemimpinan diposisikan sebagai kekuatan pengarah yang menghubungkan visi masa depan dengan kapasitas organisasi saat ini.</w:t>
      </w:r>
    </w:p>
    <w:p>
      <w:pPr>
        <w:pStyle w:val="BodyText"/>
        <w:spacing w:line="276" w:lineRule="auto" w:before="253"/>
        <w:ind w:left="469" w:right="100" w:firstLine="551"/>
        <w:jc w:val="both"/>
      </w:pPr>
      <w:r>
        <w:rPr/>
        <w:t>Bab ini membahas kepemimpinan strategis sebagai pendekatan yang menempatkan pemimpin tidak hanya sebagai pengambil keputusan, tetapi sebagai perancang arah, pengelola perubahan, dan penjaga keberlanjutan organisasi. Fokus pembahasan mencakup peran kepemimpinan</w:t>
      </w:r>
      <w:r>
        <w:rPr>
          <w:spacing w:val="-2"/>
        </w:rPr>
        <w:t> </w:t>
      </w:r>
      <w:r>
        <w:rPr/>
        <w:t>dalam</w:t>
      </w:r>
      <w:r>
        <w:rPr>
          <w:spacing w:val="-2"/>
        </w:rPr>
        <w:t> </w:t>
      </w:r>
      <w:r>
        <w:rPr/>
        <w:t>membangun</w:t>
      </w:r>
      <w:r>
        <w:rPr>
          <w:spacing w:val="-2"/>
        </w:rPr>
        <w:t> </w:t>
      </w:r>
      <w:r>
        <w:rPr/>
        <w:t>keunggulan</w:t>
      </w:r>
      <w:r>
        <w:rPr>
          <w:spacing w:val="-2"/>
        </w:rPr>
        <w:t> </w:t>
      </w:r>
      <w:r>
        <w:rPr/>
        <w:t>kompetitif,</w:t>
      </w:r>
      <w:r>
        <w:rPr>
          <w:spacing w:val="-2"/>
        </w:rPr>
        <w:t> </w:t>
      </w:r>
      <w:r>
        <w:rPr/>
        <w:t>mendorong inovasi dan pembelajaran organisasi, serta mengelola kinerja jangka panjang dalam organisasi berbasis pengetahuan. Selain itu, bab ini juga menyoroti dimensi tanggung jawab organisasi terhadap keberlanjutan ekonomi, sosial, dan institusional sebagai bagian integral dari kinerja strategis. Dengan demikian, kepemimpinan strategis dipahami sebagai fondasi utama bagi organisasi bisnis, publik, maupun organisasi berbasis digital dalam menjaga relevansi dan daya saingnya di masa depan.</w:t>
      </w:r>
    </w:p>
    <w:p>
      <w:pPr>
        <w:pStyle w:val="BodyText"/>
        <w:spacing w:after="0" w:line="276" w:lineRule="auto"/>
        <w:jc w:val="both"/>
        <w:sectPr>
          <w:headerReference w:type="default" r:id="rId32"/>
          <w:footerReference w:type="default" r:id="rId33"/>
          <w:pgSz w:w="11900" w:h="16820"/>
          <w:pgMar w:header="1459" w:footer="1251" w:top="1900" w:bottom="1440" w:left="992" w:right="1559"/>
        </w:sectPr>
      </w:pPr>
    </w:p>
    <w:p>
      <w:pPr>
        <w:pStyle w:val="BodyText"/>
        <w:spacing w:before="282"/>
      </w:pPr>
    </w:p>
    <w:p>
      <w:pPr>
        <w:pStyle w:val="Heading4"/>
        <w:tabs>
          <w:tab w:pos="8922" w:val="left" w:leader="none"/>
        </w:tabs>
        <w:spacing w:before="1"/>
        <w:ind w:left="658" w:hanging="502"/>
      </w:pPr>
      <w:bookmarkStart w:name="_TOC_250003" w:id="62"/>
      <w:r>
        <w:rPr>
          <w:color w:val="FFFFFF"/>
          <w:highlight w:val="black"/>
        </w:rPr>
        <w:t>A.</w:t>
      </w:r>
      <w:r>
        <w:rPr>
          <w:color w:val="FFFFFF"/>
          <w:spacing w:val="67"/>
          <w:highlight w:val="black"/>
        </w:rPr>
        <w:t> </w:t>
      </w:r>
      <w:r>
        <w:rPr>
          <w:color w:val="FFFFFF"/>
          <w:highlight w:val="black"/>
        </w:rPr>
        <w:t>Konsep</w:t>
      </w:r>
      <w:r>
        <w:rPr>
          <w:color w:val="FFFFFF"/>
          <w:spacing w:val="-9"/>
          <w:highlight w:val="black"/>
        </w:rPr>
        <w:t> </w:t>
      </w:r>
      <w:r>
        <w:rPr>
          <w:color w:val="FFFFFF"/>
          <w:highlight w:val="black"/>
        </w:rPr>
        <w:t>Kepemimpinan</w:t>
      </w:r>
      <w:r>
        <w:rPr>
          <w:color w:val="FFFFFF"/>
          <w:spacing w:val="-11"/>
          <w:highlight w:val="black"/>
        </w:rPr>
        <w:t> </w:t>
      </w:r>
      <w:r>
        <w:rPr>
          <w:color w:val="FFFFFF"/>
          <w:spacing w:val="-2"/>
          <w:highlight w:val="black"/>
        </w:rPr>
        <w:t>Strategis</w:t>
      </w:r>
      <w:bookmarkEnd w:id="62"/>
      <w:r>
        <w:rPr>
          <w:color w:val="FFFFFF"/>
          <w:highlight w:val="black"/>
        </w:rPr>
        <w:tab/>
      </w:r>
    </w:p>
    <w:p>
      <w:pPr>
        <w:pStyle w:val="BodyText"/>
        <w:spacing w:before="8"/>
        <w:rPr>
          <w:b/>
        </w:rPr>
      </w:pPr>
    </w:p>
    <w:p>
      <w:pPr>
        <w:pStyle w:val="BodyText"/>
        <w:spacing w:line="276" w:lineRule="auto"/>
        <w:ind w:left="107" w:right="462" w:firstLine="551"/>
        <w:jc w:val="both"/>
      </w:pPr>
      <w:r>
        <w:rPr/>
        <w:t>Kepemimpinan strategis merujuk pada kemampuan pemimpin dalam merumuskan arah jangka panjang organisasi,</w:t>
      </w:r>
      <w:r>
        <w:rPr>
          <w:spacing w:val="40"/>
        </w:rPr>
        <w:t> </w:t>
      </w:r>
      <w:r>
        <w:rPr/>
        <w:t>mengoordinasikan sumber daya secara efektif, serta memastikan keberlanjutan kinerja di tengah perubahan lingkungan yang kompleks. Berbeda dengan kepemimpinan operasional yang berfokus pada pencapaian target jangka pendek dan efisiensi proses, kepemimpinan </w:t>
      </w:r>
      <w:bookmarkStart w:name="_bookmark57" w:id="63"/>
      <w:bookmarkEnd w:id="63"/>
      <w:r>
        <w:rPr/>
        <w:t>str</w:t>
      </w:r>
      <w:r>
        <w:rPr/>
        <w:t>ategis menekankan pada penciptaan nilai jangka panjang melalui pengambilan keputusan yang bersifat visioner, adaptif, dan berbasis konteks. Dalam kerangka ini, pemimpin tidak hanya mengelola aktivitas organisasi, tetapi juga membentuk masa depan organisasi.</w:t>
      </w:r>
    </w:p>
    <w:p>
      <w:pPr>
        <w:pStyle w:val="BodyText"/>
        <w:spacing w:line="276" w:lineRule="auto" w:before="303"/>
        <w:ind w:left="107" w:right="463" w:firstLine="551"/>
        <w:jc w:val="both"/>
      </w:pPr>
      <w:r>
        <w:rPr/>
        <w:t>Secara konseptual, kepemimpinan strategis berakar pada integrasi antara kepemimpinan dan manajemen strategis. Pemimpin strategis berperan sebagai penghubung antara visi organisasi dengan realitas operasional, menerjemahkan tujuan jangka panjang ke dalam kebijakan, struktur, dan budaya yang mendukung pencapaiannya. Peran ini menuntut kemampuan analitis untuk membaca lingkungan eksternal, sekaligus sensitivitas internal untuk memahami kapasitas dan keterbatasan organisasi. Dengan demikian, kepemimpinan strategis mencakup kemampuan berpikir sistemik dan pengambilan keputusan yang mempertimbangkan dampak jangka panjang.</w:t>
      </w:r>
    </w:p>
    <w:p>
      <w:pPr>
        <w:pStyle w:val="BodyText"/>
        <w:spacing w:line="276" w:lineRule="auto" w:before="304"/>
        <w:ind w:left="107" w:right="466" w:firstLine="551"/>
        <w:jc w:val="both"/>
      </w:pPr>
      <w:r>
        <w:rPr/>
        <w:t>Salah satu karakteristik utama kepemimpinan strategis adalah orientasi pada visi dan arah. Pemimpin strategis mampu merumuskan visi yang jelas dan bermakna, serta mengomunikasikannya secara konsisten kepada seluruh pemangku kepentingan. Visi tersebut berfungsi sebagai kompas strategis yang mengarahkan perilaku organisasi</w:t>
      </w:r>
      <w:r>
        <w:rPr>
          <w:spacing w:val="46"/>
        </w:rPr>
        <w:t> </w:t>
      </w:r>
      <w:r>
        <w:rPr/>
        <w:t>dalam</w:t>
      </w:r>
      <w:r>
        <w:rPr>
          <w:spacing w:val="45"/>
        </w:rPr>
        <w:t> </w:t>
      </w:r>
      <w:r>
        <w:rPr/>
        <w:t>menghadapi</w:t>
      </w:r>
      <w:r>
        <w:rPr>
          <w:spacing w:val="46"/>
        </w:rPr>
        <w:t> </w:t>
      </w:r>
      <w:r>
        <w:rPr/>
        <w:t>ketidakpastian.</w:t>
      </w:r>
      <w:r>
        <w:rPr>
          <w:spacing w:val="45"/>
        </w:rPr>
        <w:t> </w:t>
      </w:r>
      <w:r>
        <w:rPr/>
        <w:t>Tanpa</w:t>
      </w:r>
      <w:r>
        <w:rPr>
          <w:spacing w:val="44"/>
        </w:rPr>
        <w:t> </w:t>
      </w:r>
      <w:r>
        <w:rPr/>
        <w:t>visi</w:t>
      </w:r>
      <w:r>
        <w:rPr>
          <w:spacing w:val="47"/>
        </w:rPr>
        <w:t> </w:t>
      </w:r>
      <w:r>
        <w:rPr/>
        <w:t>yang</w:t>
      </w:r>
      <w:r>
        <w:rPr>
          <w:spacing w:val="45"/>
        </w:rPr>
        <w:t> </w:t>
      </w:r>
      <w:r>
        <w:rPr>
          <w:spacing w:val="-2"/>
        </w:rPr>
        <w:t>kuat,</w:t>
      </w:r>
    </w:p>
    <w:p>
      <w:pPr>
        <w:pStyle w:val="BodyText"/>
        <w:spacing w:after="0" w:line="276" w:lineRule="auto"/>
        <w:jc w:val="both"/>
        <w:sectPr>
          <w:headerReference w:type="default" r:id="rId34"/>
          <w:footerReference w:type="default" r:id="rId35"/>
          <w:pgSz w:w="11900" w:h="16820"/>
          <w:pgMar w:header="1459" w:footer="1251" w:top="1900" w:bottom="1440" w:left="992" w:right="1559"/>
        </w:sectPr>
      </w:pPr>
    </w:p>
    <w:p>
      <w:pPr>
        <w:pStyle w:val="BodyText"/>
        <w:spacing w:before="115"/>
        <w:rPr>
          <w:sz w:val="46"/>
        </w:rPr>
      </w:pPr>
    </w:p>
    <w:p>
      <w:pPr>
        <w:pStyle w:val="Heading2"/>
      </w:pPr>
      <w:r>
        <w:rPr/>
        <w:t>BAB</w:t>
      </w:r>
      <w:r>
        <w:rPr>
          <w:spacing w:val="1"/>
        </w:rPr>
        <w:t> </w:t>
      </w:r>
      <w:r>
        <w:rPr>
          <w:spacing w:val="-5"/>
        </w:rPr>
        <w:t>VII</w:t>
      </w:r>
    </w:p>
    <w:p>
      <w:pPr>
        <w:pStyle w:val="Heading3"/>
        <w:spacing w:line="283" w:lineRule="auto"/>
        <w:ind w:right="725"/>
      </w:pPr>
      <w:r>
        <w:rPr/>
        <w:t>KEPEMIMPINAN DI ERA DIGITAL DAN ORGANISASI MODERN</w:t>
      </w:r>
    </w:p>
    <w:p>
      <w:pPr>
        <w:pStyle w:val="BodyText"/>
        <w:spacing w:line="276" w:lineRule="auto" w:before="294"/>
        <w:ind w:left="107" w:right="464" w:firstLine="551"/>
        <w:jc w:val="both"/>
      </w:pPr>
      <w:r>
        <w:rPr/>
        <w:t>Perkembangan teknologi digital telah mengubah secara fundamental cara organisasi beroperasi, berinteraksi, dan mengelola kinerja. Transformasi digital tidak hanya menghadirkan perangkat dan </w:t>
      </w:r>
      <w:bookmarkStart w:name="_bookmark58" w:id="64"/>
      <w:bookmarkEnd w:id="64"/>
      <w:r>
        <w:rPr/>
        <w:t>sistem</w:t>
      </w:r>
      <w:r>
        <w:rPr/>
        <w:t> baru, tetapi juga menuntut perubahan mendasar dalam pola kepemimpinan. Pemimpin di era digital dihadapkan pada lingkungan kerja yang semakin cair, terdistribusi, dan berbasis teknologi, di mana batas ruang dan waktu menjadi semakin kabur. Dalam konteks ini, kepemimpinan tidak lagi dapat bergantung pada pendekatan konvensional yang menekankan pengawasan langsung dan hierarki yang kaku, melainkan harus beradaptasi dengan dinamika organisasi modern yang serba cepat dan kompleks.</w:t>
      </w:r>
    </w:p>
    <w:p>
      <w:pPr>
        <w:pStyle w:val="BodyText"/>
        <w:spacing w:line="276" w:lineRule="auto" w:before="253"/>
        <w:ind w:left="107" w:right="461" w:firstLine="551"/>
        <w:jc w:val="both"/>
      </w:pPr>
      <w:r>
        <w:rPr/>
        <w:t>Bab ini membahas kepemimpinan dalam era digital sebagai</w:t>
      </w:r>
      <w:r>
        <w:rPr>
          <w:spacing w:val="40"/>
        </w:rPr>
        <w:t> </w:t>
      </w:r>
      <w:r>
        <w:rPr/>
        <w:t>proses strategis yang menuntut kemampuan adaptif, literasi teknologi, dan sensitivitas sosial yang tinggi. Fokus pembahasan mencakup implikasi</w:t>
      </w:r>
      <w:r>
        <w:rPr>
          <w:spacing w:val="-1"/>
        </w:rPr>
        <w:t> </w:t>
      </w:r>
      <w:r>
        <w:rPr/>
        <w:t>transformasi</w:t>
      </w:r>
      <w:r>
        <w:rPr>
          <w:spacing w:val="-1"/>
        </w:rPr>
        <w:t> </w:t>
      </w:r>
      <w:r>
        <w:rPr/>
        <w:t>digital</w:t>
      </w:r>
      <w:r>
        <w:rPr>
          <w:spacing w:val="-2"/>
        </w:rPr>
        <w:t> </w:t>
      </w:r>
      <w:r>
        <w:rPr/>
        <w:t>terhadap</w:t>
      </w:r>
      <w:r>
        <w:rPr>
          <w:spacing w:val="-2"/>
        </w:rPr>
        <w:t> </w:t>
      </w:r>
      <w:r>
        <w:rPr/>
        <w:t>peran</w:t>
      </w:r>
      <w:r>
        <w:rPr>
          <w:spacing w:val="-2"/>
        </w:rPr>
        <w:t> </w:t>
      </w:r>
      <w:r>
        <w:rPr/>
        <w:t>dan gaya</w:t>
      </w:r>
      <w:r>
        <w:rPr>
          <w:spacing w:val="-3"/>
        </w:rPr>
        <w:t> </w:t>
      </w:r>
      <w:r>
        <w:rPr/>
        <w:t>kepemimpinan, tantangan kepemimpinan virtual dalam mengelola kinerja jarak jauh, serta pemanfaatan data dan teknologi sebagai instrumen pengukuran kinerja. Selain itu, bab ini juga menyoroti tantangan kepemimpinan dalam menghadapi keberagaman generasi dan budaya, serta pentingnya etika kepemimpinan dalam menjaga integritas dan kinerja organisasi di tengah akselerasi digital. Dengan demikian, kepemimpinan di era digital dipahami sebagai fondasi utama bagi organisasi modern dalam mempertahankan kinerja, kepercayaan, dan keberlanjutan di masa depan.</w:t>
      </w:r>
    </w:p>
    <w:p>
      <w:pPr>
        <w:pStyle w:val="BodyText"/>
        <w:spacing w:after="0" w:line="276" w:lineRule="auto"/>
        <w:jc w:val="both"/>
        <w:sectPr>
          <w:headerReference w:type="default" r:id="rId36"/>
          <w:footerReference w:type="default" r:id="rId37"/>
          <w:pgSz w:w="11900" w:h="16820"/>
          <w:pgMar w:header="1459" w:footer="1251" w:top="190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77" name="Group 77"/>
                <wp:cNvGraphicFramePr>
                  <a:graphicFrameLocks/>
                </wp:cNvGraphicFramePr>
                <a:graphic>
                  <a:graphicData uri="http://schemas.microsoft.com/office/word/2010/wordprocessingGroup">
                    <wpg:wgp>
                      <wpg:cNvPr id="77" name="Group 77"/>
                      <wpg:cNvGrpSpPr/>
                      <wpg:grpSpPr>
                        <a:xfrm>
                          <a:off x="0" y="0"/>
                          <a:ext cx="5622290" cy="73025"/>
                          <a:chExt cx="5622290" cy="73025"/>
                        </a:xfrm>
                      </wpg:grpSpPr>
                      <wps:wsp>
                        <wps:cNvPr id="78" name="Graphic 78"/>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76" coordorigin="0,0" coordsize="8854,115">
                <v:shape style="position:absolute;left:0;top:0;width:8854;height:115" id="docshape77"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rPr>
          <w:sz w:val="20"/>
        </w:rPr>
      </w:pPr>
    </w:p>
    <w:p>
      <w:pPr>
        <w:pStyle w:val="BodyText"/>
        <w:spacing w:before="157"/>
        <w:rPr>
          <w:sz w:val="20"/>
        </w:rPr>
      </w:pPr>
      <w:r>
        <w:rPr>
          <w:sz w:val="20"/>
        </w:rPr>
        <mc:AlternateContent>
          <mc:Choice Requires="wps">
            <w:drawing>
              <wp:anchor distT="0" distB="0" distL="0" distR="0" allowOverlap="1" layoutInCell="1" locked="0" behindDoc="1" simplePos="0" relativeHeight="487596032">
                <wp:simplePos x="0" y="0"/>
                <wp:positionH relativeFrom="page">
                  <wp:posOffset>959690</wp:posOffset>
                </wp:positionH>
                <wp:positionV relativeFrom="paragraph">
                  <wp:posOffset>261289</wp:posOffset>
                </wp:positionV>
                <wp:extent cx="5567045" cy="519430"/>
                <wp:effectExtent l="0" t="0" r="0" b="0"/>
                <wp:wrapTopAndBottom/>
                <wp:docPr id="79" name="Textbox 79"/>
                <wp:cNvGraphicFramePr>
                  <a:graphicFrameLocks/>
                </wp:cNvGraphicFramePr>
                <a:graphic>
                  <a:graphicData uri="http://schemas.microsoft.com/office/word/2010/wordprocessingShape">
                    <wps:wsp>
                      <wps:cNvPr id="79" name="Textbox 79"/>
                      <wps:cNvSpPr txBox="1"/>
                      <wps:spPr>
                        <a:xfrm>
                          <a:off x="0" y="0"/>
                          <a:ext cx="5567045" cy="519430"/>
                        </a:xfrm>
                        <a:prstGeom prst="rect">
                          <a:avLst/>
                        </a:prstGeom>
                        <a:solidFill>
                          <a:srgbClr val="000000"/>
                        </a:solidFill>
                      </wps:spPr>
                      <wps:txbx>
                        <w:txbxContent>
                          <w:p>
                            <w:pPr>
                              <w:spacing w:line="276" w:lineRule="auto" w:before="0"/>
                              <w:ind w:left="501" w:right="0" w:hanging="465"/>
                              <w:jc w:val="left"/>
                              <w:rPr>
                                <w:b/>
                                <w:color w:val="000000"/>
                                <w:sz w:val="31"/>
                              </w:rPr>
                            </w:pPr>
                            <w:r>
                              <w:rPr>
                                <w:b/>
                                <w:color w:val="FFFFFF"/>
                                <w:sz w:val="31"/>
                              </w:rPr>
                              <w:t>A.</w:t>
                            </w:r>
                            <w:r>
                              <w:rPr>
                                <w:b/>
                                <w:color w:val="FFFFFF"/>
                                <w:spacing w:val="70"/>
                                <w:sz w:val="31"/>
                              </w:rPr>
                              <w:t> </w:t>
                            </w:r>
                            <w:r>
                              <w:rPr>
                                <w:b/>
                                <w:color w:val="FFFFFF"/>
                                <w:sz w:val="31"/>
                              </w:rPr>
                              <w:t>Transformasi</w:t>
                            </w:r>
                            <w:r>
                              <w:rPr>
                                <w:b/>
                                <w:color w:val="FFFFFF"/>
                                <w:spacing w:val="-9"/>
                                <w:sz w:val="31"/>
                              </w:rPr>
                              <w:t> </w:t>
                            </w:r>
                            <w:r>
                              <w:rPr>
                                <w:b/>
                                <w:color w:val="FFFFFF"/>
                                <w:sz w:val="31"/>
                              </w:rPr>
                              <w:t>Digital</w:t>
                            </w:r>
                            <w:r>
                              <w:rPr>
                                <w:b/>
                                <w:color w:val="FFFFFF"/>
                                <w:spacing w:val="-9"/>
                                <w:sz w:val="31"/>
                              </w:rPr>
                              <w:t> </w:t>
                            </w:r>
                            <w:r>
                              <w:rPr>
                                <w:b/>
                                <w:color w:val="FFFFFF"/>
                                <w:sz w:val="31"/>
                              </w:rPr>
                              <w:t>dan</w:t>
                            </w:r>
                            <w:r>
                              <w:rPr>
                                <w:b/>
                                <w:color w:val="FFFFFF"/>
                                <w:spacing w:val="-8"/>
                                <w:sz w:val="31"/>
                              </w:rPr>
                              <w:t> </w:t>
                            </w:r>
                            <w:r>
                              <w:rPr>
                                <w:b/>
                                <w:color w:val="FFFFFF"/>
                                <w:sz w:val="31"/>
                              </w:rPr>
                              <w:t>Implikasinya</w:t>
                            </w:r>
                            <w:r>
                              <w:rPr>
                                <w:b/>
                                <w:color w:val="FFFFFF"/>
                                <w:spacing w:val="-9"/>
                                <w:sz w:val="31"/>
                              </w:rPr>
                              <w:t> </w:t>
                            </w:r>
                            <w:r>
                              <w:rPr>
                                <w:b/>
                                <w:color w:val="FFFFFF"/>
                                <w:sz w:val="31"/>
                              </w:rPr>
                              <w:t>terhadap </w:t>
                            </w:r>
                            <w:r>
                              <w:rPr>
                                <w:b/>
                                <w:color w:val="FFFFFF"/>
                                <w:spacing w:val="-2"/>
                                <w:sz w:val="31"/>
                              </w:rPr>
                              <w:t>Kepemimpinan</w:t>
                            </w:r>
                          </w:p>
                        </w:txbxContent>
                      </wps:txbx>
                      <wps:bodyPr wrap="square" lIns="0" tIns="0" rIns="0" bIns="0" rtlCol="0">
                        <a:noAutofit/>
                      </wps:bodyPr>
                    </wps:wsp>
                  </a:graphicData>
                </a:graphic>
              </wp:anchor>
            </w:drawing>
          </mc:Choice>
          <mc:Fallback>
            <w:pict>
              <v:shape style="position:absolute;margin-left:75.56617pt;margin-top:20.574015pt;width:438.35pt;height:40.9pt;mso-position-horizontal-relative:page;mso-position-vertical-relative:paragraph;z-index:-15720448;mso-wrap-distance-left:0;mso-wrap-distance-right:0" type="#_x0000_t202" id="docshape78" filled="true" fillcolor="#000000" stroked="false">
                <v:textbox inset="0,0,0,0">
                  <w:txbxContent>
                    <w:p>
                      <w:pPr>
                        <w:spacing w:line="276" w:lineRule="auto" w:before="0"/>
                        <w:ind w:left="501" w:right="0" w:hanging="465"/>
                        <w:jc w:val="left"/>
                        <w:rPr>
                          <w:b/>
                          <w:color w:val="000000"/>
                          <w:sz w:val="31"/>
                        </w:rPr>
                      </w:pPr>
                      <w:r>
                        <w:rPr>
                          <w:b/>
                          <w:color w:val="FFFFFF"/>
                          <w:sz w:val="31"/>
                        </w:rPr>
                        <w:t>A.</w:t>
                      </w:r>
                      <w:r>
                        <w:rPr>
                          <w:b/>
                          <w:color w:val="FFFFFF"/>
                          <w:spacing w:val="70"/>
                          <w:sz w:val="31"/>
                        </w:rPr>
                        <w:t> </w:t>
                      </w:r>
                      <w:r>
                        <w:rPr>
                          <w:b/>
                          <w:color w:val="FFFFFF"/>
                          <w:sz w:val="31"/>
                        </w:rPr>
                        <w:t>Transformasi</w:t>
                      </w:r>
                      <w:r>
                        <w:rPr>
                          <w:b/>
                          <w:color w:val="FFFFFF"/>
                          <w:spacing w:val="-9"/>
                          <w:sz w:val="31"/>
                        </w:rPr>
                        <w:t> </w:t>
                      </w:r>
                      <w:r>
                        <w:rPr>
                          <w:b/>
                          <w:color w:val="FFFFFF"/>
                          <w:sz w:val="31"/>
                        </w:rPr>
                        <w:t>Digital</w:t>
                      </w:r>
                      <w:r>
                        <w:rPr>
                          <w:b/>
                          <w:color w:val="FFFFFF"/>
                          <w:spacing w:val="-9"/>
                          <w:sz w:val="31"/>
                        </w:rPr>
                        <w:t> </w:t>
                      </w:r>
                      <w:r>
                        <w:rPr>
                          <w:b/>
                          <w:color w:val="FFFFFF"/>
                          <w:sz w:val="31"/>
                        </w:rPr>
                        <w:t>dan</w:t>
                      </w:r>
                      <w:r>
                        <w:rPr>
                          <w:b/>
                          <w:color w:val="FFFFFF"/>
                          <w:spacing w:val="-8"/>
                          <w:sz w:val="31"/>
                        </w:rPr>
                        <w:t> </w:t>
                      </w:r>
                      <w:r>
                        <w:rPr>
                          <w:b/>
                          <w:color w:val="FFFFFF"/>
                          <w:sz w:val="31"/>
                        </w:rPr>
                        <w:t>Implikasinya</w:t>
                      </w:r>
                      <w:r>
                        <w:rPr>
                          <w:b/>
                          <w:color w:val="FFFFFF"/>
                          <w:spacing w:val="-9"/>
                          <w:sz w:val="31"/>
                        </w:rPr>
                        <w:t> </w:t>
                      </w:r>
                      <w:r>
                        <w:rPr>
                          <w:b/>
                          <w:color w:val="FFFFFF"/>
                          <w:sz w:val="31"/>
                        </w:rPr>
                        <w:t>terhadap </w:t>
                      </w:r>
                      <w:r>
                        <w:rPr>
                          <w:b/>
                          <w:color w:val="FFFFFF"/>
                          <w:spacing w:val="-2"/>
                          <w:sz w:val="31"/>
                        </w:rPr>
                        <w:t>Kepemimpinan</w:t>
                      </w:r>
                    </w:p>
                  </w:txbxContent>
                </v:textbox>
                <v:fill type="solid"/>
                <w10:wrap type="topAndBottom"/>
              </v:shape>
            </w:pict>
          </mc:Fallback>
        </mc:AlternateContent>
      </w:r>
    </w:p>
    <w:p>
      <w:pPr>
        <w:pStyle w:val="Heading4"/>
        <w:spacing w:before="311"/>
      </w:pPr>
      <w:r>
        <w:rPr/>
        <w:t>Transformasi</w:t>
      </w:r>
      <w:r>
        <w:rPr>
          <w:spacing w:val="-16"/>
        </w:rPr>
        <w:t> </w:t>
      </w:r>
      <w:r>
        <w:rPr/>
        <w:t>Digital</w:t>
      </w:r>
      <w:r>
        <w:rPr>
          <w:spacing w:val="-16"/>
        </w:rPr>
        <w:t> </w:t>
      </w:r>
      <w:r>
        <w:rPr/>
        <w:t>sebagai</w:t>
      </w:r>
      <w:r>
        <w:rPr>
          <w:spacing w:val="-16"/>
        </w:rPr>
        <w:t> </w:t>
      </w:r>
      <w:r>
        <w:rPr/>
        <w:t>Perubahan</w:t>
      </w:r>
      <w:r>
        <w:rPr>
          <w:spacing w:val="-15"/>
        </w:rPr>
        <w:t> </w:t>
      </w:r>
      <w:r>
        <w:rPr/>
        <w:t>Paradigma</w:t>
      </w:r>
      <w:r>
        <w:rPr>
          <w:spacing w:val="-16"/>
        </w:rPr>
        <w:t> </w:t>
      </w:r>
      <w:r>
        <w:rPr>
          <w:spacing w:val="-2"/>
        </w:rPr>
        <w:t>Organisasi</w:t>
      </w:r>
    </w:p>
    <w:p>
      <w:pPr>
        <w:pStyle w:val="BodyText"/>
        <w:spacing w:before="5"/>
        <w:rPr>
          <w:b/>
        </w:rPr>
      </w:pPr>
    </w:p>
    <w:p>
      <w:pPr>
        <w:pStyle w:val="BodyText"/>
        <w:spacing w:line="276" w:lineRule="auto"/>
        <w:ind w:left="469" w:right="104" w:firstLine="551"/>
        <w:jc w:val="both"/>
      </w:pPr>
      <w:r>
        <w:rPr/>
        <w:t>Transformasi digital merupakan proses strategis yang melibatkan integrasi teknologi digital ke dalam seluruh fungsi organisasi, sehingga mengubah cara kerja, pola interaksi, dan model penciptaan </w:t>
      </w:r>
      <w:bookmarkStart w:name="_bookmark59" w:id="65"/>
      <w:bookmarkEnd w:id="65"/>
      <w:r>
        <w:rPr/>
        <w:t>nil</w:t>
      </w:r>
      <w:r>
        <w:rPr/>
        <w:t>ai. Perubahan ini tidak bersifat teknis semata, tetapi juga</w:t>
      </w:r>
      <w:r>
        <w:rPr>
          <w:spacing w:val="40"/>
        </w:rPr>
        <w:t> </w:t>
      </w:r>
      <w:r>
        <w:rPr/>
        <w:t>menyentuh aspek struktural, kultural, dan perilaku kerja. Dalam konteks organisasi modern, transformasi digital menjadi prasyarat untuk mempertahankan daya saing dan relevansi jangka panjang, sehingga menuntut kepemimpinan yang mampu membaca arah perubahan dan mengelola transisi secara sistematis.</w:t>
      </w:r>
    </w:p>
    <w:p>
      <w:pPr>
        <w:pStyle w:val="Heading4"/>
        <w:spacing w:before="305"/>
      </w:pPr>
      <w:r>
        <w:rPr/>
        <w:t>Perubahan</w:t>
      </w:r>
      <w:r>
        <w:rPr>
          <w:spacing w:val="-13"/>
        </w:rPr>
        <w:t> </w:t>
      </w:r>
      <w:r>
        <w:rPr/>
        <w:t>Peran</w:t>
      </w:r>
      <w:r>
        <w:rPr>
          <w:spacing w:val="-12"/>
        </w:rPr>
        <w:t> </w:t>
      </w:r>
      <w:r>
        <w:rPr/>
        <w:t>Pemimpin</w:t>
      </w:r>
      <w:r>
        <w:rPr>
          <w:spacing w:val="-12"/>
        </w:rPr>
        <w:t> </w:t>
      </w:r>
      <w:r>
        <w:rPr/>
        <w:t>di</w:t>
      </w:r>
      <w:r>
        <w:rPr>
          <w:spacing w:val="-14"/>
        </w:rPr>
        <w:t> </w:t>
      </w:r>
      <w:r>
        <w:rPr/>
        <w:t>Era</w:t>
      </w:r>
      <w:r>
        <w:rPr>
          <w:spacing w:val="-13"/>
        </w:rPr>
        <w:t> </w:t>
      </w:r>
      <w:r>
        <w:rPr>
          <w:spacing w:val="-2"/>
        </w:rPr>
        <w:t>Digital</w:t>
      </w:r>
    </w:p>
    <w:p>
      <w:pPr>
        <w:pStyle w:val="BodyText"/>
        <w:spacing w:before="9"/>
        <w:rPr>
          <w:b/>
        </w:rPr>
      </w:pPr>
    </w:p>
    <w:p>
      <w:pPr>
        <w:pStyle w:val="BodyText"/>
        <w:spacing w:line="276" w:lineRule="auto"/>
        <w:ind w:left="469" w:right="103" w:firstLine="551"/>
        <w:jc w:val="both"/>
      </w:pPr>
      <w:r>
        <w:rPr/>
        <w:t>Transformasi digital menggeser peran pemimpin dari pengendali aktivitas operasional menjadi fasilitator ekosistem kerja berbasis teknologi. Pemimpin</w:t>
      </w:r>
      <w:r>
        <w:rPr>
          <w:spacing w:val="-2"/>
        </w:rPr>
        <w:t> </w:t>
      </w:r>
      <w:r>
        <w:rPr/>
        <w:t>tidak lagi hanya memastikan kepatuhan terhadap prosedur, tetapi berperan dalam menciptakan lingkungan yang mendukung kolaborasi digital, inovasi, dan pembelajaran berkelanjutan. Peran ini menuntut pemimpin untuk lebih terbuka, adaptif, dan responsif terhadap dinamika teknologi serta perubahan kebutuhan organisasi.</w:t>
      </w:r>
    </w:p>
    <w:p>
      <w:pPr>
        <w:pStyle w:val="Heading4"/>
        <w:spacing w:before="303"/>
      </w:pPr>
      <w:r>
        <w:rPr/>
        <w:t>Literasi</w:t>
      </w:r>
      <w:r>
        <w:rPr>
          <w:spacing w:val="-15"/>
        </w:rPr>
        <w:t> </w:t>
      </w:r>
      <w:r>
        <w:rPr/>
        <w:t>Digital</w:t>
      </w:r>
      <w:r>
        <w:rPr>
          <w:spacing w:val="-14"/>
        </w:rPr>
        <w:t> </w:t>
      </w:r>
      <w:r>
        <w:rPr/>
        <w:t>dan</w:t>
      </w:r>
      <w:r>
        <w:rPr>
          <w:spacing w:val="-14"/>
        </w:rPr>
        <w:t> </w:t>
      </w:r>
      <w:r>
        <w:rPr/>
        <w:t>Pengambilan</w:t>
      </w:r>
      <w:r>
        <w:rPr>
          <w:spacing w:val="-14"/>
        </w:rPr>
        <w:t> </w:t>
      </w:r>
      <w:r>
        <w:rPr/>
        <w:t>Keputusan</w:t>
      </w:r>
      <w:r>
        <w:rPr>
          <w:spacing w:val="-13"/>
        </w:rPr>
        <w:t> </w:t>
      </w:r>
      <w:r>
        <w:rPr>
          <w:spacing w:val="-2"/>
        </w:rPr>
        <w:t>Strategis</w:t>
      </w:r>
    </w:p>
    <w:p>
      <w:pPr>
        <w:pStyle w:val="BodyText"/>
        <w:spacing w:before="8"/>
        <w:rPr>
          <w:b/>
        </w:rPr>
      </w:pPr>
    </w:p>
    <w:p>
      <w:pPr>
        <w:pStyle w:val="BodyText"/>
        <w:spacing w:line="276" w:lineRule="auto"/>
        <w:ind w:left="469" w:right="103" w:firstLine="551"/>
        <w:jc w:val="both"/>
      </w:pPr>
      <w:r>
        <w:rPr/>
        <w:t>Literasi digital menjadi kompetensi kunci bagi pemimpin di era transformasi digital. Pemimpin dituntut memahami implikasi strategis teknologi,</w:t>
      </w:r>
      <w:r>
        <w:rPr>
          <w:spacing w:val="-1"/>
        </w:rPr>
        <w:t> </w:t>
      </w:r>
      <w:r>
        <w:rPr/>
        <w:t>data,</w:t>
      </w:r>
      <w:r>
        <w:rPr>
          <w:spacing w:val="-2"/>
        </w:rPr>
        <w:t> </w:t>
      </w:r>
      <w:r>
        <w:rPr/>
        <w:t>dan</w:t>
      </w:r>
      <w:r>
        <w:rPr>
          <w:spacing w:val="-1"/>
        </w:rPr>
        <w:t> </w:t>
      </w:r>
      <w:r>
        <w:rPr/>
        <w:t>sistem</w:t>
      </w:r>
      <w:r>
        <w:rPr>
          <w:spacing w:val="-1"/>
        </w:rPr>
        <w:t> </w:t>
      </w:r>
      <w:r>
        <w:rPr/>
        <w:t>digital</w:t>
      </w:r>
      <w:r>
        <w:rPr>
          <w:spacing w:val="-2"/>
        </w:rPr>
        <w:t> </w:t>
      </w:r>
      <w:r>
        <w:rPr/>
        <w:t>terhadap</w:t>
      </w:r>
      <w:r>
        <w:rPr>
          <w:spacing w:val="1"/>
        </w:rPr>
        <w:t> </w:t>
      </w:r>
      <w:r>
        <w:rPr/>
        <w:t>kinerja</w:t>
      </w:r>
      <w:r>
        <w:rPr>
          <w:spacing w:val="-2"/>
        </w:rPr>
        <w:t> </w:t>
      </w:r>
      <w:r>
        <w:rPr/>
        <w:t>organisasi.</w:t>
      </w:r>
      <w:r>
        <w:rPr>
          <w:spacing w:val="-1"/>
        </w:rPr>
        <w:t> </w:t>
      </w:r>
      <w:r>
        <w:rPr>
          <w:spacing w:val="-2"/>
        </w:rPr>
        <w:t>Literasi</w:t>
      </w:r>
    </w:p>
    <w:p>
      <w:pPr>
        <w:pStyle w:val="BodyText"/>
        <w:spacing w:after="0" w:line="276" w:lineRule="auto"/>
        <w:jc w:val="both"/>
        <w:sectPr>
          <w:headerReference w:type="default" r:id="rId38"/>
          <w:footerReference w:type="default" r:id="rId39"/>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82" name="Group 82"/>
                <wp:cNvGraphicFramePr>
                  <a:graphicFrameLocks/>
                </wp:cNvGraphicFramePr>
                <a:graphic>
                  <a:graphicData uri="http://schemas.microsoft.com/office/word/2010/wordprocessingGroup">
                    <wpg:wgp>
                      <wpg:cNvPr id="82" name="Group 82"/>
                      <wpg:cNvGrpSpPr/>
                      <wpg:grpSpPr>
                        <a:xfrm>
                          <a:off x="0" y="0"/>
                          <a:ext cx="5621655" cy="73025"/>
                          <a:chExt cx="5621655" cy="73025"/>
                        </a:xfrm>
                      </wpg:grpSpPr>
                      <wps:wsp>
                        <wps:cNvPr id="83" name="Graphic 83"/>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81" coordorigin="0,0" coordsize="8853,115">
                <v:shape style="position:absolute;left:0;top:0;width:8853;height:115" id="docshape82"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116"/>
        <w:rPr>
          <w:sz w:val="46"/>
        </w:rPr>
      </w:pPr>
    </w:p>
    <w:p>
      <w:pPr>
        <w:pStyle w:val="Heading2"/>
        <w:spacing w:before="0"/>
      </w:pPr>
      <w:r>
        <w:rPr/>
        <w:t>BAB</w:t>
      </w:r>
      <w:r>
        <w:rPr>
          <w:spacing w:val="-1"/>
        </w:rPr>
        <w:t> </w:t>
      </w:r>
      <w:r>
        <w:rPr>
          <w:spacing w:val="-4"/>
        </w:rPr>
        <w:t>VIII</w:t>
      </w:r>
    </w:p>
    <w:p>
      <w:pPr>
        <w:pStyle w:val="Heading3"/>
        <w:spacing w:line="283" w:lineRule="auto" w:before="88"/>
        <w:ind w:right="724"/>
      </w:pPr>
      <w:r>
        <w:rPr/>
        <w:t>MODEL INTEGRATIF KEPEMIMPINAN DAN MANAJEMEN KINERJA</w:t>
      </w:r>
    </w:p>
    <w:p>
      <w:pPr>
        <w:pStyle w:val="BodyText"/>
        <w:spacing w:line="276" w:lineRule="auto" w:before="294"/>
        <w:ind w:left="107" w:right="462" w:firstLine="551"/>
        <w:jc w:val="both"/>
      </w:pPr>
      <w:r>
        <w:rPr/>
        <w:t>Pembahasan pada bab-bab sebelumnya menunjukkan bahwa kepemimpinan dan manajemen kinerja tidak dapat dipahami sebagai dua ranah yang terpisah. Kepemimpinan memengaruhi bagaimana </w:t>
      </w:r>
      <w:bookmarkStart w:name="_bookmark60" w:id="66"/>
      <w:bookmarkEnd w:id="66"/>
      <w:r>
        <w:rPr/>
        <w:t>tuju</w:t>
      </w:r>
      <w:r>
        <w:rPr/>
        <w:t>an ditetapkan, bagaimana orang dimotivasi, dan bagaimana</w:t>
      </w:r>
      <w:r>
        <w:rPr>
          <w:spacing w:val="40"/>
        </w:rPr>
        <w:t> </w:t>
      </w:r>
      <w:r>
        <w:rPr/>
        <w:t>budaya kerja terbentuk, sementara manajemen kinerja menyediakan sistem, indikator, dan mekanisme pengendalian untuk memastikan tujuan tersebut tercapai. Dalam praktik organisasi modern, kegagalan kinerja sering kali bukan disebabkan oleh lemahnya sistem atau kurangnya kepemimpinan secara terpisah, melainkan oleh tidak terintegrasinya keduanya dalam satu kerangka yang koheren. Oleh karena itu, diperlukan suatu pendekatan integratif yang mampu menjembatani kepemimpinan sebagai proses sosial dengan</w:t>
      </w:r>
      <w:r>
        <w:rPr>
          <w:spacing w:val="40"/>
        </w:rPr>
        <w:t> </w:t>
      </w:r>
      <w:r>
        <w:rPr/>
        <w:t>manajemen kinerja sebagai sistem formal organisasi.</w:t>
      </w:r>
    </w:p>
    <w:p>
      <w:pPr>
        <w:pStyle w:val="BodyText"/>
        <w:spacing w:line="276" w:lineRule="auto" w:before="250"/>
        <w:ind w:left="107" w:right="464" w:firstLine="551"/>
        <w:jc w:val="both"/>
      </w:pPr>
      <w:r>
        <w:rPr/>
        <w:t>Bab ini dirancang sebagai sintesis konseptual dari keseluruhan pembahasan buku, dengan tujuan merumuskan model integratif kepemimpinan dan manajemen kinerja yang aplikatif dan kontekstual. Fokus utama diarahkan pada bagaimana kepemimpinan, sistem kinerja, dan budaya organisasi dapat disinergikan untuk menghasilkan kinerja yang berkelanjutan. Selain mengembangkan kerangka konseptual kepemimpinan berbasis kinerja, bab ini juga membahas implikasi manajerial bagi organisasi publik dan privat, serta menguraikan arah pengembangan kepemimpinan dan kinerja di masa depan. Dengan demikian, Bab VIII menjadi penutup yang</w:t>
      </w:r>
      <w:r>
        <w:rPr>
          <w:spacing w:val="40"/>
        </w:rPr>
        <w:t> </w:t>
      </w:r>
      <w:r>
        <w:rPr/>
        <w:t>menegaskan</w:t>
      </w:r>
      <w:r>
        <w:rPr>
          <w:spacing w:val="41"/>
          <w:w w:val="150"/>
        </w:rPr>
        <w:t> </w:t>
      </w:r>
      <w:r>
        <w:rPr/>
        <w:t>bahwa</w:t>
      </w:r>
      <w:r>
        <w:rPr>
          <w:spacing w:val="76"/>
        </w:rPr>
        <w:t> </w:t>
      </w:r>
      <w:r>
        <w:rPr/>
        <w:t>kinerja</w:t>
      </w:r>
      <w:r>
        <w:rPr>
          <w:spacing w:val="76"/>
        </w:rPr>
        <w:t> </w:t>
      </w:r>
      <w:r>
        <w:rPr/>
        <w:t>unggul</w:t>
      </w:r>
      <w:r>
        <w:rPr>
          <w:spacing w:val="79"/>
        </w:rPr>
        <w:t> </w:t>
      </w:r>
      <w:r>
        <w:rPr/>
        <w:t>dan</w:t>
      </w:r>
      <w:r>
        <w:rPr>
          <w:spacing w:val="77"/>
        </w:rPr>
        <w:t> </w:t>
      </w:r>
      <w:r>
        <w:rPr/>
        <w:t>berkelanjutan</w:t>
      </w:r>
      <w:r>
        <w:rPr>
          <w:spacing w:val="77"/>
        </w:rPr>
        <w:t> </w:t>
      </w:r>
      <w:r>
        <w:rPr/>
        <w:t>hanya</w:t>
      </w:r>
      <w:r>
        <w:rPr>
          <w:spacing w:val="76"/>
        </w:rPr>
        <w:t> </w:t>
      </w:r>
      <w:r>
        <w:rPr>
          <w:spacing w:val="-2"/>
        </w:rPr>
        <w:t>dapat</w:t>
      </w:r>
    </w:p>
    <w:p>
      <w:pPr>
        <w:pStyle w:val="BodyText"/>
        <w:spacing w:after="0" w:line="276" w:lineRule="auto"/>
        <w:jc w:val="both"/>
        <w:sectPr>
          <w:headerReference w:type="default" r:id="rId40"/>
          <w:footerReference w:type="default" r:id="rId41"/>
          <w:pgSz w:w="11900" w:h="16820"/>
          <w:pgMar w:header="1459" w:footer="1251" w:top="1760" w:bottom="1440" w:left="992" w:right="1559"/>
        </w:sectPr>
      </w:pPr>
    </w:p>
    <w:p>
      <w:pPr>
        <w:pStyle w:val="BodyText"/>
        <w:spacing w:before="282"/>
      </w:pPr>
    </w:p>
    <w:p>
      <w:pPr>
        <w:pStyle w:val="BodyText"/>
        <w:tabs>
          <w:tab w:pos="1580" w:val="left" w:leader="none"/>
          <w:tab w:pos="2728" w:val="left" w:leader="none"/>
          <w:tab w:pos="4788" w:val="left" w:leader="none"/>
          <w:tab w:pos="5608" w:val="left" w:leader="none"/>
          <w:tab w:pos="7220" w:val="left" w:leader="none"/>
          <w:tab w:pos="8210" w:val="left" w:leader="none"/>
        </w:tabs>
        <w:spacing w:line="276" w:lineRule="auto" w:before="1"/>
        <w:ind w:left="469" w:right="106"/>
      </w:pPr>
      <w:r>
        <w:rPr>
          <w:spacing w:val="-2"/>
        </w:rPr>
        <w:t>dicapai</w:t>
      </w:r>
      <w:r>
        <w:rPr/>
        <w:tab/>
      </w:r>
      <w:r>
        <w:rPr>
          <w:spacing w:val="-2"/>
        </w:rPr>
        <w:t>melalui</w:t>
      </w:r>
      <w:r>
        <w:rPr/>
        <w:tab/>
      </w:r>
      <w:r>
        <w:rPr>
          <w:spacing w:val="-2"/>
        </w:rPr>
        <w:t>kepemimpinan</w:t>
      </w:r>
      <w:r>
        <w:rPr/>
        <w:tab/>
      </w:r>
      <w:r>
        <w:rPr>
          <w:spacing w:val="-4"/>
        </w:rPr>
        <w:t>yang</w:t>
      </w:r>
      <w:r>
        <w:rPr/>
        <w:tab/>
      </w:r>
      <w:r>
        <w:rPr>
          <w:spacing w:val="-2"/>
        </w:rPr>
        <w:t>terintegrasi</w:t>
      </w:r>
      <w:r>
        <w:rPr/>
        <w:tab/>
      </w:r>
      <w:r>
        <w:rPr>
          <w:spacing w:val="-2"/>
        </w:rPr>
        <w:t>secara</w:t>
      </w:r>
      <w:r>
        <w:rPr/>
        <w:tab/>
      </w:r>
      <w:r>
        <w:rPr>
          <w:spacing w:val="-2"/>
        </w:rPr>
        <w:t>strategis </w:t>
      </w:r>
      <w:r>
        <w:rPr/>
        <w:t>dengan sistem dan nilai organisasi.</w:t>
      </w:r>
    </w:p>
    <w:p>
      <w:pPr>
        <w:pStyle w:val="Heading4"/>
        <w:tabs>
          <w:tab w:pos="1020" w:val="left" w:leader="none"/>
        </w:tabs>
        <w:spacing w:before="310"/>
        <w:ind w:left="1020" w:hanging="589"/>
      </w:pPr>
      <w:bookmarkStart w:name="_TOC_250002" w:id="67"/>
      <w:r>
        <w:rPr>
          <w:color w:val="FFFFFF"/>
          <w:spacing w:val="-5"/>
          <w:highlight w:val="black"/>
        </w:rPr>
        <w:t>A.</w:t>
      </w:r>
      <w:r>
        <w:rPr>
          <w:color w:val="FFFFFF"/>
          <w:highlight w:val="black"/>
        </w:rPr>
        <w:tab/>
        <w:t>Kerangka</w:t>
      </w:r>
      <w:r>
        <w:rPr>
          <w:color w:val="FFFFFF"/>
          <w:spacing w:val="-20"/>
          <w:highlight w:val="black"/>
        </w:rPr>
        <w:t> </w:t>
      </w:r>
      <w:r>
        <w:rPr>
          <w:color w:val="FFFFFF"/>
          <w:highlight w:val="black"/>
        </w:rPr>
        <w:t>Integratif</w:t>
      </w:r>
      <w:r>
        <w:rPr>
          <w:color w:val="FFFFFF"/>
          <w:spacing w:val="-19"/>
          <w:highlight w:val="black"/>
        </w:rPr>
        <w:t> </w:t>
      </w:r>
      <w:r>
        <w:rPr>
          <w:color w:val="FFFFFF"/>
          <w:highlight w:val="black"/>
        </w:rPr>
        <w:t>Kepemimpinan</w:t>
      </w:r>
      <w:r>
        <w:rPr>
          <w:color w:val="FFFFFF"/>
          <w:spacing w:val="-19"/>
          <w:highlight w:val="black"/>
        </w:rPr>
        <w:t> </w:t>
      </w:r>
      <w:r>
        <w:rPr>
          <w:color w:val="FFFFFF"/>
          <w:highlight w:val="black"/>
        </w:rPr>
        <w:t>dan</w:t>
      </w:r>
      <w:r>
        <w:rPr>
          <w:color w:val="FFFFFF"/>
          <w:spacing w:val="-18"/>
          <w:highlight w:val="black"/>
        </w:rPr>
        <w:t> </w:t>
      </w:r>
      <w:r>
        <w:rPr>
          <w:color w:val="FFFFFF"/>
          <w:highlight w:val="black"/>
        </w:rPr>
        <w:t>Manajemen</w:t>
      </w:r>
      <w:r>
        <w:rPr>
          <w:color w:val="FFFFFF"/>
          <w:spacing w:val="-19"/>
          <w:highlight w:val="black"/>
        </w:rPr>
        <w:t> </w:t>
      </w:r>
      <w:r>
        <w:rPr>
          <w:color w:val="FFFFFF"/>
          <w:spacing w:val="-2"/>
          <w:highlight w:val="black"/>
        </w:rPr>
        <w:t>Kinerja</w:t>
      </w:r>
      <w:bookmarkEnd w:id="67"/>
      <w:r>
        <w:rPr>
          <w:color w:val="FFFFFF"/>
          <w:spacing w:val="49"/>
          <w:highlight w:val="black"/>
        </w:rPr>
        <w:t> </w:t>
      </w:r>
    </w:p>
    <w:p>
      <w:pPr>
        <w:pStyle w:val="BodyText"/>
        <w:spacing w:before="5"/>
        <w:rPr>
          <w:b/>
        </w:rPr>
      </w:pPr>
    </w:p>
    <w:p>
      <w:pPr>
        <w:pStyle w:val="BodyText"/>
        <w:spacing w:line="276" w:lineRule="auto"/>
        <w:ind w:left="469" w:right="105" w:firstLine="551"/>
        <w:jc w:val="both"/>
      </w:pPr>
      <w:r>
        <w:rPr/>
        <w:t>Kerangka integratif kepemimpinan dan manajemen kinerja dikembangkan atas dasar pemahaman bahwa kinerja organisasi bukan sekadar hasil penerapan sistem pengukuran atau pencapaian target numerik, melainkan merupakan produk dari interaksi dinamis antara kepemimpinan, sistem manajemen kinerja, dan perilaku organisasi. </w:t>
      </w:r>
      <w:bookmarkStart w:name="_bookmark61" w:id="68"/>
      <w:bookmarkEnd w:id="68"/>
      <w:r>
        <w:rPr/>
        <w:t>D</w:t>
      </w:r>
      <w:r>
        <w:rPr/>
        <w:t>alam kerangka ini, kepemimpinan diposisikan sebagai kekuatan pengarah yang memberikan makna, orientasi, dan legitimasi terhadap seluruh proses pengelolaan kinerja. Tanpa kepemimpinan yang integratif, sistem manajemen kinerja berpotensi tereduksi menjadi mekanisme administratif yang kaku dan terfragmentasi.</w:t>
      </w:r>
    </w:p>
    <w:p>
      <w:pPr>
        <w:pStyle w:val="BodyText"/>
        <w:spacing w:after="0" w:line="276" w:lineRule="auto"/>
        <w:jc w:val="both"/>
        <w:sectPr>
          <w:headerReference w:type="default" r:id="rId42"/>
          <w:footerReference w:type="default" r:id="rId43"/>
          <w:pgSz w:w="11900" w:h="16820"/>
          <w:pgMar w:header="1459" w:footer="1251" w:top="1900" w:bottom="1440" w:left="992" w:right="1559"/>
        </w:sectPr>
      </w:pPr>
    </w:p>
    <w:p>
      <w:pPr>
        <w:pStyle w:val="BodyText"/>
        <w:spacing w:before="115"/>
        <w:rPr>
          <w:sz w:val="46"/>
        </w:rPr>
      </w:pPr>
    </w:p>
    <w:p>
      <w:pPr>
        <w:pStyle w:val="Heading2"/>
        <w:ind w:left="368" w:right="2"/>
      </w:pPr>
      <w:r>
        <w:rPr/>
        <w:t>BAB</w:t>
      </w:r>
      <w:r>
        <w:rPr>
          <w:spacing w:val="1"/>
        </w:rPr>
        <w:t> </w:t>
      </w:r>
      <w:r>
        <w:rPr>
          <w:spacing w:val="-7"/>
        </w:rPr>
        <w:t>IX</w:t>
      </w:r>
    </w:p>
    <w:p>
      <w:pPr>
        <w:pStyle w:val="Heading3"/>
        <w:spacing w:line="283" w:lineRule="auto"/>
        <w:ind w:left="724"/>
      </w:pPr>
      <w:r>
        <w:rPr/>
        <w:t>STUDI KASUS DAN SKENARIO KEPEMIMPINAN BERBASIS KINERJA</w:t>
      </w:r>
    </w:p>
    <w:p>
      <w:pPr>
        <w:pStyle w:val="BodyText"/>
        <w:spacing w:line="276" w:lineRule="auto" w:before="294"/>
        <w:ind w:left="469" w:right="99" w:firstLine="551"/>
        <w:jc w:val="both"/>
      </w:pPr>
      <w:r>
        <w:rPr/>
        <w:t>Bab ini menyajikan studi kasus dan skenario untuk mengilustrasikan penerapan model integratif kepemimpinan dan manajemen kinerja dalam konteks organisasi nyata. Tujuannya bukan </w:t>
      </w:r>
      <w:bookmarkStart w:name="_bookmark62" w:id="69"/>
      <w:bookmarkEnd w:id="69"/>
      <w:r>
        <w:rPr/>
        <w:t>s</w:t>
      </w:r>
      <w:r>
        <w:rPr/>
        <w:t>ekadar menunjukkan praktik terbaik (</w:t>
      </w:r>
      <w:r>
        <w:rPr>
          <w:i/>
        </w:rPr>
        <w:t>best practices</w:t>
      </w:r>
      <w:r>
        <w:rPr/>
        <w:t>), melainkan menganalisis bagaimana kepemimpinan, sistem kinerja, dan budaya organisasi berinteraksi dalam situasi yang kompleks dan dinamis. Pendekatan studi kasus memungkinkan pembaca memahami bahwa kinerja organisasi tidak pernah bersifat netral, tetapi selalu</w:t>
      </w:r>
      <w:r>
        <w:rPr>
          <w:spacing w:val="40"/>
        </w:rPr>
        <w:t> </w:t>
      </w:r>
      <w:r>
        <w:rPr/>
        <w:t>dipengaruhi oleh keputusan kepemimpinan, konteks institusional,</w:t>
      </w:r>
      <w:r>
        <w:rPr>
          <w:spacing w:val="40"/>
        </w:rPr>
        <w:t> </w:t>
      </w:r>
      <w:r>
        <w:rPr/>
        <w:t>serta dinamika manusia di dalam organisasi.</w:t>
      </w:r>
    </w:p>
    <w:p>
      <w:pPr>
        <w:pStyle w:val="BodyText"/>
        <w:spacing w:line="276" w:lineRule="auto" w:before="255"/>
        <w:ind w:left="469" w:right="102" w:firstLine="551"/>
        <w:jc w:val="both"/>
      </w:pPr>
      <w:r>
        <w:rPr/>
        <w:t>Selain studi kasus aktual, bab ini juga menyajikan skenario kepemimpinan masa depan sebagai alat reflektif. Skenario digunakan untuk membantu pembaca mengevaluasi berbagai pilihan kepemimpinan dan konsekuensinya terhadap kinerja. Dengan demikian, Bab IX berfungsi sebagai ruang pembelajaran strategis bagi mahasiswa, praktisi, dan pengambil kebijakan untuk menguji</w:t>
      </w:r>
      <w:r>
        <w:rPr>
          <w:spacing w:val="40"/>
        </w:rPr>
        <w:t> </w:t>
      </w:r>
      <w:r>
        <w:rPr/>
        <w:t>relevansi</w:t>
      </w:r>
      <w:r>
        <w:rPr>
          <w:spacing w:val="-5"/>
        </w:rPr>
        <w:t> </w:t>
      </w:r>
      <w:r>
        <w:rPr/>
        <w:t>model</w:t>
      </w:r>
      <w:r>
        <w:rPr>
          <w:spacing w:val="-6"/>
        </w:rPr>
        <w:t> </w:t>
      </w:r>
      <w:r>
        <w:rPr/>
        <w:t>kepemimpinan</w:t>
      </w:r>
      <w:r>
        <w:rPr>
          <w:spacing w:val="-6"/>
        </w:rPr>
        <w:t> </w:t>
      </w:r>
      <w:r>
        <w:rPr/>
        <w:t>berbasis</w:t>
      </w:r>
      <w:r>
        <w:rPr>
          <w:spacing w:val="-5"/>
        </w:rPr>
        <w:t> </w:t>
      </w:r>
      <w:r>
        <w:rPr/>
        <w:t>kinerja</w:t>
      </w:r>
      <w:r>
        <w:rPr>
          <w:spacing w:val="-3"/>
        </w:rPr>
        <w:t> </w:t>
      </w:r>
      <w:r>
        <w:rPr/>
        <w:t>dalam</w:t>
      </w:r>
      <w:r>
        <w:rPr>
          <w:spacing w:val="-6"/>
        </w:rPr>
        <w:t> </w:t>
      </w:r>
      <w:r>
        <w:rPr/>
        <w:t>berbagai</w:t>
      </w:r>
      <w:r>
        <w:rPr>
          <w:spacing w:val="-5"/>
        </w:rPr>
        <w:t> </w:t>
      </w:r>
      <w:r>
        <w:rPr/>
        <w:t>situasi </w:t>
      </w:r>
      <w:r>
        <w:rPr>
          <w:spacing w:val="-2"/>
        </w:rPr>
        <w:t>organisasi.</w:t>
      </w:r>
    </w:p>
    <w:p>
      <w:pPr>
        <w:pStyle w:val="BodyText"/>
        <w:spacing w:before="53"/>
        <w:rPr>
          <w:sz w:val="20"/>
        </w:rPr>
      </w:pPr>
      <w:r>
        <w:rPr>
          <w:sz w:val="20"/>
        </w:rPr>
        <mc:AlternateContent>
          <mc:Choice Requires="wps">
            <w:drawing>
              <wp:anchor distT="0" distB="0" distL="0" distR="0" allowOverlap="1" layoutInCell="1" locked="0" behindDoc="1" simplePos="0" relativeHeight="487597056">
                <wp:simplePos x="0" y="0"/>
                <wp:positionH relativeFrom="page">
                  <wp:posOffset>959690</wp:posOffset>
                </wp:positionH>
                <wp:positionV relativeFrom="paragraph">
                  <wp:posOffset>195196</wp:posOffset>
                </wp:positionV>
                <wp:extent cx="5567045" cy="517525"/>
                <wp:effectExtent l="0" t="0" r="0" b="0"/>
                <wp:wrapTopAndBottom/>
                <wp:docPr id="92" name="Textbox 92"/>
                <wp:cNvGraphicFramePr>
                  <a:graphicFrameLocks/>
                </wp:cNvGraphicFramePr>
                <a:graphic>
                  <a:graphicData uri="http://schemas.microsoft.com/office/word/2010/wordprocessingShape">
                    <wps:wsp>
                      <wps:cNvPr id="92" name="Textbox 92"/>
                      <wps:cNvSpPr txBox="1"/>
                      <wps:spPr>
                        <a:xfrm>
                          <a:off x="0" y="0"/>
                          <a:ext cx="5567045" cy="517525"/>
                        </a:xfrm>
                        <a:prstGeom prst="rect">
                          <a:avLst/>
                        </a:prstGeom>
                        <a:solidFill>
                          <a:srgbClr val="000000"/>
                        </a:solidFill>
                      </wps:spPr>
                      <wps:txbx>
                        <w:txbxContent>
                          <w:p>
                            <w:pPr>
                              <w:spacing w:line="276" w:lineRule="auto" w:before="0"/>
                              <w:ind w:left="501" w:right="0" w:hanging="465"/>
                              <w:jc w:val="left"/>
                              <w:rPr>
                                <w:b/>
                                <w:color w:val="000000"/>
                                <w:sz w:val="31"/>
                              </w:rPr>
                            </w:pPr>
                            <w:r>
                              <w:rPr>
                                <w:b/>
                                <w:color w:val="FFFFFF"/>
                                <w:sz w:val="31"/>
                              </w:rPr>
                              <w:t>A.</w:t>
                            </w:r>
                            <w:r>
                              <w:rPr>
                                <w:b/>
                                <w:color w:val="FFFFFF"/>
                                <w:spacing w:val="72"/>
                                <w:sz w:val="31"/>
                              </w:rPr>
                              <w:t> </w:t>
                            </w:r>
                            <w:r>
                              <w:rPr>
                                <w:b/>
                                <w:color w:val="FFFFFF"/>
                                <w:sz w:val="31"/>
                              </w:rPr>
                              <w:t>Kepemimpinan</w:t>
                            </w:r>
                            <w:r>
                              <w:rPr>
                                <w:b/>
                                <w:color w:val="FFFFFF"/>
                                <w:spacing w:val="-7"/>
                                <w:sz w:val="31"/>
                              </w:rPr>
                              <w:t> </w:t>
                            </w:r>
                            <w:r>
                              <w:rPr>
                                <w:b/>
                                <w:color w:val="FFFFFF"/>
                                <w:sz w:val="31"/>
                              </w:rPr>
                              <w:t>Berbasis</w:t>
                            </w:r>
                            <w:r>
                              <w:rPr>
                                <w:b/>
                                <w:color w:val="FFFFFF"/>
                                <w:spacing w:val="-8"/>
                                <w:sz w:val="31"/>
                              </w:rPr>
                              <w:t> </w:t>
                            </w:r>
                            <w:r>
                              <w:rPr>
                                <w:b/>
                                <w:color w:val="FFFFFF"/>
                                <w:sz w:val="31"/>
                              </w:rPr>
                              <w:t>Kinerja</w:t>
                            </w:r>
                            <w:r>
                              <w:rPr>
                                <w:b/>
                                <w:color w:val="FFFFFF"/>
                                <w:spacing w:val="-8"/>
                                <w:sz w:val="31"/>
                              </w:rPr>
                              <w:t> </w:t>
                            </w:r>
                            <w:r>
                              <w:rPr>
                                <w:b/>
                                <w:color w:val="FFFFFF"/>
                                <w:sz w:val="31"/>
                              </w:rPr>
                              <w:t>di</w:t>
                            </w:r>
                            <w:r>
                              <w:rPr>
                                <w:b/>
                                <w:color w:val="FFFFFF"/>
                                <w:spacing w:val="-7"/>
                                <w:sz w:val="31"/>
                              </w:rPr>
                              <w:t> </w:t>
                            </w:r>
                            <w:r>
                              <w:rPr>
                                <w:b/>
                                <w:color w:val="FFFFFF"/>
                                <w:sz w:val="31"/>
                              </w:rPr>
                              <w:t>Perusahaan</w:t>
                            </w:r>
                            <w:r>
                              <w:rPr>
                                <w:b/>
                                <w:color w:val="FFFFFF"/>
                                <w:spacing w:val="-7"/>
                                <w:sz w:val="31"/>
                              </w:rPr>
                              <w:t> </w:t>
                            </w:r>
                            <w:r>
                              <w:rPr>
                                <w:b/>
                                <w:color w:val="FFFFFF"/>
                                <w:sz w:val="31"/>
                              </w:rPr>
                              <w:t>Manufaktur </w:t>
                            </w:r>
                            <w:r>
                              <w:rPr>
                                <w:b/>
                                <w:color w:val="FFFFFF"/>
                                <w:spacing w:val="-2"/>
                                <w:sz w:val="31"/>
                              </w:rPr>
                              <w:t>Global</w:t>
                            </w:r>
                          </w:p>
                        </w:txbxContent>
                      </wps:txbx>
                      <wps:bodyPr wrap="square" lIns="0" tIns="0" rIns="0" bIns="0" rtlCol="0">
                        <a:noAutofit/>
                      </wps:bodyPr>
                    </wps:wsp>
                  </a:graphicData>
                </a:graphic>
              </wp:anchor>
            </w:drawing>
          </mc:Choice>
          <mc:Fallback>
            <w:pict>
              <v:shape style="position:absolute;margin-left:75.56617pt;margin-top:15.369831pt;width:438.35pt;height:40.75pt;mso-position-horizontal-relative:page;mso-position-vertical-relative:paragraph;z-index:-15719424;mso-wrap-distance-left:0;mso-wrap-distance-right:0" type="#_x0000_t202" id="docshape91" filled="true" fillcolor="#000000" stroked="false">
                <v:textbox inset="0,0,0,0">
                  <w:txbxContent>
                    <w:p>
                      <w:pPr>
                        <w:spacing w:line="276" w:lineRule="auto" w:before="0"/>
                        <w:ind w:left="501" w:right="0" w:hanging="465"/>
                        <w:jc w:val="left"/>
                        <w:rPr>
                          <w:b/>
                          <w:color w:val="000000"/>
                          <w:sz w:val="31"/>
                        </w:rPr>
                      </w:pPr>
                      <w:r>
                        <w:rPr>
                          <w:b/>
                          <w:color w:val="FFFFFF"/>
                          <w:sz w:val="31"/>
                        </w:rPr>
                        <w:t>A.</w:t>
                      </w:r>
                      <w:r>
                        <w:rPr>
                          <w:b/>
                          <w:color w:val="FFFFFF"/>
                          <w:spacing w:val="72"/>
                          <w:sz w:val="31"/>
                        </w:rPr>
                        <w:t> </w:t>
                      </w:r>
                      <w:r>
                        <w:rPr>
                          <w:b/>
                          <w:color w:val="FFFFFF"/>
                          <w:sz w:val="31"/>
                        </w:rPr>
                        <w:t>Kepemimpinan</w:t>
                      </w:r>
                      <w:r>
                        <w:rPr>
                          <w:b/>
                          <w:color w:val="FFFFFF"/>
                          <w:spacing w:val="-7"/>
                          <w:sz w:val="31"/>
                        </w:rPr>
                        <w:t> </w:t>
                      </w:r>
                      <w:r>
                        <w:rPr>
                          <w:b/>
                          <w:color w:val="FFFFFF"/>
                          <w:sz w:val="31"/>
                        </w:rPr>
                        <w:t>Berbasis</w:t>
                      </w:r>
                      <w:r>
                        <w:rPr>
                          <w:b/>
                          <w:color w:val="FFFFFF"/>
                          <w:spacing w:val="-8"/>
                          <w:sz w:val="31"/>
                        </w:rPr>
                        <w:t> </w:t>
                      </w:r>
                      <w:r>
                        <w:rPr>
                          <w:b/>
                          <w:color w:val="FFFFFF"/>
                          <w:sz w:val="31"/>
                        </w:rPr>
                        <w:t>Kinerja</w:t>
                      </w:r>
                      <w:r>
                        <w:rPr>
                          <w:b/>
                          <w:color w:val="FFFFFF"/>
                          <w:spacing w:val="-8"/>
                          <w:sz w:val="31"/>
                        </w:rPr>
                        <w:t> </w:t>
                      </w:r>
                      <w:r>
                        <w:rPr>
                          <w:b/>
                          <w:color w:val="FFFFFF"/>
                          <w:sz w:val="31"/>
                        </w:rPr>
                        <w:t>di</w:t>
                      </w:r>
                      <w:r>
                        <w:rPr>
                          <w:b/>
                          <w:color w:val="FFFFFF"/>
                          <w:spacing w:val="-7"/>
                          <w:sz w:val="31"/>
                        </w:rPr>
                        <w:t> </w:t>
                      </w:r>
                      <w:r>
                        <w:rPr>
                          <w:b/>
                          <w:color w:val="FFFFFF"/>
                          <w:sz w:val="31"/>
                        </w:rPr>
                        <w:t>Perusahaan</w:t>
                      </w:r>
                      <w:r>
                        <w:rPr>
                          <w:b/>
                          <w:color w:val="FFFFFF"/>
                          <w:spacing w:val="-7"/>
                          <w:sz w:val="31"/>
                        </w:rPr>
                        <w:t> </w:t>
                      </w:r>
                      <w:r>
                        <w:rPr>
                          <w:b/>
                          <w:color w:val="FFFFFF"/>
                          <w:sz w:val="31"/>
                        </w:rPr>
                        <w:t>Manufaktur </w:t>
                      </w:r>
                      <w:r>
                        <w:rPr>
                          <w:b/>
                          <w:color w:val="FFFFFF"/>
                          <w:spacing w:val="-2"/>
                          <w:sz w:val="31"/>
                        </w:rPr>
                        <w:t>Global</w:t>
                      </w:r>
                    </w:p>
                  </w:txbxContent>
                </v:textbox>
                <v:fill type="solid"/>
                <w10:wrap type="topAndBottom"/>
              </v:shape>
            </w:pict>
          </mc:Fallback>
        </mc:AlternateContent>
      </w:r>
    </w:p>
    <w:p>
      <w:pPr>
        <w:pStyle w:val="BodyText"/>
        <w:spacing w:line="276" w:lineRule="auto" w:before="311"/>
        <w:ind w:left="469" w:right="101" w:firstLine="551"/>
        <w:jc w:val="both"/>
      </w:pPr>
      <w:bookmarkStart w:name="_bookmark63" w:id="70"/>
      <w:bookmarkEnd w:id="70"/>
      <w:r>
        <w:rPr/>
      </w:r>
      <w:r>
        <w:rPr/>
        <w:t>Studi kasus ini mengkaji praktik kepemimpinan berbasis kinerja pada </w:t>
      </w:r>
      <w:r>
        <w:rPr>
          <w:b/>
        </w:rPr>
        <w:t>Toyota Motor Corporation</w:t>
      </w:r>
      <w:r>
        <w:rPr/>
        <w:t>, sebuah perusahaan manufaktur global</w:t>
      </w:r>
      <w:r>
        <w:rPr>
          <w:spacing w:val="71"/>
        </w:rPr>
        <w:t> </w:t>
      </w:r>
      <w:r>
        <w:rPr/>
        <w:t>yang</w:t>
      </w:r>
      <w:r>
        <w:rPr>
          <w:spacing w:val="72"/>
        </w:rPr>
        <w:t> </w:t>
      </w:r>
      <w:r>
        <w:rPr/>
        <w:t>secara</w:t>
      </w:r>
      <w:r>
        <w:rPr>
          <w:spacing w:val="71"/>
        </w:rPr>
        <w:t> </w:t>
      </w:r>
      <w:r>
        <w:rPr/>
        <w:t>konsisten</w:t>
      </w:r>
      <w:r>
        <w:rPr>
          <w:spacing w:val="71"/>
        </w:rPr>
        <w:t> </w:t>
      </w:r>
      <w:r>
        <w:rPr/>
        <w:t>dikaitkan</w:t>
      </w:r>
      <w:r>
        <w:rPr>
          <w:spacing w:val="72"/>
        </w:rPr>
        <w:t> </w:t>
      </w:r>
      <w:r>
        <w:rPr/>
        <w:t>dengan</w:t>
      </w:r>
      <w:r>
        <w:rPr>
          <w:spacing w:val="75"/>
        </w:rPr>
        <w:t> </w:t>
      </w:r>
      <w:r>
        <w:rPr/>
        <w:t>kinerja</w:t>
      </w:r>
      <w:r>
        <w:rPr>
          <w:spacing w:val="72"/>
        </w:rPr>
        <w:t> </w:t>
      </w:r>
      <w:r>
        <w:rPr>
          <w:spacing w:val="-2"/>
        </w:rPr>
        <w:t>operasional</w:t>
      </w:r>
    </w:p>
    <w:p>
      <w:pPr>
        <w:pStyle w:val="BodyText"/>
        <w:spacing w:after="0" w:line="276" w:lineRule="auto"/>
        <w:jc w:val="both"/>
        <w:sectPr>
          <w:headerReference w:type="default" r:id="rId44"/>
          <w:footerReference w:type="default" r:id="rId45"/>
          <w:pgSz w:w="11900" w:h="16820"/>
          <w:pgMar w:header="1459" w:footer="1251" w:top="1900" w:bottom="1440" w:left="992" w:right="1559"/>
        </w:sectPr>
      </w:pPr>
    </w:p>
    <w:p>
      <w:pPr>
        <w:pStyle w:val="BodyText"/>
        <w:spacing w:before="282"/>
      </w:pPr>
    </w:p>
    <w:p>
      <w:pPr>
        <w:pStyle w:val="BodyText"/>
        <w:spacing w:line="276" w:lineRule="auto" w:before="1"/>
        <w:ind w:left="107" w:right="459"/>
        <w:jc w:val="both"/>
      </w:pPr>
      <w:r>
        <w:rPr/>
        <w:t>unggul dan keberlanjutan jangka panjang. Toyota sering dijadikan rujukan karena keberhasilannya mengintegrasikan kepemimpinan, sistem manajemen kinerja, dan budaya organisasi ke dalam satu kerangka yang koheren, yang dikenal luas melalui </w:t>
      </w:r>
      <w:r>
        <w:rPr>
          <w:i/>
        </w:rPr>
        <w:t>Toyota Production System </w:t>
      </w:r>
      <w:r>
        <w:rPr/>
        <w:t>(TPS). Keunggulan Toyota tidak semata terletak pada teknologi produksi, melainkan pada kepemimpinan yang mampu menyelaraskan tujuan strategis dengan perilaku kerja di seluruh level </w:t>
      </w:r>
      <w:r>
        <w:rPr>
          <w:spacing w:val="-2"/>
        </w:rPr>
        <w:t>organisasi.</w:t>
      </w:r>
    </w:p>
    <w:p>
      <w:pPr>
        <w:pStyle w:val="BodyText"/>
        <w:spacing w:line="276" w:lineRule="auto" w:before="306"/>
        <w:ind w:left="107" w:right="461" w:firstLine="551"/>
        <w:jc w:val="both"/>
      </w:pPr>
      <w:r>
        <w:rPr/>
        <w:t>Dari perspektif kepemimpinan, Toyota mengembangkan pendekatan yang menekankan </w:t>
      </w:r>
      <w:r>
        <w:rPr>
          <w:i/>
        </w:rPr>
        <w:t>long-term philosophy</w:t>
      </w:r>
      <w:r>
        <w:rPr/>
        <w:t>, pembelajaran berkelanjutan, dan pengembangan manusia. Para pemimpin di Toyota diposisikan sebagai </w:t>
      </w:r>
      <w:r>
        <w:rPr>
          <w:i/>
        </w:rPr>
        <w:t>teacher–leaders</w:t>
      </w:r>
      <w:r>
        <w:rPr/>
        <w:t>, yaitu pemimpin yang bertanggung jawab membangun kapabilitas karyawan melalui pembinaan langsung (</w:t>
      </w:r>
      <w:r>
        <w:rPr>
          <w:i/>
        </w:rPr>
        <w:t>coaching</w:t>
      </w:r>
      <w:r>
        <w:rPr/>
        <w:t>) dan keteladanan. Kepemimpinan ini menciptakan lingkungan di mana kinerja tidak dipahami sebagai tekanan target jangka pendek, tetapi sebagai proses perbaikan terus- menerus (</w:t>
      </w:r>
      <w:r>
        <w:rPr>
          <w:i/>
        </w:rPr>
        <w:t>continuous improvement </w:t>
      </w:r>
      <w:r>
        <w:rPr/>
        <w:t>atau </w:t>
      </w:r>
      <w:r>
        <w:rPr>
          <w:i/>
        </w:rPr>
        <w:t>kaizen</w:t>
      </w:r>
      <w:r>
        <w:rPr/>
        <w:t>). Penelitian empiris menunjukkan bahwa gaya kepemimpinan seperti ini berkontribusi pada keterlibatan karyawan yang tinggi dan stabilitas kinerja operasional dalam jangka panjang (Liker, 2004; Dombrowski &amp; Mielke, 2013).</w:t>
      </w:r>
    </w:p>
    <w:p>
      <w:pPr>
        <w:pStyle w:val="BodyText"/>
        <w:spacing w:line="276" w:lineRule="auto" w:before="303"/>
        <w:ind w:left="107" w:right="463" w:firstLine="551"/>
        <w:jc w:val="both"/>
      </w:pPr>
      <w:r>
        <w:rPr/>
        <w:t>Pada level sistem manajemen kinerja, Toyota menerapkan indikator kinerja yang terintegrasi antara efisiensi, kualitas, keselamatan, dan pembelajaran. KPI tidak hanya digunakan untuk mengevaluasi hasil, tetapi juga sebagai alat diagnosis proses dan pembelajaran organisasi. Studi longitudinal menunjukkan bahwa penggunaan KPI sebagai sarana refleksi—bukan sekadar kontrol— mampu</w:t>
      </w:r>
      <w:r>
        <w:rPr>
          <w:spacing w:val="-6"/>
        </w:rPr>
        <w:t> </w:t>
      </w:r>
      <w:r>
        <w:rPr/>
        <w:t>meningkatkan</w:t>
      </w:r>
      <w:r>
        <w:rPr>
          <w:spacing w:val="-6"/>
        </w:rPr>
        <w:t> </w:t>
      </w:r>
      <w:r>
        <w:rPr/>
        <w:t>kualitas</w:t>
      </w:r>
      <w:r>
        <w:rPr>
          <w:spacing w:val="-6"/>
        </w:rPr>
        <w:t> </w:t>
      </w:r>
      <w:r>
        <w:rPr/>
        <w:t>pengambilan</w:t>
      </w:r>
      <w:r>
        <w:rPr>
          <w:spacing w:val="-6"/>
        </w:rPr>
        <w:t> </w:t>
      </w:r>
      <w:r>
        <w:rPr/>
        <w:t>keputusan</w:t>
      </w:r>
      <w:r>
        <w:rPr>
          <w:spacing w:val="-6"/>
        </w:rPr>
        <w:t> </w:t>
      </w:r>
      <w:r>
        <w:rPr/>
        <w:t>manajerial</w:t>
      </w:r>
      <w:r>
        <w:rPr>
          <w:spacing w:val="-5"/>
        </w:rPr>
        <w:t> dan</w:t>
      </w:r>
    </w:p>
    <w:p>
      <w:pPr>
        <w:pStyle w:val="BodyText"/>
        <w:spacing w:after="0" w:line="276" w:lineRule="auto"/>
        <w:jc w:val="both"/>
        <w:sectPr>
          <w:headerReference w:type="default" r:id="rId46"/>
          <w:footerReference w:type="default" r:id="rId47"/>
          <w:pgSz w:w="11900" w:h="16820"/>
          <w:pgMar w:header="1459" w:footer="1251" w:top="1900" w:bottom="1440" w:left="992" w:right="1559"/>
        </w:sectPr>
      </w:pPr>
    </w:p>
    <w:p>
      <w:pPr>
        <w:pStyle w:val="BodyText"/>
        <w:spacing w:before="115"/>
        <w:rPr>
          <w:sz w:val="46"/>
        </w:rPr>
      </w:pPr>
    </w:p>
    <w:p>
      <w:pPr>
        <w:pStyle w:val="Heading2"/>
      </w:pPr>
      <w:r>
        <w:rPr/>
        <w:t>BAB</w:t>
      </w:r>
      <w:r>
        <w:rPr>
          <w:spacing w:val="1"/>
        </w:rPr>
        <w:t> </w:t>
      </w:r>
      <w:r>
        <w:rPr>
          <w:spacing w:val="-12"/>
        </w:rPr>
        <w:t>X</w:t>
      </w:r>
    </w:p>
    <w:p>
      <w:pPr>
        <w:pStyle w:val="Heading3"/>
        <w:spacing w:line="283" w:lineRule="auto"/>
        <w:ind w:left="0"/>
      </w:pPr>
      <w:r>
        <w:rPr/>
        <w:t>KESALAHAN UMUM DALAM KEPEMIMPINAN DAN MANAJEMEN KINERJA</w:t>
      </w:r>
    </w:p>
    <w:p>
      <w:pPr>
        <w:pStyle w:val="BodyText"/>
        <w:spacing w:line="276" w:lineRule="auto" w:before="294"/>
        <w:ind w:left="107" w:right="464" w:firstLine="551"/>
        <w:jc w:val="both"/>
      </w:pPr>
      <w:r>
        <w:rPr/>
        <w:t>Diskursus tentang kepemimpinan dan manajemen kinerja sering kali dipenuhi oleh asumsi-asumsi sederhana yang tampak masuk akal, tetapi menyesatkan dalam praktik organisasi. Banyak kegagalan </w:t>
      </w:r>
      <w:bookmarkStart w:name="_bookmark64" w:id="71"/>
      <w:bookmarkEnd w:id="71"/>
      <w:r>
        <w:rPr/>
        <w:t>kine</w:t>
      </w:r>
      <w:r>
        <w:rPr/>
        <w:t>rja tidak disebabkan oleh kurangnya sistem, indikator, atau teknologi, melainkan oleh pemahaman yang keliru tentang bagaimana kepemimpinan dan kinerja seharusnya bekerja secara terpadu. Bab ini bertujuan mengidentifikasi dan mengoreksi kesalahan-kesalahan konseptual yang paling umum terjadi dalam memahami </w:t>
      </w:r>
      <w:r>
        <w:rPr/>
        <w:t>dan menerapkan kepemimpinan berbasis kinerja.</w:t>
      </w:r>
    </w:p>
    <w:p>
      <w:pPr>
        <w:pStyle w:val="BodyText"/>
        <w:spacing w:line="276" w:lineRule="auto" w:before="256"/>
        <w:ind w:left="107" w:right="462" w:firstLine="551"/>
        <w:jc w:val="both"/>
      </w:pPr>
      <w:r>
        <w:rPr/>
        <w:t>Berbeda dari bab-bab sebelumnya yang bersifat konstruktif dan modelatif, Bab X mengambil pendekatan kritis-reflektif. Fokusnya bukan pada “apa yang ideal”, melainkan pada “apa yang sering disalahpahami”. Dengan mengungkap kesalahan-kesalahan ini, pembaca diharapkan mampu menghindari jebakan manajerial yang tampak rasional namun berdampak destruktif bagi kinerja jangka </w:t>
      </w:r>
      <w:r>
        <w:rPr>
          <w:spacing w:val="-2"/>
        </w:rPr>
        <w:t>panjang.</w:t>
      </w:r>
    </w:p>
    <w:p>
      <w:pPr>
        <w:pStyle w:val="Heading4"/>
        <w:tabs>
          <w:tab w:pos="8922" w:val="left" w:leader="none"/>
        </w:tabs>
        <w:spacing w:before="306"/>
        <w:ind w:left="658" w:hanging="502"/>
      </w:pPr>
      <w:bookmarkStart w:name="_TOC_250001" w:id="72"/>
      <w:r>
        <w:rPr>
          <w:color w:val="FFFFFF"/>
          <w:highlight w:val="black"/>
        </w:rPr>
        <w:t>A.</w:t>
      </w:r>
      <w:r>
        <w:rPr>
          <w:color w:val="FFFFFF"/>
          <w:spacing w:val="61"/>
          <w:highlight w:val="black"/>
        </w:rPr>
        <w:t> </w:t>
      </w:r>
      <w:r>
        <w:rPr>
          <w:color w:val="FFFFFF"/>
          <w:highlight w:val="black"/>
        </w:rPr>
        <w:t>Menganggap</w:t>
      </w:r>
      <w:r>
        <w:rPr>
          <w:color w:val="FFFFFF"/>
          <w:spacing w:val="-12"/>
          <w:highlight w:val="black"/>
        </w:rPr>
        <w:t> </w:t>
      </w:r>
      <w:r>
        <w:rPr>
          <w:color w:val="FFFFFF"/>
          <w:highlight w:val="black"/>
        </w:rPr>
        <w:t>Kepemimpinan</w:t>
      </w:r>
      <w:r>
        <w:rPr>
          <w:color w:val="FFFFFF"/>
          <w:spacing w:val="-11"/>
          <w:highlight w:val="black"/>
        </w:rPr>
        <w:t> </w:t>
      </w:r>
      <w:r>
        <w:rPr>
          <w:color w:val="FFFFFF"/>
          <w:highlight w:val="black"/>
        </w:rPr>
        <w:t>sebagai</w:t>
      </w:r>
      <w:r>
        <w:rPr>
          <w:color w:val="FFFFFF"/>
          <w:spacing w:val="-13"/>
          <w:highlight w:val="black"/>
        </w:rPr>
        <w:t> </w:t>
      </w:r>
      <w:r>
        <w:rPr>
          <w:color w:val="FFFFFF"/>
          <w:highlight w:val="black"/>
        </w:rPr>
        <w:t>Jabatan,</w:t>
      </w:r>
      <w:r>
        <w:rPr>
          <w:color w:val="FFFFFF"/>
          <w:spacing w:val="-14"/>
          <w:highlight w:val="black"/>
        </w:rPr>
        <w:t> </w:t>
      </w:r>
      <w:r>
        <w:rPr>
          <w:color w:val="FFFFFF"/>
          <w:highlight w:val="black"/>
        </w:rPr>
        <w:t>Bukan</w:t>
      </w:r>
      <w:r>
        <w:rPr>
          <w:color w:val="FFFFFF"/>
          <w:spacing w:val="-11"/>
          <w:highlight w:val="black"/>
        </w:rPr>
        <w:t> </w:t>
      </w:r>
      <w:r>
        <w:rPr>
          <w:color w:val="FFFFFF"/>
          <w:spacing w:val="-2"/>
          <w:highlight w:val="black"/>
        </w:rPr>
        <w:t>Proses</w:t>
      </w:r>
      <w:bookmarkEnd w:id="72"/>
      <w:r>
        <w:rPr>
          <w:color w:val="FFFFFF"/>
          <w:highlight w:val="black"/>
        </w:rPr>
        <w:tab/>
      </w:r>
    </w:p>
    <w:p>
      <w:pPr>
        <w:pStyle w:val="BodyText"/>
        <w:spacing w:before="6"/>
        <w:rPr>
          <w:b/>
        </w:rPr>
      </w:pPr>
    </w:p>
    <w:p>
      <w:pPr>
        <w:pStyle w:val="BodyText"/>
        <w:spacing w:line="276" w:lineRule="auto"/>
        <w:ind w:left="107" w:right="463" w:firstLine="551"/>
        <w:jc w:val="both"/>
      </w:pPr>
      <w:r>
        <w:rPr/>
        <w:t>Salah satu miskonsepsi paling mendasar dalam praktik organisasi </w:t>
      </w:r>
      <w:bookmarkStart w:name="_bookmark65" w:id="73"/>
      <w:bookmarkEnd w:id="73"/>
      <w:r>
        <w:rPr/>
        <w:t>a</w:t>
      </w:r>
      <w:r>
        <w:rPr/>
        <w:t>dalah anggapan bahwa kepemimpinan identik dengan jabatan struktural. Dalam cara pandang ini, seseorang dianggap “menjadi pemimpin” semata-mata karena menduduki posisi formal dalam hierarki organisasi. Akibatnya, kepemimpinan dipersepsikan sebagai atribut</w:t>
      </w:r>
      <w:r>
        <w:rPr>
          <w:spacing w:val="37"/>
        </w:rPr>
        <w:t>  </w:t>
      </w:r>
      <w:r>
        <w:rPr/>
        <w:t>status,</w:t>
      </w:r>
      <w:r>
        <w:rPr>
          <w:spacing w:val="37"/>
        </w:rPr>
        <w:t>  </w:t>
      </w:r>
      <w:r>
        <w:rPr/>
        <w:t>bukan</w:t>
      </w:r>
      <w:r>
        <w:rPr>
          <w:spacing w:val="35"/>
        </w:rPr>
        <w:t>  </w:t>
      </w:r>
      <w:r>
        <w:rPr/>
        <w:t>sebagai</w:t>
      </w:r>
      <w:r>
        <w:rPr>
          <w:spacing w:val="37"/>
        </w:rPr>
        <w:t>  </w:t>
      </w:r>
      <w:r>
        <w:rPr/>
        <w:t>proses</w:t>
      </w:r>
      <w:r>
        <w:rPr>
          <w:spacing w:val="37"/>
        </w:rPr>
        <w:t>  </w:t>
      </w:r>
      <w:r>
        <w:rPr/>
        <w:t>yang</w:t>
      </w:r>
      <w:r>
        <w:rPr>
          <w:spacing w:val="38"/>
        </w:rPr>
        <w:t>  </w:t>
      </w:r>
      <w:r>
        <w:rPr/>
        <w:t>hidup</w:t>
      </w:r>
      <w:r>
        <w:rPr>
          <w:spacing w:val="37"/>
        </w:rPr>
        <w:t>  </w:t>
      </w:r>
      <w:r>
        <w:rPr/>
        <w:t>dan</w:t>
      </w:r>
      <w:r>
        <w:rPr>
          <w:spacing w:val="37"/>
        </w:rPr>
        <w:t>  </w:t>
      </w:r>
      <w:r>
        <w:rPr>
          <w:spacing w:val="-2"/>
        </w:rPr>
        <w:t>dinamis.</w:t>
      </w:r>
    </w:p>
    <w:p>
      <w:pPr>
        <w:pStyle w:val="BodyText"/>
        <w:spacing w:after="0" w:line="276" w:lineRule="auto"/>
        <w:jc w:val="both"/>
        <w:sectPr>
          <w:headerReference w:type="default" r:id="rId48"/>
          <w:footerReference w:type="default" r:id="rId49"/>
          <w:pgSz w:w="11900" w:h="16820"/>
          <w:pgMar w:header="1459" w:footer="1251" w:top="190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03" name="Group 103"/>
                <wp:cNvGraphicFramePr>
                  <a:graphicFrameLocks/>
                </wp:cNvGraphicFramePr>
                <a:graphic>
                  <a:graphicData uri="http://schemas.microsoft.com/office/word/2010/wordprocessingGroup">
                    <wpg:wgp>
                      <wpg:cNvPr id="103" name="Group 103"/>
                      <wpg:cNvGrpSpPr/>
                      <wpg:grpSpPr>
                        <a:xfrm>
                          <a:off x="0" y="0"/>
                          <a:ext cx="5622290" cy="73025"/>
                          <a:chExt cx="5622290" cy="73025"/>
                        </a:xfrm>
                      </wpg:grpSpPr>
                      <wps:wsp>
                        <wps:cNvPr id="104" name="Graphic 104"/>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02" coordorigin="0,0" coordsize="8854,115">
                <v:shape style="position:absolute;left:0;top:0;width:8854;height:115" id="docshape103"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211"/>
        <w:rPr>
          <w:sz w:val="38"/>
        </w:rPr>
      </w:pPr>
    </w:p>
    <w:p>
      <w:pPr>
        <w:pStyle w:val="Heading3"/>
        <w:spacing w:before="1"/>
        <w:ind w:right="6"/>
      </w:pPr>
      <w:bookmarkStart w:name="_TOC_250000" w:id="74"/>
      <w:r>
        <w:rPr/>
        <w:t>DAFTAR</w:t>
      </w:r>
      <w:r>
        <w:rPr>
          <w:spacing w:val="12"/>
        </w:rPr>
        <w:t> </w:t>
      </w:r>
      <w:bookmarkEnd w:id="74"/>
      <w:r>
        <w:rPr>
          <w:spacing w:val="-2"/>
        </w:rPr>
        <w:t>PUSTAKA</w:t>
      </w:r>
    </w:p>
    <w:p>
      <w:pPr>
        <w:pStyle w:val="BodyText"/>
        <w:spacing w:before="14"/>
        <w:rPr>
          <w:b/>
          <w:sz w:val="38"/>
        </w:rPr>
      </w:pPr>
    </w:p>
    <w:p>
      <w:pPr>
        <w:spacing w:line="278" w:lineRule="auto" w:before="1"/>
        <w:ind w:left="1200" w:right="98" w:hanging="731"/>
        <w:jc w:val="both"/>
        <w:rPr>
          <w:sz w:val="28"/>
        </w:rPr>
      </w:pPr>
      <w:r>
        <w:rPr>
          <w:sz w:val="28"/>
        </w:rPr>
        <w:t>Aguinis, H. (2019). </w:t>
      </w:r>
      <w:r>
        <w:rPr>
          <w:i/>
          <w:sz w:val="28"/>
        </w:rPr>
        <w:t>Performance management </w:t>
      </w:r>
      <w:r>
        <w:rPr>
          <w:sz w:val="28"/>
        </w:rPr>
        <w:t>(4th ed.). Chicago, IL:</w:t>
      </w:r>
      <w:r>
        <w:rPr>
          <w:spacing w:val="40"/>
          <w:sz w:val="28"/>
        </w:rPr>
        <w:t> </w:t>
      </w:r>
      <w:r>
        <w:rPr>
          <w:sz w:val="28"/>
        </w:rPr>
        <w:t>Chicago Business Press.</w:t>
      </w:r>
    </w:p>
    <w:p>
      <w:pPr>
        <w:spacing w:line="280" w:lineRule="auto" w:before="259"/>
        <w:ind w:left="1200" w:right="95" w:hanging="731"/>
        <w:jc w:val="both"/>
        <w:rPr>
          <w:sz w:val="28"/>
        </w:rPr>
      </w:pPr>
      <w:r>
        <w:rPr>
          <w:sz w:val="28"/>
        </w:rPr>
        <w:t>Alvesson, M., &amp; Spicer, A. (2012). </w:t>
      </w:r>
      <w:r>
        <w:rPr>
          <w:i/>
          <w:sz w:val="28"/>
        </w:rPr>
        <w:t>Critical leadership studies: The case for critical performativity</w:t>
      </w:r>
      <w:r>
        <w:rPr>
          <w:sz w:val="28"/>
        </w:rPr>
        <w:t>. Human Relations, 65(3), 367–390. </w:t>
      </w:r>
      <w:r>
        <w:rPr>
          <w:spacing w:val="-2"/>
          <w:sz w:val="28"/>
        </w:rPr>
        <w:t>https://doi.org/10.1177/0018726711430555</w:t>
      </w:r>
    </w:p>
    <w:p>
      <w:pPr>
        <w:spacing w:line="280" w:lineRule="auto" w:before="254"/>
        <w:ind w:left="1200" w:right="96" w:hanging="731"/>
        <w:jc w:val="both"/>
        <w:rPr>
          <w:sz w:val="28"/>
        </w:rPr>
      </w:pPr>
      <w:bookmarkStart w:name="_bookmark66" w:id="75"/>
      <w:bookmarkEnd w:id="75"/>
      <w:r>
        <w:rPr/>
      </w:r>
      <w:r>
        <w:rPr>
          <w:sz w:val="28"/>
        </w:rPr>
        <w:t>Armstrong, M. (2020). </w:t>
      </w:r>
      <w:r>
        <w:rPr>
          <w:i/>
          <w:sz w:val="28"/>
        </w:rPr>
        <w:t>Armstrong’s handbook of performance management: An evidence-based guide to delivering high performance </w:t>
      </w:r>
      <w:r>
        <w:rPr>
          <w:sz w:val="28"/>
        </w:rPr>
        <w:t>(7th ed.). Kogan Page.</w:t>
      </w:r>
    </w:p>
    <w:p>
      <w:pPr>
        <w:tabs>
          <w:tab w:pos="4942" w:val="left" w:leader="none"/>
          <w:tab w:pos="8182" w:val="left" w:leader="none"/>
        </w:tabs>
        <w:spacing w:line="280" w:lineRule="auto" w:before="254"/>
        <w:ind w:left="1200" w:right="96" w:hanging="731"/>
        <w:jc w:val="both"/>
        <w:rPr>
          <w:sz w:val="28"/>
        </w:rPr>
      </w:pPr>
      <w:r>
        <w:rPr>
          <w:sz w:val="28"/>
        </w:rPr>
        <w:t>Avolio, B. J., &amp; Gardner, W. L. (2005). Authentic leadership development: Getting to the root of positive forms of leadership. </w:t>
      </w:r>
      <w:r>
        <w:rPr>
          <w:i/>
          <w:sz w:val="28"/>
        </w:rPr>
        <w:t>The Leadership </w:t>
      </w:r>
      <w:r>
        <w:rPr>
          <w:i/>
          <w:spacing w:val="-2"/>
          <w:sz w:val="28"/>
        </w:rPr>
        <w:t>Quarterly,</w:t>
      </w:r>
      <w:r>
        <w:rPr>
          <w:i/>
          <w:sz w:val="28"/>
        </w:rPr>
        <w:tab/>
      </w:r>
      <w:r>
        <w:rPr>
          <w:i/>
          <w:spacing w:val="-2"/>
          <w:sz w:val="28"/>
        </w:rPr>
        <w:t>16</w:t>
      </w:r>
      <w:r>
        <w:rPr>
          <w:spacing w:val="-2"/>
          <w:sz w:val="28"/>
        </w:rPr>
        <w:t>(3),</w:t>
      </w:r>
      <w:r>
        <w:rPr>
          <w:sz w:val="28"/>
        </w:rPr>
        <w:tab/>
      </w:r>
      <w:r>
        <w:rPr>
          <w:spacing w:val="-2"/>
          <w:sz w:val="28"/>
        </w:rPr>
        <w:t>315–338. </w:t>
      </w:r>
      <w:r>
        <w:rPr>
          <w:color w:val="0000FF"/>
          <w:spacing w:val="-2"/>
          <w:sz w:val="28"/>
          <w:u w:val="single" w:color="0000FF"/>
        </w:rPr>
        <w:t>https://doi.org/10.1016/j.leaqua.2005.03.001</w:t>
      </w:r>
    </w:p>
    <w:p>
      <w:pPr>
        <w:spacing w:line="278" w:lineRule="auto" w:before="255"/>
        <w:ind w:left="1200" w:right="96" w:hanging="731"/>
        <w:jc w:val="both"/>
        <w:rPr>
          <w:sz w:val="28"/>
        </w:rPr>
      </w:pPr>
      <w:r>
        <w:rPr>
          <w:sz w:val="28"/>
        </w:rPr>
        <w:t>Avolio,</w:t>
      </w:r>
      <w:r>
        <w:rPr>
          <w:spacing w:val="40"/>
          <w:sz w:val="28"/>
        </w:rPr>
        <w:t> </w:t>
      </w:r>
      <w:r>
        <w:rPr>
          <w:sz w:val="28"/>
        </w:rPr>
        <w:t>B.</w:t>
      </w:r>
      <w:r>
        <w:rPr>
          <w:spacing w:val="40"/>
          <w:sz w:val="28"/>
        </w:rPr>
        <w:t> </w:t>
      </w:r>
      <w:r>
        <w:rPr>
          <w:sz w:val="28"/>
        </w:rPr>
        <w:t>J.,</w:t>
      </w:r>
      <w:r>
        <w:rPr>
          <w:spacing w:val="40"/>
          <w:sz w:val="28"/>
        </w:rPr>
        <w:t> </w:t>
      </w:r>
      <w:r>
        <w:rPr>
          <w:sz w:val="28"/>
        </w:rPr>
        <w:t>Kahai,</w:t>
      </w:r>
      <w:r>
        <w:rPr>
          <w:spacing w:val="40"/>
          <w:sz w:val="28"/>
        </w:rPr>
        <w:t> </w:t>
      </w:r>
      <w:r>
        <w:rPr>
          <w:sz w:val="28"/>
        </w:rPr>
        <w:t>S.</w:t>
      </w:r>
      <w:r>
        <w:rPr>
          <w:spacing w:val="40"/>
          <w:sz w:val="28"/>
        </w:rPr>
        <w:t> </w:t>
      </w:r>
      <w:r>
        <w:rPr>
          <w:sz w:val="28"/>
        </w:rPr>
        <w:t>S.,</w:t>
      </w:r>
      <w:r>
        <w:rPr>
          <w:spacing w:val="40"/>
          <w:sz w:val="28"/>
        </w:rPr>
        <w:t> </w:t>
      </w:r>
      <w:r>
        <w:rPr>
          <w:sz w:val="28"/>
        </w:rPr>
        <w:t>&amp;</w:t>
      </w:r>
      <w:r>
        <w:rPr>
          <w:spacing w:val="40"/>
          <w:sz w:val="28"/>
        </w:rPr>
        <w:t> </w:t>
      </w:r>
      <w:r>
        <w:rPr>
          <w:sz w:val="28"/>
        </w:rPr>
        <w:t>Dodge,</w:t>
      </w:r>
      <w:r>
        <w:rPr>
          <w:spacing w:val="40"/>
          <w:sz w:val="28"/>
        </w:rPr>
        <w:t> </w:t>
      </w:r>
      <w:r>
        <w:rPr>
          <w:sz w:val="28"/>
        </w:rPr>
        <w:t>G.</w:t>
      </w:r>
      <w:r>
        <w:rPr>
          <w:spacing w:val="40"/>
          <w:sz w:val="28"/>
        </w:rPr>
        <w:t> </w:t>
      </w:r>
      <w:r>
        <w:rPr>
          <w:sz w:val="28"/>
        </w:rPr>
        <w:t>E. (2001).</w:t>
      </w:r>
      <w:r>
        <w:rPr>
          <w:spacing w:val="40"/>
          <w:sz w:val="28"/>
        </w:rPr>
        <w:t> </w:t>
      </w:r>
      <w:r>
        <w:rPr>
          <w:sz w:val="28"/>
        </w:rPr>
        <w:t>E-leadership: Implications for theory, research, and practice. </w:t>
      </w:r>
      <w:r>
        <w:rPr>
          <w:i/>
          <w:sz w:val="28"/>
        </w:rPr>
        <w:t>The Leadership Quarterly, 11</w:t>
      </w:r>
      <w:r>
        <w:rPr>
          <w:sz w:val="28"/>
        </w:rPr>
        <w:t>(4), 615–668.</w:t>
      </w:r>
    </w:p>
    <w:p>
      <w:pPr>
        <w:spacing w:line="278" w:lineRule="auto" w:before="263"/>
        <w:ind w:left="1200" w:right="103" w:hanging="731"/>
        <w:jc w:val="both"/>
        <w:rPr>
          <w:sz w:val="28"/>
        </w:rPr>
      </w:pPr>
      <w:r>
        <w:rPr>
          <w:sz w:val="28"/>
        </w:rPr>
        <w:t>B</w:t>
      </w:r>
      <w:hyperlink r:id="rId52">
        <w:r>
          <w:rPr>
            <w:sz w:val="28"/>
          </w:rPr>
          <w:t>andura, A. (1986). </w:t>
        </w:r>
        <w:r>
          <w:rPr>
            <w:i/>
            <w:sz w:val="28"/>
          </w:rPr>
          <w:t>Social founda</w:t>
        </w:r>
      </w:hyperlink>
      <w:r>
        <w:rPr>
          <w:i/>
          <w:sz w:val="28"/>
        </w:rPr>
        <w:t>tions of thought and action: A social cognitive theory</w:t>
      </w:r>
      <w:r>
        <w:rPr>
          <w:sz w:val="28"/>
        </w:rPr>
        <w:t>. Englewood Cliffs, NJ: Prentice Hall.</w:t>
      </w:r>
    </w:p>
    <w:p>
      <w:pPr>
        <w:spacing w:before="259"/>
        <w:ind w:left="469" w:right="0" w:firstLine="0"/>
        <w:jc w:val="left"/>
        <w:rPr>
          <w:sz w:val="28"/>
        </w:rPr>
      </w:pPr>
      <w:r>
        <w:rPr>
          <w:sz w:val="28"/>
        </w:rPr>
        <w:t>Barney,</w:t>
      </w:r>
      <w:r>
        <w:rPr>
          <w:spacing w:val="39"/>
          <w:sz w:val="28"/>
        </w:rPr>
        <w:t> </w:t>
      </w:r>
      <w:r>
        <w:rPr>
          <w:sz w:val="28"/>
        </w:rPr>
        <w:t>J.</w:t>
      </w:r>
      <w:r>
        <w:rPr>
          <w:spacing w:val="43"/>
          <w:sz w:val="28"/>
        </w:rPr>
        <w:t> </w:t>
      </w:r>
      <w:r>
        <w:rPr>
          <w:sz w:val="28"/>
        </w:rPr>
        <w:t>B.</w:t>
      </w:r>
      <w:r>
        <w:rPr>
          <w:spacing w:val="38"/>
          <w:sz w:val="28"/>
        </w:rPr>
        <w:t> </w:t>
      </w:r>
      <w:r>
        <w:rPr>
          <w:sz w:val="28"/>
        </w:rPr>
        <w:t>(1991).</w:t>
      </w:r>
      <w:r>
        <w:rPr>
          <w:spacing w:val="39"/>
          <w:sz w:val="28"/>
        </w:rPr>
        <w:t> </w:t>
      </w:r>
      <w:r>
        <w:rPr>
          <w:sz w:val="28"/>
        </w:rPr>
        <w:t>Firm</w:t>
      </w:r>
      <w:r>
        <w:rPr>
          <w:spacing w:val="40"/>
          <w:sz w:val="28"/>
        </w:rPr>
        <w:t> </w:t>
      </w:r>
      <w:r>
        <w:rPr>
          <w:sz w:val="28"/>
        </w:rPr>
        <w:t>resources</w:t>
      </w:r>
      <w:r>
        <w:rPr>
          <w:spacing w:val="40"/>
          <w:sz w:val="28"/>
        </w:rPr>
        <w:t> </w:t>
      </w:r>
      <w:r>
        <w:rPr>
          <w:sz w:val="28"/>
        </w:rPr>
        <w:t>and</w:t>
      </w:r>
      <w:r>
        <w:rPr>
          <w:spacing w:val="39"/>
          <w:sz w:val="28"/>
        </w:rPr>
        <w:t> </w:t>
      </w:r>
      <w:r>
        <w:rPr>
          <w:sz w:val="28"/>
        </w:rPr>
        <w:t>sustained</w:t>
      </w:r>
      <w:r>
        <w:rPr>
          <w:spacing w:val="40"/>
          <w:sz w:val="28"/>
        </w:rPr>
        <w:t> </w:t>
      </w:r>
      <w:r>
        <w:rPr>
          <w:sz w:val="28"/>
        </w:rPr>
        <w:t>competitive</w:t>
      </w:r>
      <w:r>
        <w:rPr>
          <w:spacing w:val="40"/>
          <w:sz w:val="28"/>
        </w:rPr>
        <w:t> </w:t>
      </w:r>
      <w:r>
        <w:rPr>
          <w:spacing w:val="-2"/>
          <w:sz w:val="28"/>
        </w:rPr>
        <w:t>advantage.</w:t>
      </w:r>
    </w:p>
    <w:p>
      <w:pPr>
        <w:spacing w:before="57"/>
        <w:ind w:left="1200" w:right="0" w:firstLine="0"/>
        <w:jc w:val="left"/>
        <w:rPr>
          <w:sz w:val="28"/>
        </w:rPr>
      </w:pPr>
      <w:r>
        <w:rPr>
          <w:i/>
          <w:sz w:val="28"/>
        </w:rPr>
        <w:t>Journal</w:t>
      </w:r>
      <w:r>
        <w:rPr>
          <w:i/>
          <w:spacing w:val="5"/>
          <w:sz w:val="28"/>
        </w:rPr>
        <w:t> </w:t>
      </w:r>
      <w:r>
        <w:rPr>
          <w:i/>
          <w:sz w:val="28"/>
        </w:rPr>
        <w:t>of</w:t>
      </w:r>
      <w:r>
        <w:rPr>
          <w:i/>
          <w:spacing w:val="5"/>
          <w:sz w:val="28"/>
        </w:rPr>
        <w:t> </w:t>
      </w:r>
      <w:r>
        <w:rPr>
          <w:i/>
          <w:sz w:val="28"/>
        </w:rPr>
        <w:t>Management,</w:t>
      </w:r>
      <w:r>
        <w:rPr>
          <w:i/>
          <w:spacing w:val="4"/>
          <w:sz w:val="28"/>
        </w:rPr>
        <w:t> </w:t>
      </w:r>
      <w:r>
        <w:rPr>
          <w:i/>
          <w:sz w:val="28"/>
        </w:rPr>
        <w:t>17</w:t>
      </w:r>
      <w:r>
        <w:rPr>
          <w:sz w:val="28"/>
        </w:rPr>
        <w:t>(1),</w:t>
      </w:r>
      <w:r>
        <w:rPr>
          <w:spacing w:val="3"/>
          <w:sz w:val="28"/>
        </w:rPr>
        <w:t> </w:t>
      </w:r>
      <w:r>
        <w:rPr>
          <w:spacing w:val="-2"/>
          <w:sz w:val="28"/>
        </w:rPr>
        <w:t>99–120.</w:t>
      </w:r>
    </w:p>
    <w:p>
      <w:pPr>
        <w:spacing w:before="309"/>
        <w:ind w:left="469" w:right="0" w:firstLine="0"/>
        <w:jc w:val="left"/>
        <w:rPr>
          <w:sz w:val="28"/>
        </w:rPr>
      </w:pPr>
      <w:r>
        <w:rPr>
          <w:sz w:val="28"/>
        </w:rPr>
        <w:t>Bass,</w:t>
      </w:r>
      <w:r>
        <w:rPr>
          <w:spacing w:val="13"/>
          <w:sz w:val="28"/>
        </w:rPr>
        <w:t> </w:t>
      </w:r>
      <w:r>
        <w:rPr>
          <w:sz w:val="28"/>
        </w:rPr>
        <w:t>B.</w:t>
      </w:r>
      <w:r>
        <w:rPr>
          <w:spacing w:val="14"/>
          <w:sz w:val="28"/>
        </w:rPr>
        <w:t> </w:t>
      </w:r>
      <w:r>
        <w:rPr>
          <w:sz w:val="28"/>
        </w:rPr>
        <w:t>M.,</w:t>
      </w:r>
      <w:r>
        <w:rPr>
          <w:spacing w:val="14"/>
          <w:sz w:val="28"/>
        </w:rPr>
        <w:t> </w:t>
      </w:r>
      <w:r>
        <w:rPr>
          <w:sz w:val="28"/>
        </w:rPr>
        <w:t>&amp;</w:t>
      </w:r>
      <w:r>
        <w:rPr>
          <w:spacing w:val="14"/>
          <w:sz w:val="28"/>
        </w:rPr>
        <w:t> </w:t>
      </w:r>
      <w:r>
        <w:rPr>
          <w:sz w:val="28"/>
        </w:rPr>
        <w:t>Riggio,</w:t>
      </w:r>
      <w:r>
        <w:rPr>
          <w:spacing w:val="14"/>
          <w:sz w:val="28"/>
        </w:rPr>
        <w:t> </w:t>
      </w:r>
      <w:r>
        <w:rPr>
          <w:sz w:val="28"/>
        </w:rPr>
        <w:t>R.</w:t>
      </w:r>
      <w:r>
        <w:rPr>
          <w:spacing w:val="14"/>
          <w:sz w:val="28"/>
        </w:rPr>
        <w:t> </w:t>
      </w:r>
      <w:r>
        <w:rPr>
          <w:sz w:val="28"/>
        </w:rPr>
        <w:t>E.</w:t>
      </w:r>
      <w:r>
        <w:rPr>
          <w:spacing w:val="12"/>
          <w:sz w:val="28"/>
        </w:rPr>
        <w:t> </w:t>
      </w:r>
      <w:r>
        <w:rPr>
          <w:sz w:val="28"/>
        </w:rPr>
        <w:t>(2006).</w:t>
      </w:r>
      <w:r>
        <w:rPr>
          <w:spacing w:val="18"/>
          <w:sz w:val="28"/>
        </w:rPr>
        <w:t> </w:t>
      </w:r>
      <w:r>
        <w:rPr>
          <w:i/>
          <w:sz w:val="28"/>
        </w:rPr>
        <w:t>Transformational</w:t>
      </w:r>
      <w:r>
        <w:rPr>
          <w:i/>
          <w:spacing w:val="15"/>
          <w:sz w:val="28"/>
        </w:rPr>
        <w:t> </w:t>
      </w:r>
      <w:r>
        <w:rPr>
          <w:i/>
          <w:sz w:val="28"/>
        </w:rPr>
        <w:t>leadership</w:t>
      </w:r>
      <w:r>
        <w:rPr>
          <w:i/>
          <w:spacing w:val="16"/>
          <w:sz w:val="28"/>
        </w:rPr>
        <w:t> </w:t>
      </w:r>
      <w:r>
        <w:rPr>
          <w:sz w:val="28"/>
        </w:rPr>
        <w:t>(2nd</w:t>
      </w:r>
      <w:r>
        <w:rPr>
          <w:spacing w:val="13"/>
          <w:sz w:val="28"/>
        </w:rPr>
        <w:t> </w:t>
      </w:r>
      <w:r>
        <w:rPr>
          <w:spacing w:val="-2"/>
          <w:sz w:val="28"/>
        </w:rPr>
        <w:t>ed.).</w:t>
      </w:r>
    </w:p>
    <w:p>
      <w:pPr>
        <w:spacing w:before="53"/>
        <w:ind w:left="1200" w:right="0" w:firstLine="0"/>
        <w:jc w:val="left"/>
        <w:rPr>
          <w:sz w:val="28"/>
        </w:rPr>
      </w:pPr>
      <w:r>
        <w:rPr>
          <w:sz w:val="28"/>
        </w:rPr>
        <w:t>Mahwah,</w:t>
      </w:r>
      <w:r>
        <w:rPr>
          <w:spacing w:val="4"/>
          <w:sz w:val="28"/>
        </w:rPr>
        <w:t> </w:t>
      </w:r>
      <w:r>
        <w:rPr>
          <w:sz w:val="28"/>
        </w:rPr>
        <w:t>NJ:</w:t>
      </w:r>
      <w:r>
        <w:rPr>
          <w:spacing w:val="7"/>
          <w:sz w:val="28"/>
        </w:rPr>
        <w:t> </w:t>
      </w:r>
      <w:r>
        <w:rPr>
          <w:sz w:val="28"/>
        </w:rPr>
        <w:t>Lawrence</w:t>
      </w:r>
      <w:r>
        <w:rPr>
          <w:spacing w:val="5"/>
          <w:sz w:val="28"/>
        </w:rPr>
        <w:t> </w:t>
      </w:r>
      <w:r>
        <w:rPr>
          <w:sz w:val="28"/>
        </w:rPr>
        <w:t>Erlbaum</w:t>
      </w:r>
      <w:r>
        <w:rPr>
          <w:spacing w:val="6"/>
          <w:sz w:val="28"/>
        </w:rPr>
        <w:t> </w:t>
      </w:r>
      <w:r>
        <w:rPr>
          <w:spacing w:val="-2"/>
          <w:sz w:val="28"/>
        </w:rPr>
        <w:t>Associates.</w:t>
      </w:r>
    </w:p>
    <w:p>
      <w:pPr>
        <w:spacing w:line="278" w:lineRule="auto" w:before="313"/>
        <w:ind w:left="1200" w:right="95" w:hanging="731"/>
        <w:jc w:val="both"/>
        <w:rPr>
          <w:sz w:val="28"/>
        </w:rPr>
      </w:pPr>
      <w:r>
        <w:rPr>
          <w:sz w:val="28"/>
        </w:rPr>
        <w:t>Beer,</w:t>
      </w:r>
      <w:r>
        <w:rPr>
          <w:spacing w:val="40"/>
          <w:sz w:val="28"/>
        </w:rPr>
        <w:t> </w:t>
      </w:r>
      <w:r>
        <w:rPr>
          <w:sz w:val="28"/>
        </w:rPr>
        <w:t>M.,</w:t>
      </w:r>
      <w:r>
        <w:rPr>
          <w:spacing w:val="40"/>
          <w:sz w:val="28"/>
        </w:rPr>
        <w:t> </w:t>
      </w:r>
      <w:r>
        <w:rPr>
          <w:sz w:val="28"/>
        </w:rPr>
        <w:t>Boselie,</w:t>
      </w:r>
      <w:r>
        <w:rPr>
          <w:spacing w:val="40"/>
          <w:sz w:val="28"/>
        </w:rPr>
        <w:t> </w:t>
      </w:r>
      <w:r>
        <w:rPr>
          <w:sz w:val="28"/>
        </w:rPr>
        <w:t>P.,</w:t>
      </w:r>
      <w:r>
        <w:rPr>
          <w:spacing w:val="40"/>
          <w:sz w:val="28"/>
        </w:rPr>
        <w:t> </w:t>
      </w:r>
      <w:r>
        <w:rPr>
          <w:sz w:val="28"/>
        </w:rPr>
        <w:t>&amp;</w:t>
      </w:r>
      <w:r>
        <w:rPr>
          <w:spacing w:val="40"/>
          <w:sz w:val="28"/>
        </w:rPr>
        <w:t> </w:t>
      </w:r>
      <w:r>
        <w:rPr>
          <w:sz w:val="28"/>
        </w:rPr>
        <w:t>Brewster,</w:t>
      </w:r>
      <w:r>
        <w:rPr>
          <w:spacing w:val="40"/>
          <w:sz w:val="28"/>
        </w:rPr>
        <w:t> </w:t>
      </w:r>
      <w:r>
        <w:rPr>
          <w:sz w:val="28"/>
        </w:rPr>
        <w:t>C.</w:t>
      </w:r>
      <w:r>
        <w:rPr>
          <w:spacing w:val="40"/>
          <w:sz w:val="28"/>
        </w:rPr>
        <w:t> </w:t>
      </w:r>
      <w:r>
        <w:rPr>
          <w:sz w:val="28"/>
        </w:rPr>
        <w:t>(2015).</w:t>
      </w:r>
      <w:r>
        <w:rPr>
          <w:spacing w:val="40"/>
          <w:sz w:val="28"/>
        </w:rPr>
        <w:t> </w:t>
      </w:r>
      <w:r>
        <w:rPr>
          <w:sz w:val="28"/>
        </w:rPr>
        <w:t>Back</w:t>
      </w:r>
      <w:r>
        <w:rPr>
          <w:spacing w:val="40"/>
          <w:sz w:val="28"/>
        </w:rPr>
        <w:t> </w:t>
      </w:r>
      <w:r>
        <w:rPr>
          <w:sz w:val="28"/>
        </w:rPr>
        <w:t>to</w:t>
      </w:r>
      <w:r>
        <w:rPr>
          <w:spacing w:val="40"/>
          <w:sz w:val="28"/>
        </w:rPr>
        <w:t> </w:t>
      </w:r>
      <w:r>
        <w:rPr>
          <w:sz w:val="28"/>
        </w:rPr>
        <w:t>the</w:t>
      </w:r>
      <w:r>
        <w:rPr>
          <w:spacing w:val="40"/>
          <w:sz w:val="28"/>
        </w:rPr>
        <w:t> </w:t>
      </w:r>
      <w:r>
        <w:rPr>
          <w:sz w:val="28"/>
        </w:rPr>
        <w:t>future: Implications for the field of HRM of the multistakeholder perspective proposed</w:t>
      </w:r>
      <w:r>
        <w:rPr>
          <w:spacing w:val="52"/>
          <w:sz w:val="28"/>
        </w:rPr>
        <w:t> </w:t>
      </w:r>
      <w:r>
        <w:rPr>
          <w:sz w:val="28"/>
        </w:rPr>
        <w:t>30</w:t>
      </w:r>
      <w:r>
        <w:rPr>
          <w:spacing w:val="52"/>
          <w:sz w:val="28"/>
        </w:rPr>
        <w:t> </w:t>
      </w:r>
      <w:r>
        <w:rPr>
          <w:sz w:val="28"/>
        </w:rPr>
        <w:t>years</w:t>
      </w:r>
      <w:r>
        <w:rPr>
          <w:spacing w:val="53"/>
          <w:sz w:val="28"/>
        </w:rPr>
        <w:t> </w:t>
      </w:r>
      <w:r>
        <w:rPr>
          <w:sz w:val="28"/>
        </w:rPr>
        <w:t>ago.</w:t>
      </w:r>
      <w:r>
        <w:rPr>
          <w:spacing w:val="55"/>
          <w:sz w:val="28"/>
        </w:rPr>
        <w:t> </w:t>
      </w:r>
      <w:r>
        <w:rPr>
          <w:i/>
          <w:sz w:val="28"/>
        </w:rPr>
        <w:t>Human</w:t>
      </w:r>
      <w:r>
        <w:rPr>
          <w:i/>
          <w:spacing w:val="53"/>
          <w:sz w:val="28"/>
        </w:rPr>
        <w:t> </w:t>
      </w:r>
      <w:r>
        <w:rPr>
          <w:i/>
          <w:sz w:val="28"/>
        </w:rPr>
        <w:t>Resource</w:t>
      </w:r>
      <w:r>
        <w:rPr>
          <w:i/>
          <w:spacing w:val="49"/>
          <w:sz w:val="28"/>
        </w:rPr>
        <w:t> </w:t>
      </w:r>
      <w:r>
        <w:rPr>
          <w:i/>
          <w:sz w:val="28"/>
        </w:rPr>
        <w:t>Management,</w:t>
      </w:r>
      <w:r>
        <w:rPr>
          <w:i/>
          <w:spacing w:val="53"/>
          <w:sz w:val="28"/>
        </w:rPr>
        <w:t> </w:t>
      </w:r>
      <w:r>
        <w:rPr>
          <w:i/>
          <w:sz w:val="28"/>
        </w:rPr>
        <w:t>54</w:t>
      </w:r>
      <w:r>
        <w:rPr>
          <w:sz w:val="28"/>
        </w:rPr>
        <w:t>(3),</w:t>
      </w:r>
      <w:r>
        <w:rPr>
          <w:spacing w:val="52"/>
          <w:sz w:val="28"/>
        </w:rPr>
        <w:t> </w:t>
      </w:r>
      <w:r>
        <w:rPr>
          <w:spacing w:val="-4"/>
          <w:sz w:val="28"/>
        </w:rPr>
        <w:t>427–</w:t>
      </w:r>
    </w:p>
    <w:p>
      <w:pPr>
        <w:spacing w:before="6"/>
        <w:ind w:left="1200" w:right="0" w:firstLine="0"/>
        <w:jc w:val="left"/>
        <w:rPr>
          <w:sz w:val="28"/>
        </w:rPr>
      </w:pPr>
      <w:r>
        <w:rPr>
          <w:spacing w:val="-4"/>
          <w:sz w:val="28"/>
        </w:rPr>
        <w:t>438.</w:t>
      </w:r>
    </w:p>
    <w:p>
      <w:pPr>
        <w:spacing w:after="0"/>
        <w:jc w:val="left"/>
        <w:rPr>
          <w:sz w:val="28"/>
        </w:rPr>
        <w:sectPr>
          <w:headerReference w:type="default" r:id="rId50"/>
          <w:footerReference w:type="default" r:id="rId51"/>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07" name="Group 107"/>
                <wp:cNvGraphicFramePr>
                  <a:graphicFrameLocks/>
                </wp:cNvGraphicFramePr>
                <a:graphic>
                  <a:graphicData uri="http://schemas.microsoft.com/office/word/2010/wordprocessingGroup">
                    <wpg:wgp>
                      <wpg:cNvPr id="107" name="Group 107"/>
                      <wpg:cNvGrpSpPr/>
                      <wpg:grpSpPr>
                        <a:xfrm>
                          <a:off x="0" y="0"/>
                          <a:ext cx="5621655" cy="73025"/>
                          <a:chExt cx="5621655" cy="73025"/>
                        </a:xfrm>
                      </wpg:grpSpPr>
                      <wps:wsp>
                        <wps:cNvPr id="108" name="Graphic 108"/>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06" coordorigin="0,0" coordsize="8853,115">
                <v:shape style="position:absolute;left:0;top:0;width:8853;height:115" id="docshape107"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80" w:lineRule="auto" w:before="0"/>
        <w:ind w:left="838" w:right="458" w:hanging="731"/>
        <w:jc w:val="both"/>
        <w:rPr>
          <w:sz w:val="28"/>
        </w:rPr>
      </w:pPr>
      <w:r>
        <w:rPr>
          <w:sz w:val="28"/>
        </w:rPr>
        <w:t>Bititci,</w:t>
      </w:r>
      <w:r>
        <w:rPr>
          <w:spacing w:val="40"/>
          <w:sz w:val="28"/>
        </w:rPr>
        <w:t> </w:t>
      </w:r>
      <w:r>
        <w:rPr>
          <w:sz w:val="28"/>
        </w:rPr>
        <w:t>U.</w:t>
      </w:r>
      <w:r>
        <w:rPr>
          <w:spacing w:val="40"/>
          <w:sz w:val="28"/>
        </w:rPr>
        <w:t> </w:t>
      </w:r>
      <w:r>
        <w:rPr>
          <w:sz w:val="28"/>
        </w:rPr>
        <w:t>S.,</w:t>
      </w:r>
      <w:r>
        <w:rPr>
          <w:spacing w:val="40"/>
          <w:sz w:val="28"/>
        </w:rPr>
        <w:t> </w:t>
      </w:r>
      <w:r>
        <w:rPr>
          <w:sz w:val="28"/>
        </w:rPr>
        <w:t>Garengo, P.,</w:t>
      </w:r>
      <w:r>
        <w:rPr>
          <w:spacing w:val="40"/>
          <w:sz w:val="28"/>
        </w:rPr>
        <w:t> </w:t>
      </w:r>
      <w:r>
        <w:rPr>
          <w:sz w:val="28"/>
        </w:rPr>
        <w:t>Dörfler,</w:t>
      </w:r>
      <w:r>
        <w:rPr>
          <w:spacing w:val="40"/>
          <w:sz w:val="28"/>
        </w:rPr>
        <w:t> </w:t>
      </w:r>
      <w:r>
        <w:rPr>
          <w:sz w:val="28"/>
        </w:rPr>
        <w:t>V.,</w:t>
      </w:r>
      <w:r>
        <w:rPr>
          <w:spacing w:val="40"/>
          <w:sz w:val="28"/>
        </w:rPr>
        <w:t> </w:t>
      </w:r>
      <w:r>
        <w:rPr>
          <w:sz w:val="28"/>
        </w:rPr>
        <w:t>&amp;</w:t>
      </w:r>
      <w:r>
        <w:rPr>
          <w:spacing w:val="40"/>
          <w:sz w:val="28"/>
        </w:rPr>
        <w:t> </w:t>
      </w:r>
      <w:r>
        <w:rPr>
          <w:sz w:val="28"/>
        </w:rPr>
        <w:t>Nudurupati,</w:t>
      </w:r>
      <w:r>
        <w:rPr>
          <w:spacing w:val="40"/>
          <w:sz w:val="28"/>
        </w:rPr>
        <w:t> </w:t>
      </w:r>
      <w:r>
        <w:rPr>
          <w:sz w:val="28"/>
        </w:rPr>
        <w:t>S.</w:t>
      </w:r>
      <w:r>
        <w:rPr>
          <w:spacing w:val="40"/>
          <w:sz w:val="28"/>
        </w:rPr>
        <w:t> </w:t>
      </w:r>
      <w:r>
        <w:rPr>
          <w:sz w:val="28"/>
        </w:rPr>
        <w:t>(2012). Performance measurement: Challenges for tomorrow. </w:t>
      </w:r>
      <w:r>
        <w:rPr>
          <w:i/>
          <w:sz w:val="28"/>
        </w:rPr>
        <w:t>International Journal of Management Reviews, 14</w:t>
      </w:r>
      <w:r>
        <w:rPr>
          <w:sz w:val="28"/>
        </w:rPr>
        <w:t>(3), 305–327. </w:t>
      </w:r>
      <w:r>
        <w:rPr>
          <w:spacing w:val="-2"/>
          <w:sz w:val="28"/>
        </w:rPr>
        <w:t>https://doi.org/10.1111/j.1468-2370.2011.00318.x</w:t>
      </w:r>
    </w:p>
    <w:p>
      <w:pPr>
        <w:spacing w:line="280" w:lineRule="auto" w:before="252"/>
        <w:ind w:left="838" w:right="463" w:hanging="731"/>
        <w:jc w:val="both"/>
        <w:rPr>
          <w:sz w:val="28"/>
        </w:rPr>
      </w:pPr>
      <w:r>
        <w:rPr>
          <w:sz w:val="28"/>
        </w:rPr>
        <w:t>Boal, K. B., &amp; Hooijberg, R. (2001). Strategic leadership research: Moving on. </w:t>
      </w:r>
      <w:r>
        <w:rPr>
          <w:i/>
          <w:sz w:val="28"/>
        </w:rPr>
        <w:t>The Leadership Quarterly, 11</w:t>
      </w:r>
      <w:r>
        <w:rPr>
          <w:sz w:val="28"/>
        </w:rPr>
        <w:t>(4), 515–549.</w:t>
      </w:r>
    </w:p>
    <w:p>
      <w:pPr>
        <w:spacing w:line="280" w:lineRule="auto" w:before="256"/>
        <w:ind w:left="838" w:right="458" w:hanging="731"/>
        <w:jc w:val="both"/>
        <w:rPr>
          <w:sz w:val="28"/>
        </w:rPr>
      </w:pPr>
      <w:r>
        <w:rPr>
          <w:sz w:val="28"/>
        </w:rPr>
        <w:t>Brown, M. E., Treviño, L. K., &amp; Harrison, D. A. (2005). Ethical leadership:</w:t>
      </w:r>
      <w:r>
        <w:rPr>
          <w:spacing w:val="80"/>
          <w:sz w:val="28"/>
        </w:rPr>
        <w:t> </w:t>
      </w:r>
      <w:r>
        <w:rPr>
          <w:sz w:val="28"/>
        </w:rPr>
        <w:t>A social learning perspective for construct development and testing. </w:t>
      </w:r>
      <w:r>
        <w:rPr>
          <w:i/>
          <w:sz w:val="28"/>
        </w:rPr>
        <w:t>Organizational</w:t>
      </w:r>
      <w:r>
        <w:rPr>
          <w:i/>
          <w:spacing w:val="12"/>
          <w:sz w:val="28"/>
        </w:rPr>
        <w:t> </w:t>
      </w:r>
      <w:r>
        <w:rPr>
          <w:i/>
          <w:sz w:val="28"/>
        </w:rPr>
        <w:t>Behavior</w:t>
      </w:r>
      <w:r>
        <w:rPr>
          <w:i/>
          <w:spacing w:val="12"/>
          <w:sz w:val="28"/>
        </w:rPr>
        <w:t> </w:t>
      </w:r>
      <w:r>
        <w:rPr>
          <w:i/>
          <w:sz w:val="28"/>
        </w:rPr>
        <w:t>and</w:t>
      </w:r>
      <w:r>
        <w:rPr>
          <w:i/>
          <w:spacing w:val="11"/>
          <w:sz w:val="28"/>
        </w:rPr>
        <w:t> </w:t>
      </w:r>
      <w:r>
        <w:rPr>
          <w:i/>
          <w:sz w:val="28"/>
        </w:rPr>
        <w:t>Human</w:t>
      </w:r>
      <w:r>
        <w:rPr>
          <w:i/>
          <w:spacing w:val="12"/>
          <w:sz w:val="28"/>
        </w:rPr>
        <w:t> </w:t>
      </w:r>
      <w:r>
        <w:rPr>
          <w:i/>
          <w:sz w:val="28"/>
        </w:rPr>
        <w:t>Decision</w:t>
      </w:r>
      <w:r>
        <w:rPr>
          <w:i/>
          <w:spacing w:val="12"/>
          <w:sz w:val="28"/>
        </w:rPr>
        <w:t> </w:t>
      </w:r>
      <w:r>
        <w:rPr>
          <w:i/>
          <w:sz w:val="28"/>
        </w:rPr>
        <w:t>Processes,</w:t>
      </w:r>
      <w:r>
        <w:rPr>
          <w:i/>
          <w:spacing w:val="11"/>
          <w:sz w:val="28"/>
        </w:rPr>
        <w:t> </w:t>
      </w:r>
      <w:r>
        <w:rPr>
          <w:i/>
          <w:sz w:val="28"/>
        </w:rPr>
        <w:t>97</w:t>
      </w:r>
      <w:r>
        <w:rPr>
          <w:sz w:val="28"/>
        </w:rPr>
        <w:t>(2),</w:t>
      </w:r>
      <w:r>
        <w:rPr>
          <w:spacing w:val="12"/>
          <w:sz w:val="28"/>
        </w:rPr>
        <w:t> </w:t>
      </w:r>
      <w:r>
        <w:rPr>
          <w:spacing w:val="-4"/>
          <w:sz w:val="28"/>
        </w:rPr>
        <w:t>117–</w:t>
      </w:r>
    </w:p>
    <w:p>
      <w:pPr>
        <w:spacing w:line="319" w:lineRule="exact" w:before="0"/>
        <w:ind w:left="838" w:right="0" w:firstLine="0"/>
        <w:jc w:val="both"/>
        <w:rPr>
          <w:sz w:val="28"/>
        </w:rPr>
      </w:pPr>
      <w:r>
        <w:rPr>
          <w:sz w:val="28"/>
        </w:rPr>
        <w:t>134.</w:t>
      </w:r>
      <w:r>
        <w:rPr>
          <w:spacing w:val="5"/>
          <w:sz w:val="28"/>
        </w:rPr>
        <w:t> </w:t>
      </w:r>
      <w:r>
        <w:rPr>
          <w:color w:val="0000FF"/>
          <w:spacing w:val="-2"/>
          <w:sz w:val="28"/>
          <w:u w:val="single" w:color="0000FF"/>
        </w:rPr>
        <w:t>https://doi.org/10.1016/j.obhdp.2005.03.002</w:t>
      </w:r>
    </w:p>
    <w:p>
      <w:pPr>
        <w:spacing w:before="310"/>
        <w:ind w:left="107" w:right="0" w:firstLine="0"/>
        <w:jc w:val="left"/>
        <w:rPr>
          <w:sz w:val="28"/>
        </w:rPr>
      </w:pPr>
      <w:r>
        <w:rPr>
          <w:sz w:val="28"/>
        </w:rPr>
        <w:t>Burns,</w:t>
      </w:r>
      <w:r>
        <w:rPr>
          <w:spacing w:val="4"/>
          <w:sz w:val="28"/>
        </w:rPr>
        <w:t> </w:t>
      </w:r>
      <w:r>
        <w:rPr>
          <w:sz w:val="28"/>
        </w:rPr>
        <w:t>J.</w:t>
      </w:r>
      <w:r>
        <w:rPr>
          <w:spacing w:val="4"/>
          <w:sz w:val="28"/>
        </w:rPr>
        <w:t> </w:t>
      </w:r>
      <w:r>
        <w:rPr>
          <w:sz w:val="28"/>
        </w:rPr>
        <w:t>M.</w:t>
      </w:r>
      <w:r>
        <w:rPr>
          <w:spacing w:val="1"/>
          <w:sz w:val="28"/>
        </w:rPr>
        <w:t> </w:t>
      </w:r>
      <w:r>
        <w:rPr>
          <w:sz w:val="28"/>
        </w:rPr>
        <w:t>(1978).</w:t>
      </w:r>
      <w:r>
        <w:rPr>
          <w:spacing w:val="6"/>
          <w:sz w:val="28"/>
        </w:rPr>
        <w:t> </w:t>
      </w:r>
      <w:r>
        <w:rPr>
          <w:i/>
          <w:sz w:val="28"/>
        </w:rPr>
        <w:t>Leadership</w:t>
      </w:r>
      <w:r>
        <w:rPr>
          <w:sz w:val="28"/>
        </w:rPr>
        <w:t>.</w:t>
      </w:r>
      <w:r>
        <w:rPr>
          <w:spacing w:val="4"/>
          <w:sz w:val="28"/>
        </w:rPr>
        <w:t> </w:t>
      </w:r>
      <w:r>
        <w:rPr>
          <w:sz w:val="28"/>
        </w:rPr>
        <w:t>Harper</w:t>
      </w:r>
      <w:r>
        <w:rPr>
          <w:spacing w:val="2"/>
          <w:sz w:val="28"/>
        </w:rPr>
        <w:t> </w:t>
      </w:r>
      <w:r>
        <w:rPr>
          <w:sz w:val="28"/>
        </w:rPr>
        <w:t>&amp;</w:t>
      </w:r>
      <w:r>
        <w:rPr>
          <w:spacing w:val="5"/>
          <w:sz w:val="28"/>
        </w:rPr>
        <w:t> </w:t>
      </w:r>
      <w:r>
        <w:rPr>
          <w:spacing w:val="-4"/>
          <w:sz w:val="28"/>
        </w:rPr>
        <w:t>Row.</w:t>
      </w:r>
    </w:p>
    <w:p>
      <w:pPr>
        <w:spacing w:line="278" w:lineRule="auto" w:before="312"/>
        <w:ind w:left="838" w:right="460" w:hanging="731"/>
        <w:jc w:val="both"/>
        <w:rPr>
          <w:sz w:val="28"/>
        </w:rPr>
      </w:pPr>
      <w:r>
        <w:rPr>
          <w:sz w:val="28"/>
        </w:rPr>
        <w:t>Davenport, T. H., &amp; Harris, J. G. (2007). </w:t>
      </w:r>
      <w:r>
        <w:rPr>
          <w:i/>
          <w:sz w:val="28"/>
        </w:rPr>
        <w:t>Competing on analytics: The new science of winning</w:t>
      </w:r>
      <w:r>
        <w:rPr>
          <w:sz w:val="28"/>
        </w:rPr>
        <w:t>. Boston, MA: Harvard Business School Press.</w:t>
      </w:r>
    </w:p>
    <w:p>
      <w:pPr>
        <w:spacing w:line="278" w:lineRule="auto" w:before="263"/>
        <w:ind w:left="838" w:right="457" w:hanging="731"/>
        <w:jc w:val="both"/>
        <w:rPr>
          <w:sz w:val="28"/>
        </w:rPr>
      </w:pPr>
      <w:r>
        <w:rPr>
          <w:sz w:val="28"/>
        </w:rPr>
        <w:t>Davenpo</w:t>
      </w:r>
      <w:hyperlink r:id="rId55">
        <w:r>
          <w:rPr>
            <w:sz w:val="28"/>
          </w:rPr>
          <w:t>rt, T. H., &amp; Prusak, L. (</w:t>
        </w:r>
      </w:hyperlink>
      <w:r>
        <w:rPr>
          <w:sz w:val="28"/>
        </w:rPr>
        <w:t>1998). </w:t>
      </w:r>
      <w:r>
        <w:rPr>
          <w:i/>
          <w:sz w:val="28"/>
        </w:rPr>
        <w:t>Working knowledge: How organizations</w:t>
      </w:r>
      <w:r>
        <w:rPr>
          <w:i/>
          <w:spacing w:val="40"/>
          <w:sz w:val="28"/>
        </w:rPr>
        <w:t> </w:t>
      </w:r>
      <w:r>
        <w:rPr>
          <w:i/>
          <w:sz w:val="28"/>
        </w:rPr>
        <w:t>manage</w:t>
      </w:r>
      <w:r>
        <w:rPr>
          <w:i/>
          <w:spacing w:val="40"/>
          <w:sz w:val="28"/>
        </w:rPr>
        <w:t> </w:t>
      </w:r>
      <w:r>
        <w:rPr>
          <w:i/>
          <w:sz w:val="28"/>
        </w:rPr>
        <w:t>what</w:t>
      </w:r>
      <w:r>
        <w:rPr>
          <w:i/>
          <w:spacing w:val="40"/>
          <w:sz w:val="28"/>
        </w:rPr>
        <w:t> </w:t>
      </w:r>
      <w:r>
        <w:rPr>
          <w:i/>
          <w:sz w:val="28"/>
        </w:rPr>
        <w:t>they</w:t>
      </w:r>
      <w:r>
        <w:rPr>
          <w:i/>
          <w:spacing w:val="40"/>
          <w:sz w:val="28"/>
        </w:rPr>
        <w:t> </w:t>
      </w:r>
      <w:r>
        <w:rPr>
          <w:i/>
          <w:sz w:val="28"/>
        </w:rPr>
        <w:t>know</w:t>
      </w:r>
      <w:r>
        <w:rPr>
          <w:sz w:val="28"/>
        </w:rPr>
        <w:t>.</w:t>
      </w:r>
      <w:r>
        <w:rPr>
          <w:spacing w:val="40"/>
          <w:sz w:val="28"/>
        </w:rPr>
        <w:t> </w:t>
      </w:r>
      <w:r>
        <w:rPr>
          <w:sz w:val="28"/>
        </w:rPr>
        <w:t>Boston,</w:t>
      </w:r>
      <w:r>
        <w:rPr>
          <w:spacing w:val="40"/>
          <w:sz w:val="28"/>
        </w:rPr>
        <w:t> </w:t>
      </w:r>
      <w:r>
        <w:rPr>
          <w:sz w:val="28"/>
        </w:rPr>
        <w:t>MA:</w:t>
      </w:r>
      <w:r>
        <w:rPr>
          <w:spacing w:val="40"/>
          <w:sz w:val="28"/>
        </w:rPr>
        <w:t> </w:t>
      </w:r>
      <w:r>
        <w:rPr>
          <w:sz w:val="28"/>
        </w:rPr>
        <w:t>Harvard Business School Press.</w:t>
      </w:r>
    </w:p>
    <w:p>
      <w:pPr>
        <w:spacing w:line="278" w:lineRule="auto" w:before="263"/>
        <w:ind w:left="838" w:right="460" w:hanging="731"/>
        <w:jc w:val="both"/>
        <w:rPr>
          <w:sz w:val="28"/>
        </w:rPr>
      </w:pPr>
      <w:r>
        <w:rPr>
          <w:sz w:val="28"/>
        </w:rPr>
        <w:t>Deci, E. L., &amp; Ryan, R. M. (2000). The “what” and “why” of goal pursuits: Human needs and the self-determination of behavior. </w:t>
      </w:r>
      <w:r>
        <w:rPr>
          <w:i/>
          <w:sz w:val="28"/>
        </w:rPr>
        <w:t>Psychological Inquiry, 11</w:t>
      </w:r>
      <w:r>
        <w:rPr>
          <w:sz w:val="28"/>
        </w:rPr>
        <w:t>(4), 227–268.</w:t>
      </w:r>
    </w:p>
    <w:p>
      <w:pPr>
        <w:spacing w:line="278" w:lineRule="auto" w:before="264"/>
        <w:ind w:left="838" w:right="460" w:hanging="731"/>
        <w:jc w:val="both"/>
        <w:rPr>
          <w:sz w:val="28"/>
        </w:rPr>
      </w:pPr>
      <w:r>
        <w:rPr>
          <w:sz w:val="28"/>
        </w:rPr>
        <w:t>DeNisi, A. S., &amp; Murphy, K. R. (2017). </w:t>
      </w:r>
      <w:r>
        <w:rPr>
          <w:i/>
          <w:sz w:val="28"/>
        </w:rPr>
        <w:t>Performance appraisal and performance management: 100 years of progress? </w:t>
      </w:r>
      <w:r>
        <w:rPr>
          <w:sz w:val="28"/>
        </w:rPr>
        <w:t>Journal of Applied Psychology, 102(3), 421–433. </w:t>
      </w:r>
      <w:r>
        <w:rPr>
          <w:color w:val="0000FF"/>
          <w:sz w:val="28"/>
          <w:u w:val="single" w:color="0000FF"/>
        </w:rPr>
        <w:t>https://doi.org/10.1037/apl0000085</w:t>
      </w:r>
    </w:p>
    <w:p>
      <w:pPr>
        <w:spacing w:line="278" w:lineRule="auto" w:before="264"/>
        <w:ind w:left="838" w:right="461" w:hanging="731"/>
        <w:jc w:val="both"/>
        <w:rPr>
          <w:sz w:val="28"/>
        </w:rPr>
      </w:pPr>
      <w:r>
        <w:rPr>
          <w:sz w:val="28"/>
        </w:rPr>
        <w:t>Denison, D. R. (2000). Organizational culture: Can it be a key lever for driving organizationa</w:t>
      </w:r>
      <w:hyperlink r:id="rId56">
        <w:r>
          <w:rPr>
            <w:sz w:val="28"/>
          </w:rPr>
          <w:t>l change? </w:t>
        </w:r>
        <w:r>
          <w:rPr>
            <w:i/>
            <w:sz w:val="28"/>
          </w:rPr>
          <w:t>Handbook of</w:t>
        </w:r>
      </w:hyperlink>
      <w:r>
        <w:rPr>
          <w:i/>
          <w:sz w:val="28"/>
        </w:rPr>
        <w:t> Organizational Culture and Climate</w:t>
      </w:r>
      <w:r>
        <w:rPr>
          <w:sz w:val="28"/>
        </w:rPr>
        <w:t>, 347–372.</w:t>
      </w:r>
    </w:p>
    <w:p>
      <w:pPr>
        <w:spacing w:line="278" w:lineRule="auto" w:before="263"/>
        <w:ind w:left="838" w:right="464" w:hanging="731"/>
        <w:jc w:val="both"/>
        <w:rPr>
          <w:sz w:val="28"/>
        </w:rPr>
      </w:pPr>
      <w:r>
        <w:rPr>
          <w:sz w:val="28"/>
        </w:rPr>
        <w:t>Denison, D. R., Nieminen, L., &amp; Kotrba, L. (2014). Diagnosing</w:t>
      </w:r>
      <w:r>
        <w:rPr>
          <w:spacing w:val="40"/>
          <w:sz w:val="28"/>
        </w:rPr>
        <w:t> </w:t>
      </w:r>
      <w:r>
        <w:rPr>
          <w:sz w:val="28"/>
        </w:rPr>
        <w:t>organizational</w:t>
      </w:r>
      <w:r>
        <w:rPr>
          <w:spacing w:val="27"/>
          <w:sz w:val="28"/>
        </w:rPr>
        <w:t> </w:t>
      </w:r>
      <w:r>
        <w:rPr>
          <w:sz w:val="28"/>
        </w:rPr>
        <w:t>cultures:</w:t>
      </w:r>
      <w:r>
        <w:rPr>
          <w:spacing w:val="25"/>
          <w:sz w:val="28"/>
        </w:rPr>
        <w:t> </w:t>
      </w:r>
      <w:r>
        <w:rPr>
          <w:sz w:val="28"/>
        </w:rPr>
        <w:t>A</w:t>
      </w:r>
      <w:r>
        <w:rPr>
          <w:spacing w:val="23"/>
          <w:sz w:val="28"/>
        </w:rPr>
        <w:t> </w:t>
      </w:r>
      <w:r>
        <w:rPr>
          <w:sz w:val="28"/>
        </w:rPr>
        <w:t>conceptual</w:t>
      </w:r>
      <w:r>
        <w:rPr>
          <w:spacing w:val="24"/>
          <w:sz w:val="28"/>
        </w:rPr>
        <w:t> </w:t>
      </w:r>
      <w:r>
        <w:rPr>
          <w:sz w:val="28"/>
        </w:rPr>
        <w:t>and</w:t>
      </w:r>
      <w:r>
        <w:rPr>
          <w:spacing w:val="25"/>
          <w:sz w:val="28"/>
        </w:rPr>
        <w:t> </w:t>
      </w:r>
      <w:r>
        <w:rPr>
          <w:sz w:val="28"/>
        </w:rPr>
        <w:t>empirical</w:t>
      </w:r>
      <w:r>
        <w:rPr>
          <w:spacing w:val="26"/>
          <w:sz w:val="28"/>
        </w:rPr>
        <w:t> </w:t>
      </w:r>
      <w:r>
        <w:rPr>
          <w:sz w:val="28"/>
        </w:rPr>
        <w:t>review</w:t>
      </w:r>
      <w:r>
        <w:rPr>
          <w:spacing w:val="22"/>
          <w:sz w:val="28"/>
        </w:rPr>
        <w:t> </w:t>
      </w:r>
      <w:r>
        <w:rPr>
          <w:sz w:val="28"/>
        </w:rPr>
        <w:t>of</w:t>
      </w:r>
      <w:r>
        <w:rPr>
          <w:spacing w:val="25"/>
          <w:sz w:val="28"/>
        </w:rPr>
        <w:t> </w:t>
      </w:r>
      <w:r>
        <w:rPr>
          <w:spacing w:val="-2"/>
          <w:sz w:val="28"/>
        </w:rPr>
        <w:t>culture</w:t>
      </w:r>
    </w:p>
    <w:p>
      <w:pPr>
        <w:spacing w:after="0" w:line="278" w:lineRule="auto"/>
        <w:jc w:val="both"/>
        <w:rPr>
          <w:sz w:val="28"/>
        </w:rPr>
        <w:sectPr>
          <w:headerReference w:type="default" r:id="rId53"/>
          <w:footerReference w:type="default" r:id="rId54"/>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11" name="Group 111"/>
                <wp:cNvGraphicFramePr>
                  <a:graphicFrameLocks/>
                </wp:cNvGraphicFramePr>
                <a:graphic>
                  <a:graphicData uri="http://schemas.microsoft.com/office/word/2010/wordprocessingGroup">
                    <wpg:wgp>
                      <wpg:cNvPr id="111" name="Group 111"/>
                      <wpg:cNvGrpSpPr/>
                      <wpg:grpSpPr>
                        <a:xfrm>
                          <a:off x="0" y="0"/>
                          <a:ext cx="5622290" cy="73025"/>
                          <a:chExt cx="5622290" cy="73025"/>
                        </a:xfrm>
                      </wpg:grpSpPr>
                      <wps:wsp>
                        <wps:cNvPr id="112" name="Graphic 112"/>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10" coordorigin="0,0" coordsize="8854,115">
                <v:shape style="position:absolute;left:0;top:0;width:8854;height:115" id="docshape111"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78" w:lineRule="auto" w:before="0"/>
        <w:ind w:left="1200" w:right="0" w:firstLine="0"/>
        <w:jc w:val="left"/>
        <w:rPr>
          <w:sz w:val="28"/>
        </w:rPr>
      </w:pPr>
      <w:r>
        <w:rPr>
          <w:sz w:val="28"/>
        </w:rPr>
        <w:t>effectiveness surveys. </w:t>
      </w:r>
      <w:r>
        <w:rPr>
          <w:i/>
          <w:sz w:val="28"/>
        </w:rPr>
        <w:t>European Journal of Work and Organizational Psychology, 23</w:t>
      </w:r>
      <w:r>
        <w:rPr>
          <w:sz w:val="28"/>
        </w:rPr>
        <w:t>(1), 145–161.</w:t>
      </w:r>
    </w:p>
    <w:p>
      <w:pPr>
        <w:spacing w:before="262"/>
        <w:ind w:left="469" w:right="0" w:firstLine="0"/>
        <w:jc w:val="left"/>
        <w:rPr>
          <w:sz w:val="28"/>
        </w:rPr>
      </w:pPr>
      <w:r>
        <w:rPr>
          <w:sz w:val="28"/>
        </w:rPr>
        <w:t>Doerr,</w:t>
      </w:r>
      <w:r>
        <w:rPr>
          <w:spacing w:val="1"/>
          <w:sz w:val="28"/>
        </w:rPr>
        <w:t> </w:t>
      </w:r>
      <w:r>
        <w:rPr>
          <w:sz w:val="28"/>
        </w:rPr>
        <w:t>J.</w:t>
      </w:r>
      <w:r>
        <w:rPr>
          <w:spacing w:val="4"/>
          <w:sz w:val="28"/>
        </w:rPr>
        <w:t> </w:t>
      </w:r>
      <w:r>
        <w:rPr>
          <w:sz w:val="28"/>
        </w:rPr>
        <w:t>(2018).</w:t>
      </w:r>
      <w:r>
        <w:rPr>
          <w:spacing w:val="5"/>
          <w:sz w:val="28"/>
        </w:rPr>
        <w:t> </w:t>
      </w:r>
      <w:r>
        <w:rPr>
          <w:i/>
          <w:sz w:val="28"/>
        </w:rPr>
        <w:t>Measure</w:t>
      </w:r>
      <w:r>
        <w:rPr>
          <w:i/>
          <w:spacing w:val="2"/>
          <w:sz w:val="28"/>
        </w:rPr>
        <w:t> </w:t>
      </w:r>
      <w:r>
        <w:rPr>
          <w:i/>
          <w:sz w:val="28"/>
        </w:rPr>
        <w:t>what</w:t>
      </w:r>
      <w:r>
        <w:rPr>
          <w:i/>
          <w:spacing w:val="5"/>
          <w:sz w:val="28"/>
        </w:rPr>
        <w:t> </w:t>
      </w:r>
      <w:r>
        <w:rPr>
          <w:i/>
          <w:sz w:val="28"/>
        </w:rPr>
        <w:t>matters</w:t>
      </w:r>
      <w:r>
        <w:rPr>
          <w:sz w:val="28"/>
        </w:rPr>
        <w:t>.</w:t>
      </w:r>
      <w:r>
        <w:rPr>
          <w:spacing w:val="4"/>
          <w:sz w:val="28"/>
        </w:rPr>
        <w:t> </w:t>
      </w:r>
      <w:r>
        <w:rPr>
          <w:sz w:val="28"/>
        </w:rPr>
        <w:t>New</w:t>
      </w:r>
      <w:r>
        <w:rPr>
          <w:spacing w:val="5"/>
          <w:sz w:val="28"/>
        </w:rPr>
        <w:t> </w:t>
      </w:r>
      <w:r>
        <w:rPr>
          <w:sz w:val="28"/>
        </w:rPr>
        <w:t>York,</w:t>
      </w:r>
      <w:r>
        <w:rPr>
          <w:spacing w:val="4"/>
          <w:sz w:val="28"/>
        </w:rPr>
        <w:t> </w:t>
      </w:r>
      <w:r>
        <w:rPr>
          <w:sz w:val="28"/>
        </w:rPr>
        <w:t>NY:</w:t>
      </w:r>
      <w:r>
        <w:rPr>
          <w:spacing w:val="6"/>
          <w:sz w:val="28"/>
        </w:rPr>
        <w:t> </w:t>
      </w:r>
      <w:r>
        <w:rPr>
          <w:spacing w:val="-2"/>
          <w:sz w:val="28"/>
        </w:rPr>
        <w:t>Portfolio.</w:t>
      </w:r>
    </w:p>
    <w:p>
      <w:pPr>
        <w:spacing w:line="280" w:lineRule="auto" w:before="310"/>
        <w:ind w:left="1200" w:right="97" w:hanging="731"/>
        <w:jc w:val="both"/>
        <w:rPr>
          <w:sz w:val="28"/>
        </w:rPr>
      </w:pPr>
      <w:r>
        <w:rPr>
          <w:sz w:val="28"/>
        </w:rPr>
        <w:t>Dombrowski, U., &amp; Mielke, T. (2013). Lean leadership—Fundamental principles and their application. </w:t>
      </w:r>
      <w:r>
        <w:rPr>
          <w:i/>
          <w:sz w:val="28"/>
        </w:rPr>
        <w:t>Procedia CIRP, 7</w:t>
      </w:r>
      <w:r>
        <w:rPr>
          <w:sz w:val="28"/>
        </w:rPr>
        <w:t>, 569–574.</w:t>
      </w:r>
    </w:p>
    <w:p>
      <w:pPr>
        <w:spacing w:line="280" w:lineRule="auto" w:before="256"/>
        <w:ind w:left="1200" w:right="97" w:hanging="731"/>
        <w:jc w:val="both"/>
        <w:rPr>
          <w:sz w:val="28"/>
        </w:rPr>
      </w:pPr>
      <w:r>
        <w:rPr>
          <w:sz w:val="28"/>
        </w:rPr>
        <w:t>Edmondson,</w:t>
      </w:r>
      <w:r>
        <w:rPr>
          <w:spacing w:val="40"/>
          <w:sz w:val="28"/>
        </w:rPr>
        <w:t> </w:t>
      </w:r>
      <w:r>
        <w:rPr>
          <w:sz w:val="28"/>
        </w:rPr>
        <w:t>A.</w:t>
      </w:r>
      <w:r>
        <w:rPr>
          <w:spacing w:val="40"/>
          <w:sz w:val="28"/>
        </w:rPr>
        <w:t> </w:t>
      </w:r>
      <w:r>
        <w:rPr>
          <w:sz w:val="28"/>
        </w:rPr>
        <w:t>C.</w:t>
      </w:r>
      <w:r>
        <w:rPr>
          <w:spacing w:val="40"/>
          <w:sz w:val="28"/>
        </w:rPr>
        <w:t> </w:t>
      </w:r>
      <w:r>
        <w:rPr>
          <w:sz w:val="28"/>
        </w:rPr>
        <w:t>(2019).</w:t>
      </w:r>
      <w:r>
        <w:rPr>
          <w:spacing w:val="40"/>
          <w:sz w:val="28"/>
        </w:rPr>
        <w:t> </w:t>
      </w:r>
      <w:r>
        <w:rPr>
          <w:i/>
          <w:sz w:val="28"/>
        </w:rPr>
        <w:t>The</w:t>
      </w:r>
      <w:r>
        <w:rPr>
          <w:i/>
          <w:spacing w:val="40"/>
          <w:sz w:val="28"/>
        </w:rPr>
        <w:t> </w:t>
      </w:r>
      <w:r>
        <w:rPr>
          <w:i/>
          <w:sz w:val="28"/>
        </w:rPr>
        <w:t>fearless</w:t>
      </w:r>
      <w:r>
        <w:rPr>
          <w:i/>
          <w:spacing w:val="40"/>
          <w:sz w:val="28"/>
        </w:rPr>
        <w:t> </w:t>
      </w:r>
      <w:r>
        <w:rPr>
          <w:i/>
          <w:sz w:val="28"/>
        </w:rPr>
        <w:t>organization:</w:t>
      </w:r>
      <w:r>
        <w:rPr>
          <w:i/>
          <w:spacing w:val="40"/>
          <w:sz w:val="28"/>
        </w:rPr>
        <w:t> </w:t>
      </w:r>
      <w:r>
        <w:rPr>
          <w:i/>
          <w:sz w:val="28"/>
        </w:rPr>
        <w:t>Creating psychological safety in the workplace for learning, innovation, and growth</w:t>
      </w:r>
      <w:r>
        <w:rPr>
          <w:sz w:val="28"/>
        </w:rPr>
        <w:t>. Hoboken, NJ: Wiley.</w:t>
      </w:r>
    </w:p>
    <w:p>
      <w:pPr>
        <w:spacing w:line="278" w:lineRule="auto" w:before="254"/>
        <w:ind w:left="1200" w:right="103" w:hanging="731"/>
        <w:jc w:val="both"/>
        <w:rPr>
          <w:sz w:val="28"/>
        </w:rPr>
      </w:pPr>
      <w:r>
        <w:rPr>
          <w:sz w:val="28"/>
        </w:rPr>
        <w:t>Elkington, J. (1997). </w:t>
      </w:r>
      <w:r>
        <w:rPr>
          <w:i/>
          <w:sz w:val="28"/>
        </w:rPr>
        <w:t>Cannibals with forks: The triple bottom line of 21st century business</w:t>
      </w:r>
      <w:r>
        <w:rPr>
          <w:sz w:val="28"/>
        </w:rPr>
        <w:t>. Oxford: Capstone Publishing.</w:t>
      </w:r>
    </w:p>
    <w:p>
      <w:pPr>
        <w:spacing w:line="472" w:lineRule="auto" w:before="262"/>
        <w:ind w:left="469" w:right="622" w:firstLine="0"/>
        <w:jc w:val="both"/>
        <w:rPr>
          <w:sz w:val="28"/>
        </w:rPr>
      </w:pPr>
      <w:r>
        <w:rPr>
          <w:sz w:val="28"/>
        </w:rPr>
        <w:t>Fayol, H. (1916). </w:t>
      </w:r>
      <w:r>
        <w:rPr>
          <w:i/>
          <w:sz w:val="28"/>
        </w:rPr>
        <w:t>Administration industrielle et générale</w:t>
      </w:r>
      <w:r>
        <w:rPr>
          <w:sz w:val="28"/>
        </w:rPr>
        <w:t>. Dunod.</w:t>
      </w:r>
      <w:r>
        <w:rPr>
          <w:spacing w:val="40"/>
          <w:sz w:val="28"/>
        </w:rPr>
        <w:t> </w:t>
      </w:r>
      <w:r>
        <w:rPr>
          <w:sz w:val="28"/>
        </w:rPr>
        <w:t>Fiedler,</w:t>
      </w:r>
      <w:r>
        <w:rPr>
          <w:spacing w:val="1"/>
          <w:sz w:val="28"/>
        </w:rPr>
        <w:t> </w:t>
      </w:r>
      <w:r>
        <w:rPr>
          <w:sz w:val="28"/>
        </w:rPr>
        <w:t>F.</w:t>
      </w:r>
      <w:r>
        <w:rPr>
          <w:spacing w:val="5"/>
          <w:sz w:val="28"/>
        </w:rPr>
        <w:t> </w:t>
      </w:r>
      <w:r>
        <w:rPr>
          <w:sz w:val="28"/>
        </w:rPr>
        <w:t>E.</w:t>
      </w:r>
      <w:r>
        <w:rPr>
          <w:spacing w:val="4"/>
          <w:sz w:val="28"/>
        </w:rPr>
        <w:t> </w:t>
      </w:r>
      <w:r>
        <w:rPr>
          <w:sz w:val="28"/>
        </w:rPr>
        <w:t>(1967).</w:t>
      </w:r>
      <w:r>
        <w:rPr>
          <w:spacing w:val="6"/>
          <w:sz w:val="28"/>
        </w:rPr>
        <w:t> </w:t>
      </w:r>
      <w:r>
        <w:rPr>
          <w:i/>
          <w:sz w:val="28"/>
        </w:rPr>
        <w:t>A</w:t>
      </w:r>
      <w:r>
        <w:rPr>
          <w:i/>
          <w:spacing w:val="4"/>
          <w:sz w:val="28"/>
        </w:rPr>
        <w:t> </w:t>
      </w:r>
      <w:r>
        <w:rPr>
          <w:i/>
          <w:sz w:val="28"/>
        </w:rPr>
        <w:t>theory</w:t>
      </w:r>
      <w:r>
        <w:rPr>
          <w:i/>
          <w:spacing w:val="6"/>
          <w:sz w:val="28"/>
        </w:rPr>
        <w:t> </w:t>
      </w:r>
      <w:r>
        <w:rPr>
          <w:i/>
          <w:sz w:val="28"/>
        </w:rPr>
        <w:t>of</w:t>
      </w:r>
      <w:r>
        <w:rPr>
          <w:i/>
          <w:spacing w:val="6"/>
          <w:sz w:val="28"/>
        </w:rPr>
        <w:t> </w:t>
      </w:r>
      <w:r>
        <w:rPr>
          <w:i/>
          <w:sz w:val="28"/>
        </w:rPr>
        <w:t>leadership</w:t>
      </w:r>
      <w:r>
        <w:rPr>
          <w:i/>
          <w:spacing w:val="4"/>
          <w:sz w:val="28"/>
        </w:rPr>
        <w:t> </w:t>
      </w:r>
      <w:r>
        <w:rPr>
          <w:i/>
          <w:sz w:val="28"/>
        </w:rPr>
        <w:t>effectiveness</w:t>
      </w:r>
      <w:r>
        <w:rPr>
          <w:sz w:val="28"/>
        </w:rPr>
        <w:t>.</w:t>
      </w:r>
      <w:r>
        <w:rPr>
          <w:spacing w:val="2"/>
          <w:sz w:val="28"/>
        </w:rPr>
        <w:t> </w:t>
      </w:r>
      <w:r>
        <w:rPr>
          <w:sz w:val="28"/>
        </w:rPr>
        <w:t>McGraw-</w:t>
      </w:r>
      <w:r>
        <w:rPr>
          <w:spacing w:val="-2"/>
          <w:sz w:val="28"/>
        </w:rPr>
        <w:t>Hill.</w:t>
      </w:r>
    </w:p>
    <w:p>
      <w:pPr>
        <w:spacing w:line="278" w:lineRule="auto" w:before="0"/>
        <w:ind w:left="1200" w:right="95" w:hanging="731"/>
        <w:jc w:val="both"/>
        <w:rPr>
          <w:sz w:val="28"/>
        </w:rPr>
      </w:pPr>
      <w:r>
        <w:rPr>
          <w:sz w:val="28"/>
        </w:rPr>
        <w:t>Floridi, L., Cowls, J., Beltrametti, M., et al. (2018). AI4People—An ethical framework for a good AI society. </w:t>
      </w:r>
      <w:r>
        <w:rPr>
          <w:i/>
          <w:sz w:val="28"/>
        </w:rPr>
        <w:t>Minds and Machines, 28</w:t>
      </w:r>
      <w:r>
        <w:rPr>
          <w:sz w:val="28"/>
        </w:rPr>
        <w:t>(4), 689– </w:t>
      </w:r>
      <w:r>
        <w:rPr>
          <w:spacing w:val="-4"/>
          <w:sz w:val="28"/>
        </w:rPr>
        <w:t>707.</w:t>
      </w:r>
    </w:p>
    <w:p>
      <w:pPr>
        <w:spacing w:before="262"/>
        <w:ind w:left="469" w:right="0" w:firstLine="0"/>
        <w:jc w:val="left"/>
        <w:rPr>
          <w:sz w:val="28"/>
        </w:rPr>
      </w:pPr>
      <w:r>
        <w:rPr>
          <w:sz w:val="28"/>
        </w:rPr>
        <w:t>Freeman,</w:t>
      </w:r>
      <w:r>
        <w:rPr>
          <w:spacing w:val="75"/>
          <w:sz w:val="28"/>
        </w:rPr>
        <w:t> </w:t>
      </w:r>
      <w:r>
        <w:rPr>
          <w:sz w:val="28"/>
        </w:rPr>
        <w:t>R.</w:t>
      </w:r>
      <w:r>
        <w:rPr>
          <w:spacing w:val="79"/>
          <w:sz w:val="28"/>
        </w:rPr>
        <w:t> </w:t>
      </w:r>
      <w:r>
        <w:rPr>
          <w:sz w:val="28"/>
        </w:rPr>
        <w:t>E.</w:t>
      </w:r>
      <w:r>
        <w:rPr>
          <w:spacing w:val="75"/>
          <w:sz w:val="28"/>
        </w:rPr>
        <w:t> </w:t>
      </w:r>
      <w:r>
        <w:rPr>
          <w:sz w:val="28"/>
        </w:rPr>
        <w:t>(1984).</w:t>
      </w:r>
      <w:r>
        <w:rPr>
          <w:spacing w:val="78"/>
          <w:sz w:val="28"/>
        </w:rPr>
        <w:t> </w:t>
      </w:r>
      <w:r>
        <w:rPr>
          <w:i/>
          <w:sz w:val="28"/>
        </w:rPr>
        <w:t>Strategic</w:t>
      </w:r>
      <w:r>
        <w:rPr>
          <w:i/>
          <w:spacing w:val="79"/>
          <w:sz w:val="28"/>
        </w:rPr>
        <w:t> </w:t>
      </w:r>
      <w:r>
        <w:rPr>
          <w:i/>
          <w:sz w:val="28"/>
        </w:rPr>
        <w:t>management:</w:t>
      </w:r>
      <w:r>
        <w:rPr>
          <w:i/>
          <w:spacing w:val="77"/>
          <w:sz w:val="28"/>
        </w:rPr>
        <w:t> </w:t>
      </w:r>
      <w:r>
        <w:rPr>
          <w:i/>
          <w:sz w:val="28"/>
        </w:rPr>
        <w:t>A</w:t>
      </w:r>
      <w:r>
        <w:rPr>
          <w:i/>
          <w:spacing w:val="77"/>
          <w:sz w:val="28"/>
        </w:rPr>
        <w:t> </w:t>
      </w:r>
      <w:r>
        <w:rPr>
          <w:i/>
          <w:sz w:val="28"/>
        </w:rPr>
        <w:t>stakeholder</w:t>
      </w:r>
      <w:r>
        <w:rPr>
          <w:i/>
          <w:spacing w:val="45"/>
          <w:w w:val="150"/>
          <w:sz w:val="28"/>
        </w:rPr>
        <w:t> </w:t>
      </w:r>
      <w:r>
        <w:rPr>
          <w:i/>
          <w:spacing w:val="-2"/>
          <w:sz w:val="28"/>
        </w:rPr>
        <w:t>approach</w:t>
      </w:r>
      <w:r>
        <w:rPr>
          <w:spacing w:val="-2"/>
          <w:sz w:val="28"/>
        </w:rPr>
        <w:t>.</w:t>
      </w:r>
    </w:p>
    <w:p>
      <w:pPr>
        <w:spacing w:before="52"/>
        <w:ind w:left="1200" w:right="0" w:firstLine="0"/>
        <w:jc w:val="left"/>
        <w:rPr>
          <w:sz w:val="28"/>
        </w:rPr>
      </w:pPr>
      <w:r>
        <w:rPr>
          <w:sz w:val="28"/>
        </w:rPr>
        <w:t>Boston,</w:t>
      </w:r>
      <w:r>
        <w:rPr>
          <w:spacing w:val="4"/>
          <w:sz w:val="28"/>
        </w:rPr>
        <w:t> </w:t>
      </w:r>
      <w:r>
        <w:rPr>
          <w:sz w:val="28"/>
        </w:rPr>
        <w:t>MA:</w:t>
      </w:r>
      <w:r>
        <w:rPr>
          <w:spacing w:val="7"/>
          <w:sz w:val="28"/>
        </w:rPr>
        <w:t> </w:t>
      </w:r>
      <w:r>
        <w:rPr>
          <w:spacing w:val="-2"/>
          <w:sz w:val="28"/>
        </w:rPr>
        <w:t>Pitman.</w:t>
      </w:r>
    </w:p>
    <w:p>
      <w:pPr>
        <w:spacing w:line="278" w:lineRule="auto" w:before="313"/>
        <w:ind w:left="1200" w:right="105" w:hanging="731"/>
        <w:jc w:val="both"/>
        <w:rPr>
          <w:sz w:val="28"/>
        </w:rPr>
      </w:pPr>
      <w:r>
        <w:rPr>
          <w:sz w:val="28"/>
        </w:rPr>
        <w:t>Garvin, D. A., Wagonfeld, A. B., &amp; Kind, L. (2013). Google’s Project Oxygen: Do managers matter? </w:t>
      </w:r>
      <w:r>
        <w:rPr>
          <w:i/>
          <w:sz w:val="28"/>
        </w:rPr>
        <w:t>Harvard Business School Case</w:t>
      </w:r>
      <w:r>
        <w:rPr>
          <w:sz w:val="28"/>
        </w:rPr>
        <w:t>, 1–25.</w:t>
      </w:r>
    </w:p>
    <w:p>
      <w:pPr>
        <w:spacing w:line="278" w:lineRule="auto" w:before="263"/>
        <w:ind w:left="1200" w:right="101" w:hanging="731"/>
        <w:jc w:val="both"/>
        <w:rPr>
          <w:sz w:val="28"/>
        </w:rPr>
      </w:pPr>
      <w:r>
        <w:rPr>
          <w:sz w:val="28"/>
        </w:rPr>
        <w:t>Gilson, L. L., Maynard, M. T., Jones Young, N. C., Vartiainen, M., &amp; Hakonen, M. (2015). Virtual teams research: 10 years, 10 themes, and 10 opportunities. </w:t>
      </w:r>
      <w:r>
        <w:rPr>
          <w:i/>
          <w:sz w:val="28"/>
        </w:rPr>
        <w:t>Journal of Management, 41</w:t>
      </w:r>
      <w:r>
        <w:rPr>
          <w:sz w:val="28"/>
        </w:rPr>
        <w:t>(5), 1313–1337.</w:t>
      </w:r>
    </w:p>
    <w:p>
      <w:pPr>
        <w:spacing w:before="263"/>
        <w:ind w:left="469" w:right="0" w:firstLine="0"/>
        <w:jc w:val="left"/>
        <w:rPr>
          <w:sz w:val="28"/>
        </w:rPr>
      </w:pPr>
      <w:r>
        <w:rPr>
          <w:sz w:val="28"/>
        </w:rPr>
        <w:t>Grant,</w:t>
      </w:r>
      <w:r>
        <w:rPr>
          <w:spacing w:val="75"/>
          <w:w w:val="150"/>
          <w:sz w:val="28"/>
        </w:rPr>
        <w:t> </w:t>
      </w:r>
      <w:r>
        <w:rPr>
          <w:sz w:val="28"/>
        </w:rPr>
        <w:t>R.</w:t>
      </w:r>
      <w:r>
        <w:rPr>
          <w:spacing w:val="79"/>
          <w:w w:val="150"/>
          <w:sz w:val="28"/>
        </w:rPr>
        <w:t> </w:t>
      </w:r>
      <w:r>
        <w:rPr>
          <w:sz w:val="28"/>
        </w:rPr>
        <w:t>M.</w:t>
      </w:r>
      <w:r>
        <w:rPr>
          <w:spacing w:val="76"/>
          <w:w w:val="150"/>
          <w:sz w:val="28"/>
        </w:rPr>
        <w:t> </w:t>
      </w:r>
      <w:r>
        <w:rPr>
          <w:sz w:val="28"/>
        </w:rPr>
        <w:t>(1996).</w:t>
      </w:r>
      <w:r>
        <w:rPr>
          <w:spacing w:val="75"/>
          <w:w w:val="150"/>
          <w:sz w:val="28"/>
        </w:rPr>
        <w:t> </w:t>
      </w:r>
      <w:r>
        <w:rPr>
          <w:sz w:val="28"/>
        </w:rPr>
        <w:t>Toward</w:t>
      </w:r>
      <w:r>
        <w:rPr>
          <w:spacing w:val="79"/>
          <w:w w:val="150"/>
          <w:sz w:val="28"/>
        </w:rPr>
        <w:t> </w:t>
      </w:r>
      <w:r>
        <w:rPr>
          <w:sz w:val="28"/>
        </w:rPr>
        <w:t>a</w:t>
      </w:r>
      <w:r>
        <w:rPr>
          <w:spacing w:val="76"/>
          <w:w w:val="150"/>
          <w:sz w:val="28"/>
        </w:rPr>
        <w:t> </w:t>
      </w:r>
      <w:r>
        <w:rPr>
          <w:sz w:val="28"/>
        </w:rPr>
        <w:t>knowledge-based</w:t>
      </w:r>
      <w:r>
        <w:rPr>
          <w:spacing w:val="76"/>
          <w:w w:val="150"/>
          <w:sz w:val="28"/>
        </w:rPr>
        <w:t> </w:t>
      </w:r>
      <w:r>
        <w:rPr>
          <w:sz w:val="28"/>
        </w:rPr>
        <w:t>theory</w:t>
      </w:r>
      <w:r>
        <w:rPr>
          <w:spacing w:val="75"/>
          <w:w w:val="150"/>
          <w:sz w:val="28"/>
        </w:rPr>
        <w:t> </w:t>
      </w:r>
      <w:r>
        <w:rPr>
          <w:sz w:val="28"/>
        </w:rPr>
        <w:t>of</w:t>
      </w:r>
      <w:r>
        <w:rPr>
          <w:spacing w:val="77"/>
          <w:w w:val="150"/>
          <w:sz w:val="28"/>
        </w:rPr>
        <w:t> </w:t>
      </w:r>
      <w:r>
        <w:rPr>
          <w:sz w:val="28"/>
        </w:rPr>
        <w:t>the</w:t>
      </w:r>
      <w:r>
        <w:rPr>
          <w:spacing w:val="76"/>
          <w:w w:val="150"/>
          <w:sz w:val="28"/>
        </w:rPr>
        <w:t> </w:t>
      </w:r>
      <w:r>
        <w:rPr>
          <w:spacing w:val="-2"/>
          <w:sz w:val="28"/>
        </w:rPr>
        <w:t>firm.</w:t>
      </w:r>
    </w:p>
    <w:p>
      <w:pPr>
        <w:spacing w:before="53"/>
        <w:ind w:left="1200" w:right="0" w:firstLine="0"/>
        <w:jc w:val="left"/>
        <w:rPr>
          <w:sz w:val="28"/>
        </w:rPr>
      </w:pPr>
      <w:r>
        <w:rPr>
          <w:i/>
          <w:sz w:val="28"/>
        </w:rPr>
        <w:t>Strategic</w:t>
      </w:r>
      <w:r>
        <w:rPr>
          <w:i/>
          <w:spacing w:val="1"/>
          <w:sz w:val="28"/>
        </w:rPr>
        <w:t> </w:t>
      </w:r>
      <w:r>
        <w:rPr>
          <w:i/>
          <w:sz w:val="28"/>
        </w:rPr>
        <w:t>Management</w:t>
      </w:r>
      <w:r>
        <w:rPr>
          <w:i/>
          <w:spacing w:val="9"/>
          <w:sz w:val="28"/>
        </w:rPr>
        <w:t> </w:t>
      </w:r>
      <w:r>
        <w:rPr>
          <w:i/>
          <w:sz w:val="28"/>
        </w:rPr>
        <w:t>Journal,</w:t>
      </w:r>
      <w:r>
        <w:rPr>
          <w:i/>
          <w:spacing w:val="5"/>
          <w:sz w:val="28"/>
        </w:rPr>
        <w:t> </w:t>
      </w:r>
      <w:r>
        <w:rPr>
          <w:i/>
          <w:sz w:val="28"/>
        </w:rPr>
        <w:t>17</w:t>
      </w:r>
      <w:r>
        <w:rPr>
          <w:sz w:val="28"/>
        </w:rPr>
        <w:t>(Winter</w:t>
      </w:r>
      <w:r>
        <w:rPr>
          <w:spacing w:val="6"/>
          <w:sz w:val="28"/>
        </w:rPr>
        <w:t> </w:t>
      </w:r>
      <w:r>
        <w:rPr>
          <w:sz w:val="28"/>
        </w:rPr>
        <w:t>Special</w:t>
      </w:r>
      <w:r>
        <w:rPr>
          <w:spacing w:val="6"/>
          <w:sz w:val="28"/>
        </w:rPr>
        <w:t> </w:t>
      </w:r>
      <w:r>
        <w:rPr>
          <w:sz w:val="28"/>
        </w:rPr>
        <w:t>Issue),</w:t>
      </w:r>
      <w:r>
        <w:rPr>
          <w:spacing w:val="5"/>
          <w:sz w:val="28"/>
        </w:rPr>
        <w:t> </w:t>
      </w:r>
      <w:r>
        <w:rPr>
          <w:spacing w:val="-2"/>
          <w:sz w:val="28"/>
        </w:rPr>
        <w:t>109–122.</w:t>
      </w:r>
    </w:p>
    <w:p>
      <w:pPr>
        <w:spacing w:after="0"/>
        <w:jc w:val="left"/>
        <w:rPr>
          <w:sz w:val="28"/>
        </w:rPr>
        <w:sectPr>
          <w:headerReference w:type="default" r:id="rId57"/>
          <w:footerReference w:type="default" r:id="rId58"/>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15" name="Group 115"/>
                <wp:cNvGraphicFramePr>
                  <a:graphicFrameLocks/>
                </wp:cNvGraphicFramePr>
                <a:graphic>
                  <a:graphicData uri="http://schemas.microsoft.com/office/word/2010/wordprocessingGroup">
                    <wpg:wgp>
                      <wpg:cNvPr id="115" name="Group 115"/>
                      <wpg:cNvGrpSpPr/>
                      <wpg:grpSpPr>
                        <a:xfrm>
                          <a:off x="0" y="0"/>
                          <a:ext cx="5621655" cy="73025"/>
                          <a:chExt cx="5621655" cy="73025"/>
                        </a:xfrm>
                      </wpg:grpSpPr>
                      <wps:wsp>
                        <wps:cNvPr id="116" name="Graphic 116"/>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14" coordorigin="0,0" coordsize="8853,115">
                <v:shape style="position:absolute;left:0;top:0;width:8853;height:115" id="docshape115"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80" w:lineRule="auto" w:before="0"/>
        <w:ind w:left="838" w:right="459" w:hanging="731"/>
        <w:jc w:val="both"/>
        <w:rPr>
          <w:sz w:val="28"/>
        </w:rPr>
      </w:pPr>
      <w:r>
        <w:rPr>
          <w:sz w:val="28"/>
        </w:rPr>
        <w:t>Hersey, P., Blanchard, K. H., &amp; Johnson, D. E. (2013). </w:t>
      </w:r>
      <w:r>
        <w:rPr>
          <w:i/>
          <w:sz w:val="28"/>
        </w:rPr>
        <w:t>Management of organizational</w:t>
      </w:r>
      <w:r>
        <w:rPr>
          <w:i/>
          <w:spacing w:val="40"/>
          <w:sz w:val="28"/>
        </w:rPr>
        <w:t> </w:t>
      </w:r>
      <w:r>
        <w:rPr>
          <w:i/>
          <w:sz w:val="28"/>
        </w:rPr>
        <w:t>behavior:</w:t>
      </w:r>
      <w:r>
        <w:rPr>
          <w:i/>
          <w:spacing w:val="40"/>
          <w:sz w:val="28"/>
        </w:rPr>
        <w:t> </w:t>
      </w:r>
      <w:r>
        <w:rPr>
          <w:i/>
          <w:sz w:val="28"/>
        </w:rPr>
        <w:t>Leading</w:t>
      </w:r>
      <w:r>
        <w:rPr>
          <w:i/>
          <w:spacing w:val="40"/>
          <w:sz w:val="28"/>
        </w:rPr>
        <w:t> </w:t>
      </w:r>
      <w:r>
        <w:rPr>
          <w:i/>
          <w:sz w:val="28"/>
        </w:rPr>
        <w:t>human</w:t>
      </w:r>
      <w:r>
        <w:rPr>
          <w:i/>
          <w:spacing w:val="40"/>
          <w:sz w:val="28"/>
        </w:rPr>
        <w:t> </w:t>
      </w:r>
      <w:r>
        <w:rPr>
          <w:i/>
          <w:sz w:val="28"/>
        </w:rPr>
        <w:t>resources</w:t>
      </w:r>
      <w:r>
        <w:rPr>
          <w:i/>
          <w:spacing w:val="40"/>
          <w:sz w:val="28"/>
        </w:rPr>
        <w:t> </w:t>
      </w:r>
      <w:r>
        <w:rPr>
          <w:sz w:val="28"/>
        </w:rPr>
        <w:t>(10th</w:t>
      </w:r>
      <w:r>
        <w:rPr>
          <w:spacing w:val="40"/>
          <w:sz w:val="28"/>
        </w:rPr>
        <w:t> </w:t>
      </w:r>
      <w:r>
        <w:rPr>
          <w:sz w:val="28"/>
        </w:rPr>
        <w:t>ed.). Pearson Education.</w:t>
      </w:r>
    </w:p>
    <w:p>
      <w:pPr>
        <w:spacing w:line="278" w:lineRule="auto" w:before="254"/>
        <w:ind w:left="838" w:right="458" w:hanging="731"/>
        <w:jc w:val="both"/>
        <w:rPr>
          <w:sz w:val="28"/>
        </w:rPr>
      </w:pPr>
      <w:r>
        <w:rPr>
          <w:sz w:val="28"/>
        </w:rPr>
        <w:t>Herzberg, F., Mausner, B., &amp; Snyderman, B. B. (1959). </w:t>
      </w:r>
      <w:r>
        <w:rPr>
          <w:i/>
          <w:sz w:val="28"/>
        </w:rPr>
        <w:t>The motivation to work</w:t>
      </w:r>
      <w:r>
        <w:rPr>
          <w:sz w:val="28"/>
        </w:rPr>
        <w:t>. New York, NY: John Wiley &amp; Sons.</w:t>
      </w:r>
    </w:p>
    <w:p>
      <w:pPr>
        <w:spacing w:line="278" w:lineRule="auto" w:before="263"/>
        <w:ind w:left="838" w:right="461" w:hanging="731"/>
        <w:jc w:val="both"/>
        <w:rPr>
          <w:sz w:val="28"/>
        </w:rPr>
      </w:pPr>
      <w:r>
        <w:rPr>
          <w:sz w:val="28"/>
        </w:rPr>
        <w:t>Hofstede, G. (2010). </w:t>
      </w:r>
      <w:r>
        <w:rPr>
          <w:i/>
          <w:sz w:val="28"/>
        </w:rPr>
        <w:t>Cultures and organizations: Software of the mind </w:t>
      </w:r>
      <w:r>
        <w:rPr>
          <w:sz w:val="28"/>
        </w:rPr>
        <w:t>(3rd ed.). New York, NY: McGraw-Hill.</w:t>
      </w:r>
    </w:p>
    <w:p>
      <w:pPr>
        <w:spacing w:line="278" w:lineRule="auto" w:before="262"/>
        <w:ind w:left="838" w:right="461" w:hanging="731"/>
        <w:jc w:val="both"/>
        <w:rPr>
          <w:sz w:val="28"/>
        </w:rPr>
      </w:pPr>
      <w:r>
        <w:rPr>
          <w:sz w:val="28"/>
        </w:rPr>
        <w:t>Ireland, R. D., &amp; Hitt, M. A. (2005). Achieving and maintaining strategic competitiveness in the 21st century. </w:t>
      </w:r>
      <w:r>
        <w:rPr>
          <w:i/>
          <w:sz w:val="28"/>
        </w:rPr>
        <w:t>Academy of Management Executive, 19</w:t>
      </w:r>
      <w:r>
        <w:rPr>
          <w:sz w:val="28"/>
        </w:rPr>
        <w:t>(4), 63–77.</w:t>
      </w:r>
    </w:p>
    <w:p>
      <w:pPr>
        <w:spacing w:line="278" w:lineRule="auto" w:before="263"/>
        <w:ind w:left="838" w:right="459" w:hanging="731"/>
        <w:jc w:val="both"/>
        <w:rPr>
          <w:sz w:val="28"/>
        </w:rPr>
      </w:pPr>
      <w:r>
        <w:rPr>
          <w:sz w:val="28"/>
        </w:rPr>
        <w:t>Kane, G. C., Palmer, D., Phillips, A. N., Kiron, D., &amp; Buckley, N. (2015). Strategy, not technology, drives digital transformation. </w:t>
      </w:r>
      <w:r>
        <w:rPr>
          <w:i/>
          <w:sz w:val="28"/>
        </w:rPr>
        <w:t>MIT Sloan Management Review, 57</w:t>
      </w:r>
      <w:r>
        <w:rPr>
          <w:sz w:val="28"/>
        </w:rPr>
        <w:t>(1), 1–25.</w:t>
      </w:r>
    </w:p>
    <w:p>
      <w:pPr>
        <w:spacing w:line="278" w:lineRule="auto" w:before="264"/>
        <w:ind w:left="838" w:right="461" w:hanging="731"/>
        <w:jc w:val="both"/>
        <w:rPr>
          <w:sz w:val="28"/>
        </w:rPr>
      </w:pPr>
      <w:r>
        <w:rPr>
          <w:sz w:val="28"/>
        </w:rPr>
        <w:t>Kaplan, R. S., &amp; Norton, D. P. (1996). </w:t>
      </w:r>
      <w:r>
        <w:rPr>
          <w:i/>
          <w:sz w:val="28"/>
        </w:rPr>
        <w:t>The balanced scorecard: Translating strategy into action</w:t>
      </w:r>
      <w:r>
        <w:rPr>
          <w:sz w:val="28"/>
        </w:rPr>
        <w:t>. Harvard Business School Press.</w:t>
      </w:r>
    </w:p>
    <w:p>
      <w:pPr>
        <w:spacing w:line="280" w:lineRule="auto" w:before="259"/>
        <w:ind w:left="838" w:right="462" w:hanging="731"/>
        <w:jc w:val="both"/>
        <w:rPr>
          <w:sz w:val="28"/>
        </w:rPr>
      </w:pPr>
      <w:r>
        <w:rPr>
          <w:sz w:val="28"/>
        </w:rPr>
        <w:t>Kaplan, R. S., &amp; Norton, D. P. (2001). </w:t>
      </w:r>
      <w:r>
        <w:rPr>
          <w:i/>
          <w:sz w:val="28"/>
        </w:rPr>
        <w:t>Strategy-focused organization: How balanced scorecard companies thrive in the new business</w:t>
      </w:r>
      <w:r>
        <w:rPr>
          <w:i/>
          <w:spacing w:val="80"/>
          <w:w w:val="150"/>
          <w:sz w:val="28"/>
        </w:rPr>
        <w:t> </w:t>
      </w:r>
      <w:r>
        <w:rPr>
          <w:i/>
          <w:sz w:val="28"/>
        </w:rPr>
        <w:t>environment</w:t>
      </w:r>
      <w:r>
        <w:rPr>
          <w:sz w:val="28"/>
        </w:rPr>
        <w:t>. Harvard Business School Press.</w:t>
      </w:r>
    </w:p>
    <w:p>
      <w:pPr>
        <w:spacing w:before="254"/>
        <w:ind w:left="107" w:right="0" w:firstLine="0"/>
        <w:jc w:val="left"/>
        <w:rPr>
          <w:sz w:val="28"/>
        </w:rPr>
      </w:pPr>
      <w:r>
        <w:rPr>
          <w:sz w:val="28"/>
        </w:rPr>
        <w:t>Kaplan,</w:t>
      </w:r>
      <w:r>
        <w:rPr>
          <w:spacing w:val="37"/>
          <w:sz w:val="28"/>
        </w:rPr>
        <w:t> </w:t>
      </w:r>
      <w:r>
        <w:rPr>
          <w:sz w:val="28"/>
        </w:rPr>
        <w:t>R.</w:t>
      </w:r>
      <w:r>
        <w:rPr>
          <w:spacing w:val="40"/>
          <w:sz w:val="28"/>
        </w:rPr>
        <w:t> </w:t>
      </w:r>
      <w:r>
        <w:rPr>
          <w:sz w:val="28"/>
        </w:rPr>
        <w:t>S.,</w:t>
      </w:r>
      <w:r>
        <w:rPr>
          <w:spacing w:val="37"/>
          <w:sz w:val="28"/>
        </w:rPr>
        <w:t> </w:t>
      </w:r>
      <w:r>
        <w:rPr>
          <w:sz w:val="28"/>
        </w:rPr>
        <w:t>&amp;</w:t>
      </w:r>
      <w:r>
        <w:rPr>
          <w:spacing w:val="42"/>
          <w:sz w:val="28"/>
        </w:rPr>
        <w:t> </w:t>
      </w:r>
      <w:r>
        <w:rPr>
          <w:sz w:val="28"/>
        </w:rPr>
        <w:t>Norton,</w:t>
      </w:r>
      <w:r>
        <w:rPr>
          <w:spacing w:val="38"/>
          <w:sz w:val="28"/>
        </w:rPr>
        <w:t> </w:t>
      </w:r>
      <w:r>
        <w:rPr>
          <w:sz w:val="28"/>
        </w:rPr>
        <w:t>D.</w:t>
      </w:r>
      <w:r>
        <w:rPr>
          <w:spacing w:val="40"/>
          <w:sz w:val="28"/>
        </w:rPr>
        <w:t> </w:t>
      </w:r>
      <w:r>
        <w:rPr>
          <w:sz w:val="28"/>
        </w:rPr>
        <w:t>P.</w:t>
      </w:r>
      <w:r>
        <w:rPr>
          <w:spacing w:val="40"/>
          <w:sz w:val="28"/>
        </w:rPr>
        <w:t> </w:t>
      </w:r>
      <w:r>
        <w:rPr>
          <w:sz w:val="28"/>
        </w:rPr>
        <w:t>(2001).</w:t>
      </w:r>
      <w:r>
        <w:rPr>
          <w:spacing w:val="46"/>
          <w:sz w:val="28"/>
        </w:rPr>
        <w:t> </w:t>
      </w:r>
      <w:r>
        <w:rPr>
          <w:i/>
          <w:sz w:val="28"/>
        </w:rPr>
        <w:t>The</w:t>
      </w:r>
      <w:r>
        <w:rPr>
          <w:i/>
          <w:spacing w:val="41"/>
          <w:sz w:val="28"/>
        </w:rPr>
        <w:t> </w:t>
      </w:r>
      <w:r>
        <w:rPr>
          <w:i/>
          <w:sz w:val="28"/>
        </w:rPr>
        <w:t>strategy-focused</w:t>
      </w:r>
      <w:r>
        <w:rPr>
          <w:i/>
          <w:spacing w:val="36"/>
          <w:sz w:val="28"/>
        </w:rPr>
        <w:t> </w:t>
      </w:r>
      <w:r>
        <w:rPr>
          <w:i/>
          <w:spacing w:val="-2"/>
          <w:sz w:val="28"/>
        </w:rPr>
        <w:t>organization</w:t>
      </w:r>
      <w:r>
        <w:rPr>
          <w:spacing w:val="-2"/>
          <w:sz w:val="28"/>
        </w:rPr>
        <w:t>.</w:t>
      </w:r>
    </w:p>
    <w:p>
      <w:pPr>
        <w:spacing w:before="56"/>
        <w:ind w:left="838" w:right="0" w:firstLine="0"/>
        <w:jc w:val="left"/>
        <w:rPr>
          <w:sz w:val="28"/>
        </w:rPr>
      </w:pPr>
      <w:r>
        <w:rPr>
          <w:sz w:val="28"/>
        </w:rPr>
        <w:t>Boston,</w:t>
      </w:r>
      <w:r>
        <w:rPr>
          <w:spacing w:val="1"/>
          <w:sz w:val="28"/>
        </w:rPr>
        <w:t> </w:t>
      </w:r>
      <w:r>
        <w:rPr>
          <w:sz w:val="28"/>
        </w:rPr>
        <w:t>MA:</w:t>
      </w:r>
      <w:r>
        <w:rPr>
          <w:spacing w:val="5"/>
          <w:sz w:val="28"/>
        </w:rPr>
        <w:t> </w:t>
      </w:r>
      <w:r>
        <w:rPr>
          <w:sz w:val="28"/>
        </w:rPr>
        <w:t>Harvard</w:t>
      </w:r>
      <w:r>
        <w:rPr>
          <w:spacing w:val="5"/>
          <w:sz w:val="28"/>
        </w:rPr>
        <w:t> </w:t>
      </w:r>
      <w:r>
        <w:rPr>
          <w:sz w:val="28"/>
        </w:rPr>
        <w:t>Business</w:t>
      </w:r>
      <w:r>
        <w:rPr>
          <w:spacing w:val="5"/>
          <w:sz w:val="28"/>
        </w:rPr>
        <w:t> </w:t>
      </w:r>
      <w:r>
        <w:rPr>
          <w:sz w:val="28"/>
        </w:rPr>
        <w:t>School</w:t>
      </w:r>
      <w:r>
        <w:rPr>
          <w:spacing w:val="6"/>
          <w:sz w:val="28"/>
        </w:rPr>
        <w:t> </w:t>
      </w:r>
      <w:r>
        <w:rPr>
          <w:spacing w:val="-2"/>
          <w:sz w:val="28"/>
        </w:rPr>
        <w:t>Press.</w:t>
      </w:r>
    </w:p>
    <w:p>
      <w:pPr>
        <w:spacing w:line="278" w:lineRule="auto" w:before="310"/>
        <w:ind w:left="838" w:right="461" w:hanging="731"/>
        <w:jc w:val="both"/>
        <w:rPr>
          <w:sz w:val="28"/>
        </w:rPr>
      </w:pPr>
      <w:r>
        <w:rPr>
          <w:sz w:val="28"/>
        </w:rPr>
        <w:t>Kotter, J. P. (1996). </w:t>
      </w:r>
      <w:r>
        <w:rPr>
          <w:i/>
          <w:sz w:val="28"/>
        </w:rPr>
        <w:t>Leading change</w:t>
      </w:r>
      <w:r>
        <w:rPr>
          <w:sz w:val="28"/>
        </w:rPr>
        <w:t>. Boston, MA: Harvard Business School </w:t>
      </w:r>
      <w:r>
        <w:rPr>
          <w:spacing w:val="-2"/>
          <w:sz w:val="28"/>
        </w:rPr>
        <w:t>Press.</w:t>
      </w:r>
    </w:p>
    <w:p>
      <w:pPr>
        <w:spacing w:before="262"/>
        <w:ind w:left="107" w:right="0" w:firstLine="0"/>
        <w:jc w:val="left"/>
        <w:rPr>
          <w:sz w:val="28"/>
        </w:rPr>
      </w:pPr>
      <w:r>
        <w:rPr>
          <w:sz w:val="28"/>
        </w:rPr>
        <w:t>Kotter,</w:t>
      </w:r>
      <w:r>
        <w:rPr>
          <w:spacing w:val="37"/>
          <w:sz w:val="28"/>
        </w:rPr>
        <w:t> </w:t>
      </w:r>
      <w:r>
        <w:rPr>
          <w:sz w:val="28"/>
        </w:rPr>
        <w:t>J.</w:t>
      </w:r>
      <w:r>
        <w:rPr>
          <w:spacing w:val="38"/>
          <w:sz w:val="28"/>
        </w:rPr>
        <w:t> </w:t>
      </w:r>
      <w:r>
        <w:rPr>
          <w:sz w:val="28"/>
        </w:rPr>
        <w:t>P.,</w:t>
      </w:r>
      <w:r>
        <w:rPr>
          <w:spacing w:val="38"/>
          <w:sz w:val="28"/>
        </w:rPr>
        <w:t> </w:t>
      </w:r>
      <w:r>
        <w:rPr>
          <w:sz w:val="28"/>
        </w:rPr>
        <w:t>&amp;</w:t>
      </w:r>
      <w:r>
        <w:rPr>
          <w:spacing w:val="35"/>
          <w:sz w:val="28"/>
        </w:rPr>
        <w:t> </w:t>
      </w:r>
      <w:r>
        <w:rPr>
          <w:sz w:val="28"/>
        </w:rPr>
        <w:t>Heskett,</w:t>
      </w:r>
      <w:r>
        <w:rPr>
          <w:spacing w:val="38"/>
          <w:sz w:val="28"/>
        </w:rPr>
        <w:t> </w:t>
      </w:r>
      <w:r>
        <w:rPr>
          <w:sz w:val="28"/>
        </w:rPr>
        <w:t>J.</w:t>
      </w:r>
      <w:r>
        <w:rPr>
          <w:spacing w:val="34"/>
          <w:sz w:val="28"/>
        </w:rPr>
        <w:t> </w:t>
      </w:r>
      <w:r>
        <w:rPr>
          <w:sz w:val="28"/>
        </w:rPr>
        <w:t>L.</w:t>
      </w:r>
      <w:r>
        <w:rPr>
          <w:spacing w:val="37"/>
          <w:sz w:val="28"/>
        </w:rPr>
        <w:t> </w:t>
      </w:r>
      <w:r>
        <w:rPr>
          <w:sz w:val="28"/>
        </w:rPr>
        <w:t>(1992).</w:t>
      </w:r>
      <w:r>
        <w:rPr>
          <w:spacing w:val="42"/>
          <w:sz w:val="28"/>
        </w:rPr>
        <w:t> </w:t>
      </w:r>
      <w:r>
        <w:rPr>
          <w:i/>
          <w:sz w:val="28"/>
        </w:rPr>
        <w:t>Corporate</w:t>
      </w:r>
      <w:r>
        <w:rPr>
          <w:i/>
          <w:spacing w:val="37"/>
          <w:sz w:val="28"/>
        </w:rPr>
        <w:t> </w:t>
      </w:r>
      <w:r>
        <w:rPr>
          <w:i/>
          <w:sz w:val="28"/>
        </w:rPr>
        <w:t>culture</w:t>
      </w:r>
      <w:r>
        <w:rPr>
          <w:i/>
          <w:spacing w:val="38"/>
          <w:sz w:val="28"/>
        </w:rPr>
        <w:t> </w:t>
      </w:r>
      <w:r>
        <w:rPr>
          <w:i/>
          <w:sz w:val="28"/>
        </w:rPr>
        <w:t>and</w:t>
      </w:r>
      <w:r>
        <w:rPr>
          <w:i/>
          <w:spacing w:val="34"/>
          <w:sz w:val="28"/>
        </w:rPr>
        <w:t> </w:t>
      </w:r>
      <w:r>
        <w:rPr>
          <w:i/>
          <w:spacing w:val="-2"/>
          <w:sz w:val="28"/>
        </w:rPr>
        <w:t>performance</w:t>
      </w:r>
      <w:r>
        <w:rPr>
          <w:spacing w:val="-2"/>
          <w:sz w:val="28"/>
        </w:rPr>
        <w:t>.</w:t>
      </w:r>
    </w:p>
    <w:p>
      <w:pPr>
        <w:spacing w:before="53"/>
        <w:ind w:left="838" w:right="0" w:firstLine="0"/>
        <w:jc w:val="left"/>
        <w:rPr>
          <w:sz w:val="28"/>
        </w:rPr>
      </w:pPr>
      <w:r>
        <w:rPr>
          <w:sz w:val="28"/>
        </w:rPr>
        <w:t>New</w:t>
      </w:r>
      <w:r>
        <w:rPr>
          <w:spacing w:val="3"/>
          <w:sz w:val="28"/>
        </w:rPr>
        <w:t> </w:t>
      </w:r>
      <w:r>
        <w:rPr>
          <w:sz w:val="28"/>
        </w:rPr>
        <w:t>York,</w:t>
      </w:r>
      <w:r>
        <w:rPr>
          <w:spacing w:val="3"/>
          <w:sz w:val="28"/>
        </w:rPr>
        <w:t> </w:t>
      </w:r>
      <w:r>
        <w:rPr>
          <w:sz w:val="28"/>
        </w:rPr>
        <w:t>NY:</w:t>
      </w:r>
      <w:r>
        <w:rPr>
          <w:spacing w:val="5"/>
          <w:sz w:val="28"/>
        </w:rPr>
        <w:t> </w:t>
      </w:r>
      <w:r>
        <w:rPr>
          <w:sz w:val="28"/>
        </w:rPr>
        <w:t>Free</w:t>
      </w:r>
      <w:r>
        <w:rPr>
          <w:spacing w:val="3"/>
          <w:sz w:val="28"/>
        </w:rPr>
        <w:t> </w:t>
      </w:r>
      <w:r>
        <w:rPr>
          <w:spacing w:val="-2"/>
          <w:sz w:val="28"/>
        </w:rPr>
        <w:t>Press.</w:t>
      </w:r>
    </w:p>
    <w:p>
      <w:pPr>
        <w:spacing w:line="278" w:lineRule="auto" w:before="312"/>
        <w:ind w:left="838" w:right="464" w:hanging="731"/>
        <w:jc w:val="both"/>
        <w:rPr>
          <w:sz w:val="28"/>
        </w:rPr>
      </w:pPr>
      <w:r>
        <w:rPr>
          <w:sz w:val="28"/>
        </w:rPr>
        <w:t>Liker, J. K. (2004). </w:t>
      </w:r>
      <w:r>
        <w:rPr>
          <w:i/>
          <w:sz w:val="28"/>
        </w:rPr>
        <w:t>The Toyota way: 14 management principles from the world’s greatest manufacturer</w:t>
      </w:r>
      <w:r>
        <w:rPr>
          <w:sz w:val="28"/>
        </w:rPr>
        <w:t>. New York, NY: McGraw-Hill.</w:t>
      </w:r>
    </w:p>
    <w:p>
      <w:pPr>
        <w:spacing w:after="0" w:line="278" w:lineRule="auto"/>
        <w:jc w:val="both"/>
        <w:rPr>
          <w:sz w:val="28"/>
        </w:rPr>
        <w:sectPr>
          <w:headerReference w:type="default" r:id="rId59"/>
          <w:footerReference w:type="default" r:id="rId60"/>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19" name="Group 119"/>
                <wp:cNvGraphicFramePr>
                  <a:graphicFrameLocks/>
                </wp:cNvGraphicFramePr>
                <a:graphic>
                  <a:graphicData uri="http://schemas.microsoft.com/office/word/2010/wordprocessingGroup">
                    <wpg:wgp>
                      <wpg:cNvPr id="119" name="Group 119"/>
                      <wpg:cNvGrpSpPr/>
                      <wpg:grpSpPr>
                        <a:xfrm>
                          <a:off x="0" y="0"/>
                          <a:ext cx="5622290" cy="73025"/>
                          <a:chExt cx="5622290" cy="73025"/>
                        </a:xfrm>
                      </wpg:grpSpPr>
                      <wps:wsp>
                        <wps:cNvPr id="120" name="Graphic 120"/>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18" coordorigin="0,0" coordsize="8854,115">
                <v:shape style="position:absolute;left:0;top:0;width:8854;height:115" id="docshape119"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80" w:lineRule="auto" w:before="0"/>
        <w:ind w:left="1200" w:right="98" w:hanging="731"/>
        <w:jc w:val="both"/>
        <w:rPr>
          <w:sz w:val="28"/>
        </w:rPr>
      </w:pPr>
      <w:r>
        <w:rPr>
          <w:sz w:val="28"/>
        </w:rPr>
        <w:t>Locke, E. A., &amp; Latham, G. P. (2002). Building a practically useful theory of goal setting and task motivation. </w:t>
      </w:r>
      <w:r>
        <w:rPr>
          <w:i/>
          <w:sz w:val="28"/>
        </w:rPr>
        <w:t>American Psychologist, 57</w:t>
      </w:r>
      <w:r>
        <w:rPr>
          <w:sz w:val="28"/>
        </w:rPr>
        <w:t>(9), 705– </w:t>
      </w:r>
      <w:r>
        <w:rPr>
          <w:spacing w:val="-4"/>
          <w:sz w:val="28"/>
        </w:rPr>
        <w:t>717.</w:t>
      </w:r>
    </w:p>
    <w:p>
      <w:pPr>
        <w:spacing w:line="278" w:lineRule="auto" w:before="254"/>
        <w:ind w:left="1200" w:right="99" w:hanging="731"/>
        <w:jc w:val="both"/>
        <w:rPr>
          <w:sz w:val="28"/>
        </w:rPr>
      </w:pPr>
      <w:r>
        <w:rPr>
          <w:sz w:val="28"/>
        </w:rPr>
        <w:t>Marr,</w:t>
      </w:r>
      <w:r>
        <w:rPr>
          <w:spacing w:val="40"/>
          <w:sz w:val="28"/>
        </w:rPr>
        <w:t> </w:t>
      </w:r>
      <w:r>
        <w:rPr>
          <w:sz w:val="28"/>
        </w:rPr>
        <w:t>B.</w:t>
      </w:r>
      <w:r>
        <w:rPr>
          <w:spacing w:val="40"/>
          <w:sz w:val="28"/>
        </w:rPr>
        <w:t> </w:t>
      </w:r>
      <w:r>
        <w:rPr>
          <w:sz w:val="28"/>
        </w:rPr>
        <w:t>(2016).</w:t>
      </w:r>
      <w:r>
        <w:rPr>
          <w:spacing w:val="40"/>
          <w:sz w:val="28"/>
        </w:rPr>
        <w:t> </w:t>
      </w:r>
      <w:r>
        <w:rPr>
          <w:i/>
          <w:sz w:val="28"/>
        </w:rPr>
        <w:t>Big</w:t>
      </w:r>
      <w:r>
        <w:rPr>
          <w:i/>
          <w:spacing w:val="40"/>
          <w:sz w:val="28"/>
        </w:rPr>
        <w:t> </w:t>
      </w:r>
      <w:r>
        <w:rPr>
          <w:i/>
          <w:sz w:val="28"/>
        </w:rPr>
        <w:t>data</w:t>
      </w:r>
      <w:r>
        <w:rPr>
          <w:i/>
          <w:spacing w:val="40"/>
          <w:sz w:val="28"/>
        </w:rPr>
        <w:t> </w:t>
      </w:r>
      <w:r>
        <w:rPr>
          <w:i/>
          <w:sz w:val="28"/>
        </w:rPr>
        <w:t>in</w:t>
      </w:r>
      <w:r>
        <w:rPr>
          <w:i/>
          <w:spacing w:val="40"/>
          <w:sz w:val="28"/>
        </w:rPr>
        <w:t> </w:t>
      </w:r>
      <w:r>
        <w:rPr>
          <w:i/>
          <w:sz w:val="28"/>
        </w:rPr>
        <w:t>practice:</w:t>
      </w:r>
      <w:r>
        <w:rPr>
          <w:i/>
          <w:spacing w:val="40"/>
          <w:sz w:val="28"/>
        </w:rPr>
        <w:t> </w:t>
      </w:r>
      <w:r>
        <w:rPr>
          <w:i/>
          <w:sz w:val="28"/>
        </w:rPr>
        <w:t>How</w:t>
      </w:r>
      <w:r>
        <w:rPr>
          <w:i/>
          <w:spacing w:val="40"/>
          <w:sz w:val="28"/>
        </w:rPr>
        <w:t> </w:t>
      </w:r>
      <w:r>
        <w:rPr>
          <w:i/>
          <w:sz w:val="28"/>
        </w:rPr>
        <w:t>45</w:t>
      </w:r>
      <w:r>
        <w:rPr>
          <w:i/>
          <w:spacing w:val="40"/>
          <w:sz w:val="28"/>
        </w:rPr>
        <w:t> </w:t>
      </w:r>
      <w:r>
        <w:rPr>
          <w:i/>
          <w:sz w:val="28"/>
        </w:rPr>
        <w:t>successful</w:t>
      </w:r>
      <w:r>
        <w:rPr>
          <w:i/>
          <w:spacing w:val="40"/>
          <w:sz w:val="28"/>
        </w:rPr>
        <w:t> </w:t>
      </w:r>
      <w:r>
        <w:rPr>
          <w:i/>
          <w:sz w:val="28"/>
        </w:rPr>
        <w:t>companies</w:t>
      </w:r>
      <w:r>
        <w:rPr>
          <w:i/>
          <w:spacing w:val="40"/>
          <w:sz w:val="28"/>
        </w:rPr>
        <w:t> </w:t>
      </w:r>
      <w:r>
        <w:rPr>
          <w:i/>
          <w:sz w:val="28"/>
        </w:rPr>
        <w:t>used big data analytics to deliver extraordinary results</w:t>
      </w:r>
      <w:r>
        <w:rPr>
          <w:sz w:val="28"/>
        </w:rPr>
        <w:t>. Chichester: Wiley.</w:t>
      </w:r>
    </w:p>
    <w:p>
      <w:pPr>
        <w:spacing w:line="278" w:lineRule="auto" w:before="263"/>
        <w:ind w:left="1200" w:right="99" w:hanging="731"/>
        <w:jc w:val="both"/>
        <w:rPr>
          <w:sz w:val="28"/>
        </w:rPr>
      </w:pPr>
      <w:r>
        <w:rPr>
          <w:sz w:val="28"/>
        </w:rPr>
        <w:t>Maslow, A. H. (1954). </w:t>
      </w:r>
      <w:r>
        <w:rPr>
          <w:i/>
          <w:sz w:val="28"/>
        </w:rPr>
        <w:t>Motivation and personality</w:t>
      </w:r>
      <w:r>
        <w:rPr>
          <w:sz w:val="28"/>
        </w:rPr>
        <w:t>. New York, NY: Harper</w:t>
      </w:r>
      <w:r>
        <w:rPr>
          <w:spacing w:val="80"/>
          <w:w w:val="150"/>
          <w:sz w:val="28"/>
        </w:rPr>
        <w:t> </w:t>
      </w:r>
      <w:r>
        <w:rPr>
          <w:sz w:val="28"/>
        </w:rPr>
        <w:t>&amp; Row.</w:t>
      </w:r>
    </w:p>
    <w:p>
      <w:pPr>
        <w:spacing w:line="278" w:lineRule="auto" w:before="262"/>
        <w:ind w:left="1200" w:right="98" w:hanging="731"/>
        <w:jc w:val="both"/>
        <w:rPr>
          <w:sz w:val="28"/>
        </w:rPr>
      </w:pPr>
      <w:r>
        <w:rPr>
          <w:sz w:val="28"/>
        </w:rPr>
        <w:t>McGregor, D. (1960). </w:t>
      </w:r>
      <w:r>
        <w:rPr>
          <w:i/>
          <w:sz w:val="28"/>
        </w:rPr>
        <w:t>The human side of enterprise</w:t>
      </w:r>
      <w:r>
        <w:rPr>
          <w:sz w:val="28"/>
        </w:rPr>
        <w:t>. New York, NY: </w:t>
      </w:r>
      <w:r>
        <w:rPr>
          <w:spacing w:val="-2"/>
          <w:sz w:val="28"/>
        </w:rPr>
        <w:t>McGraw-Hill.</w:t>
      </w:r>
    </w:p>
    <w:p>
      <w:pPr>
        <w:spacing w:line="280" w:lineRule="auto" w:before="259"/>
        <w:ind w:left="1200" w:right="100" w:hanging="731"/>
        <w:jc w:val="both"/>
        <w:rPr>
          <w:sz w:val="28"/>
        </w:rPr>
      </w:pPr>
      <w:r>
        <w:rPr>
          <w:sz w:val="28"/>
        </w:rPr>
        <w:t>Meyer, J. P., &amp; Allen, N. J. (1997). </w:t>
      </w:r>
      <w:r>
        <w:rPr>
          <w:i/>
          <w:sz w:val="28"/>
        </w:rPr>
        <w:t>Commitment in the workplace: Theory, research, and application</w:t>
      </w:r>
      <w:r>
        <w:rPr>
          <w:sz w:val="28"/>
        </w:rPr>
        <w:t>. Thousand Oaks, CA: Sage Publications.</w:t>
      </w:r>
    </w:p>
    <w:p>
      <w:pPr>
        <w:spacing w:line="636" w:lineRule="exact" w:before="8"/>
        <w:ind w:left="469" w:right="35" w:firstLine="0"/>
        <w:jc w:val="left"/>
        <w:rPr>
          <w:sz w:val="28"/>
        </w:rPr>
      </w:pPr>
      <w:r>
        <w:rPr>
          <w:sz w:val="28"/>
        </w:rPr>
        <w:t>Mintzberg, H. (2009). </w:t>
      </w:r>
      <w:r>
        <w:rPr>
          <w:i/>
          <w:sz w:val="28"/>
        </w:rPr>
        <w:t>Managing</w:t>
      </w:r>
      <w:r>
        <w:rPr>
          <w:sz w:val="28"/>
        </w:rPr>
        <w:t>. San Francisco, CA: Berrett-Koehler. Nonaka,</w:t>
      </w:r>
      <w:r>
        <w:rPr>
          <w:spacing w:val="31"/>
          <w:sz w:val="28"/>
        </w:rPr>
        <w:t> </w:t>
      </w:r>
      <w:r>
        <w:rPr>
          <w:sz w:val="28"/>
        </w:rPr>
        <w:t>I.,</w:t>
      </w:r>
      <w:r>
        <w:rPr>
          <w:spacing w:val="28"/>
          <w:sz w:val="28"/>
        </w:rPr>
        <w:t> </w:t>
      </w:r>
      <w:r>
        <w:rPr>
          <w:sz w:val="28"/>
        </w:rPr>
        <w:t>&amp;</w:t>
      </w:r>
      <w:r>
        <w:rPr>
          <w:spacing w:val="32"/>
          <w:sz w:val="28"/>
        </w:rPr>
        <w:t> </w:t>
      </w:r>
      <w:r>
        <w:rPr>
          <w:sz w:val="28"/>
        </w:rPr>
        <w:t>Takeuchi,</w:t>
      </w:r>
      <w:r>
        <w:rPr>
          <w:spacing w:val="28"/>
          <w:sz w:val="28"/>
        </w:rPr>
        <w:t> </w:t>
      </w:r>
      <w:r>
        <w:rPr>
          <w:sz w:val="28"/>
        </w:rPr>
        <w:t>H.</w:t>
      </w:r>
      <w:r>
        <w:rPr>
          <w:spacing w:val="31"/>
          <w:sz w:val="28"/>
        </w:rPr>
        <w:t> </w:t>
      </w:r>
      <w:r>
        <w:rPr>
          <w:sz w:val="28"/>
        </w:rPr>
        <w:t>(1995).</w:t>
      </w:r>
      <w:r>
        <w:rPr>
          <w:spacing w:val="33"/>
          <w:sz w:val="28"/>
        </w:rPr>
        <w:t> </w:t>
      </w:r>
      <w:r>
        <w:rPr>
          <w:i/>
          <w:sz w:val="28"/>
        </w:rPr>
        <w:t>The</w:t>
      </w:r>
      <w:r>
        <w:rPr>
          <w:i/>
          <w:spacing w:val="28"/>
          <w:sz w:val="28"/>
        </w:rPr>
        <w:t> </w:t>
      </w:r>
      <w:r>
        <w:rPr>
          <w:i/>
          <w:sz w:val="28"/>
        </w:rPr>
        <w:t>knowledge-creating</w:t>
      </w:r>
      <w:r>
        <w:rPr>
          <w:i/>
          <w:spacing w:val="28"/>
          <w:sz w:val="28"/>
        </w:rPr>
        <w:t> </w:t>
      </w:r>
      <w:r>
        <w:rPr>
          <w:i/>
          <w:sz w:val="28"/>
        </w:rPr>
        <w:t>company</w:t>
      </w:r>
      <w:r>
        <w:rPr>
          <w:sz w:val="28"/>
        </w:rPr>
        <w:t>.</w:t>
      </w:r>
      <w:r>
        <w:rPr>
          <w:spacing w:val="28"/>
          <w:sz w:val="28"/>
        </w:rPr>
        <w:t> </w:t>
      </w:r>
      <w:r>
        <w:rPr>
          <w:sz w:val="28"/>
        </w:rPr>
        <w:t>New</w:t>
      </w:r>
    </w:p>
    <w:p>
      <w:pPr>
        <w:spacing w:line="307" w:lineRule="exact" w:before="0"/>
        <w:ind w:left="1200" w:right="0" w:firstLine="0"/>
        <w:jc w:val="left"/>
        <w:rPr>
          <w:sz w:val="28"/>
        </w:rPr>
      </w:pPr>
      <w:r>
        <w:rPr>
          <w:sz w:val="28"/>
        </w:rPr>
        <w:t>York,</w:t>
      </w:r>
      <w:r>
        <w:rPr>
          <w:spacing w:val="3"/>
          <w:sz w:val="28"/>
        </w:rPr>
        <w:t> </w:t>
      </w:r>
      <w:r>
        <w:rPr>
          <w:sz w:val="28"/>
        </w:rPr>
        <w:t>NY:</w:t>
      </w:r>
      <w:r>
        <w:rPr>
          <w:spacing w:val="4"/>
          <w:sz w:val="28"/>
        </w:rPr>
        <w:t> </w:t>
      </w:r>
      <w:r>
        <w:rPr>
          <w:sz w:val="28"/>
        </w:rPr>
        <w:t>Oxford</w:t>
      </w:r>
      <w:r>
        <w:rPr>
          <w:spacing w:val="3"/>
          <w:sz w:val="28"/>
        </w:rPr>
        <w:t> </w:t>
      </w:r>
      <w:r>
        <w:rPr>
          <w:sz w:val="28"/>
        </w:rPr>
        <w:t>University</w:t>
      </w:r>
      <w:r>
        <w:rPr>
          <w:spacing w:val="4"/>
          <w:sz w:val="28"/>
        </w:rPr>
        <w:t> </w:t>
      </w:r>
      <w:r>
        <w:rPr>
          <w:spacing w:val="-2"/>
          <w:sz w:val="28"/>
        </w:rPr>
        <w:t>Press.</w:t>
      </w:r>
    </w:p>
    <w:p>
      <w:pPr>
        <w:spacing w:before="310"/>
        <w:ind w:left="469" w:right="0" w:firstLine="0"/>
        <w:jc w:val="left"/>
        <w:rPr>
          <w:sz w:val="28"/>
        </w:rPr>
      </w:pPr>
      <w:r>
        <w:rPr>
          <w:sz w:val="28"/>
        </w:rPr>
        <w:t>Northouse,</w:t>
      </w:r>
      <w:r>
        <w:rPr>
          <w:spacing w:val="25"/>
          <w:sz w:val="28"/>
        </w:rPr>
        <w:t>  </w:t>
      </w:r>
      <w:r>
        <w:rPr>
          <w:sz w:val="28"/>
        </w:rPr>
        <w:t>P.</w:t>
      </w:r>
      <w:r>
        <w:rPr>
          <w:spacing w:val="26"/>
          <w:sz w:val="28"/>
        </w:rPr>
        <w:t>  </w:t>
      </w:r>
      <w:r>
        <w:rPr>
          <w:sz w:val="28"/>
        </w:rPr>
        <w:t>G.</w:t>
      </w:r>
      <w:r>
        <w:rPr>
          <w:spacing w:val="24"/>
          <w:sz w:val="28"/>
        </w:rPr>
        <w:t>  </w:t>
      </w:r>
      <w:r>
        <w:rPr>
          <w:sz w:val="28"/>
        </w:rPr>
        <w:t>(2021).</w:t>
      </w:r>
      <w:r>
        <w:rPr>
          <w:spacing w:val="26"/>
          <w:sz w:val="28"/>
        </w:rPr>
        <w:t>  </w:t>
      </w:r>
      <w:r>
        <w:rPr>
          <w:i/>
          <w:sz w:val="28"/>
        </w:rPr>
        <w:t>Leadership:</w:t>
      </w:r>
      <w:r>
        <w:rPr>
          <w:i/>
          <w:spacing w:val="27"/>
          <w:sz w:val="28"/>
        </w:rPr>
        <w:t>  </w:t>
      </w:r>
      <w:r>
        <w:rPr>
          <w:i/>
          <w:sz w:val="28"/>
        </w:rPr>
        <w:t>Theory</w:t>
      </w:r>
      <w:r>
        <w:rPr>
          <w:i/>
          <w:spacing w:val="26"/>
          <w:sz w:val="28"/>
        </w:rPr>
        <w:t>  </w:t>
      </w:r>
      <w:r>
        <w:rPr>
          <w:i/>
          <w:sz w:val="28"/>
        </w:rPr>
        <w:t>and</w:t>
      </w:r>
      <w:r>
        <w:rPr>
          <w:i/>
          <w:spacing w:val="25"/>
          <w:sz w:val="28"/>
        </w:rPr>
        <w:t>  </w:t>
      </w:r>
      <w:r>
        <w:rPr>
          <w:i/>
          <w:sz w:val="28"/>
        </w:rPr>
        <w:t>practice</w:t>
      </w:r>
      <w:r>
        <w:rPr>
          <w:i/>
          <w:spacing w:val="28"/>
          <w:sz w:val="28"/>
        </w:rPr>
        <w:t>  </w:t>
      </w:r>
      <w:r>
        <w:rPr>
          <w:sz w:val="28"/>
        </w:rPr>
        <w:t>(9th</w:t>
      </w:r>
      <w:r>
        <w:rPr>
          <w:spacing w:val="25"/>
          <w:sz w:val="28"/>
        </w:rPr>
        <w:t>  </w:t>
      </w:r>
      <w:r>
        <w:rPr>
          <w:spacing w:val="-4"/>
          <w:sz w:val="28"/>
        </w:rPr>
        <w:t>ed.).</w:t>
      </w:r>
    </w:p>
    <w:p>
      <w:pPr>
        <w:spacing w:before="56"/>
        <w:ind w:left="1200" w:right="0" w:firstLine="0"/>
        <w:jc w:val="left"/>
        <w:rPr>
          <w:sz w:val="28"/>
        </w:rPr>
      </w:pPr>
      <w:r>
        <w:rPr>
          <w:sz w:val="28"/>
        </w:rPr>
        <w:t>Thousand</w:t>
      </w:r>
      <w:r>
        <w:rPr>
          <w:spacing w:val="3"/>
          <w:sz w:val="28"/>
        </w:rPr>
        <w:t> </w:t>
      </w:r>
      <w:r>
        <w:rPr>
          <w:sz w:val="28"/>
        </w:rPr>
        <w:t>Oaks,</w:t>
      </w:r>
      <w:r>
        <w:rPr>
          <w:spacing w:val="6"/>
          <w:sz w:val="28"/>
        </w:rPr>
        <w:t> </w:t>
      </w:r>
      <w:r>
        <w:rPr>
          <w:sz w:val="28"/>
        </w:rPr>
        <w:t>CA:</w:t>
      </w:r>
      <w:r>
        <w:rPr>
          <w:spacing w:val="5"/>
          <w:sz w:val="28"/>
        </w:rPr>
        <w:t> </w:t>
      </w:r>
      <w:r>
        <w:rPr>
          <w:sz w:val="28"/>
        </w:rPr>
        <w:t>Sage</w:t>
      </w:r>
      <w:r>
        <w:rPr>
          <w:spacing w:val="3"/>
          <w:sz w:val="28"/>
        </w:rPr>
        <w:t> </w:t>
      </w:r>
      <w:r>
        <w:rPr>
          <w:spacing w:val="-2"/>
          <w:sz w:val="28"/>
        </w:rPr>
        <w:t>Publications.</w:t>
      </w:r>
    </w:p>
    <w:p>
      <w:pPr>
        <w:spacing w:line="278" w:lineRule="auto" w:before="309"/>
        <w:ind w:left="1200" w:right="96" w:hanging="731"/>
        <w:jc w:val="both"/>
        <w:rPr>
          <w:sz w:val="28"/>
        </w:rPr>
      </w:pPr>
      <w:r>
        <w:rPr>
          <w:sz w:val="28"/>
        </w:rPr>
        <w:t>OECD. (2015). </w:t>
      </w:r>
      <w:r>
        <w:rPr>
          <w:i/>
          <w:sz w:val="28"/>
        </w:rPr>
        <w:t>Public governance reviews: Singapore—Towards a future- ready public service</w:t>
      </w:r>
      <w:r>
        <w:rPr>
          <w:sz w:val="28"/>
        </w:rPr>
        <w:t>. Paris: OECD Publishing.</w:t>
      </w:r>
    </w:p>
    <w:p>
      <w:pPr>
        <w:spacing w:line="278" w:lineRule="auto" w:before="262"/>
        <w:ind w:left="1200" w:right="101" w:hanging="731"/>
        <w:jc w:val="both"/>
        <w:rPr>
          <w:sz w:val="28"/>
        </w:rPr>
      </w:pPr>
      <w:r>
        <w:rPr>
          <w:sz w:val="28"/>
        </w:rPr>
        <w:t>Otley, D. (1999). </w:t>
      </w:r>
      <w:r>
        <w:rPr>
          <w:i/>
          <w:sz w:val="28"/>
        </w:rPr>
        <w:t>Performance management: A framework for management control systems research</w:t>
      </w:r>
      <w:r>
        <w:rPr>
          <w:sz w:val="28"/>
        </w:rPr>
        <w:t>. Management Accounting Research, 10(4), 363–382. </w:t>
      </w:r>
      <w:r>
        <w:rPr>
          <w:color w:val="0000FF"/>
          <w:sz w:val="28"/>
          <w:u w:val="single" w:color="0000FF"/>
        </w:rPr>
        <w:t>https://doi.org/10.1006/mare.1999.0115</w:t>
      </w:r>
    </w:p>
    <w:p>
      <w:pPr>
        <w:spacing w:line="280" w:lineRule="auto" w:before="265"/>
        <w:ind w:left="1200" w:right="98" w:hanging="731"/>
        <w:jc w:val="both"/>
        <w:rPr>
          <w:sz w:val="28"/>
        </w:rPr>
      </w:pPr>
      <w:r>
        <w:rPr>
          <w:sz w:val="28"/>
        </w:rPr>
        <w:t>Poister, T. H., Pasha, O. Q., &amp; Edwards, L. H. (2013). Does performance mana</w:t>
      </w:r>
      <w:hyperlink r:id="rId63">
        <w:r>
          <w:rPr>
            <w:sz w:val="28"/>
          </w:rPr>
          <w:t>gement lead to better outco</w:t>
        </w:r>
      </w:hyperlink>
      <w:r>
        <w:rPr>
          <w:sz w:val="28"/>
        </w:rPr>
        <w:t>mes? Evidence from the U.S. public sector. </w:t>
      </w:r>
      <w:r>
        <w:rPr>
          <w:i/>
          <w:sz w:val="28"/>
        </w:rPr>
        <w:t>Public Administration Review, 73</w:t>
      </w:r>
      <w:r>
        <w:rPr>
          <w:sz w:val="28"/>
        </w:rPr>
        <w:t>(2), 215–226. </w:t>
      </w:r>
      <w:r>
        <w:rPr>
          <w:spacing w:val="-2"/>
          <w:sz w:val="28"/>
        </w:rPr>
        <w:t>https://doi.org/10.1111/j.1540-6210.2012.02638.x</w:t>
      </w:r>
    </w:p>
    <w:p>
      <w:pPr>
        <w:spacing w:after="0" w:line="280" w:lineRule="auto"/>
        <w:jc w:val="both"/>
        <w:rPr>
          <w:sz w:val="28"/>
        </w:rPr>
        <w:sectPr>
          <w:headerReference w:type="default" r:id="rId61"/>
          <w:footerReference w:type="default" r:id="rId62"/>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23" name="Group 123"/>
                <wp:cNvGraphicFramePr>
                  <a:graphicFrameLocks/>
                </wp:cNvGraphicFramePr>
                <a:graphic>
                  <a:graphicData uri="http://schemas.microsoft.com/office/word/2010/wordprocessingGroup">
                    <wpg:wgp>
                      <wpg:cNvPr id="123" name="Group 123"/>
                      <wpg:cNvGrpSpPr/>
                      <wpg:grpSpPr>
                        <a:xfrm>
                          <a:off x="0" y="0"/>
                          <a:ext cx="5621655" cy="73025"/>
                          <a:chExt cx="5621655" cy="73025"/>
                        </a:xfrm>
                      </wpg:grpSpPr>
                      <wps:wsp>
                        <wps:cNvPr id="124" name="Graphic 124"/>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22" coordorigin="0,0" coordsize="8853,115">
                <v:shape style="position:absolute;left:0;top:0;width:8853;height:115" id="docshape123"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78" w:lineRule="auto" w:before="0"/>
        <w:ind w:left="838" w:right="459" w:hanging="731"/>
        <w:jc w:val="both"/>
        <w:rPr>
          <w:sz w:val="28"/>
        </w:rPr>
      </w:pPr>
      <w:r>
        <w:rPr>
          <w:sz w:val="28"/>
        </w:rPr>
        <w:t>Pollitt, C., &amp; Bouckaert, G. (2017). </w:t>
      </w:r>
      <w:r>
        <w:rPr>
          <w:i/>
          <w:sz w:val="28"/>
        </w:rPr>
        <w:t>Public management reform: A comparative analysis </w:t>
      </w:r>
      <w:r>
        <w:rPr>
          <w:sz w:val="28"/>
        </w:rPr>
        <w:t>(4th ed.). Oxford: Oxford University Press.</w:t>
      </w:r>
    </w:p>
    <w:p>
      <w:pPr>
        <w:spacing w:line="278" w:lineRule="auto" w:before="262"/>
        <w:ind w:left="838" w:right="463" w:hanging="731"/>
        <w:jc w:val="both"/>
        <w:rPr>
          <w:sz w:val="28"/>
        </w:rPr>
      </w:pPr>
      <w:r>
        <w:rPr>
          <w:sz w:val="28"/>
        </w:rPr>
        <w:t>Porter, M. E. (1985). </w:t>
      </w:r>
      <w:r>
        <w:rPr>
          <w:i/>
          <w:sz w:val="28"/>
        </w:rPr>
        <w:t>Competitive advantage: Creating and sustaining superior performance</w:t>
      </w:r>
      <w:r>
        <w:rPr>
          <w:sz w:val="28"/>
        </w:rPr>
        <w:t>. New York, NY: Free Press.</w:t>
      </w:r>
    </w:p>
    <w:p>
      <w:pPr>
        <w:spacing w:line="278" w:lineRule="auto" w:before="262"/>
        <w:ind w:left="838" w:right="461" w:hanging="731"/>
        <w:jc w:val="both"/>
        <w:rPr>
          <w:sz w:val="28"/>
        </w:rPr>
      </w:pPr>
      <w:r>
        <w:rPr>
          <w:sz w:val="28"/>
        </w:rPr>
        <w:t>Pulakos, E. D., Hanson, R. M., Arad, S., &amp; Moye, N. (2015). Performance management can be fixed: An on-the-job experiential learning</w:t>
      </w:r>
      <w:r>
        <w:rPr>
          <w:spacing w:val="40"/>
          <w:sz w:val="28"/>
        </w:rPr>
        <w:t> </w:t>
      </w:r>
      <w:r>
        <w:rPr>
          <w:sz w:val="28"/>
        </w:rPr>
        <w:t>approach for complex work. </w:t>
      </w:r>
      <w:r>
        <w:rPr>
          <w:i/>
          <w:sz w:val="28"/>
        </w:rPr>
        <w:t>Industrial and Organizational</w:t>
      </w:r>
      <w:r>
        <w:rPr>
          <w:i/>
          <w:spacing w:val="80"/>
          <w:sz w:val="28"/>
        </w:rPr>
        <w:t> </w:t>
      </w:r>
      <w:r>
        <w:rPr>
          <w:i/>
          <w:sz w:val="28"/>
        </w:rPr>
        <w:t>Psychology, 8</w:t>
      </w:r>
      <w:r>
        <w:rPr>
          <w:sz w:val="28"/>
        </w:rPr>
        <w:t>(1), 51–76. https://doi.org/10.1017/iop.2014.105</w:t>
      </w:r>
    </w:p>
    <w:p>
      <w:pPr>
        <w:spacing w:line="278" w:lineRule="auto" w:before="266"/>
        <w:ind w:left="838" w:right="461" w:hanging="731"/>
        <w:jc w:val="both"/>
        <w:rPr>
          <w:sz w:val="28"/>
        </w:rPr>
      </w:pPr>
      <w:r>
        <w:rPr>
          <w:sz w:val="28"/>
        </w:rPr>
        <w:t>Purvanova, R. K., &amp; Bono, J. E. (2009). Transformational leadership in context: Face-to-face and virtual teams. </w:t>
      </w:r>
      <w:r>
        <w:rPr>
          <w:i/>
          <w:sz w:val="28"/>
        </w:rPr>
        <w:t>The Leadership Quarterly, 20</w:t>
      </w:r>
      <w:r>
        <w:rPr>
          <w:sz w:val="28"/>
        </w:rPr>
        <w:t>(3), 343–357.</w:t>
      </w:r>
    </w:p>
    <w:p>
      <w:pPr>
        <w:spacing w:before="263"/>
        <w:ind w:left="107" w:right="0" w:firstLine="0"/>
        <w:jc w:val="left"/>
        <w:rPr>
          <w:sz w:val="28"/>
        </w:rPr>
      </w:pPr>
      <w:r>
        <w:rPr>
          <w:sz w:val="28"/>
        </w:rPr>
        <w:t>Robbins,</w:t>
      </w:r>
      <w:r>
        <w:rPr>
          <w:spacing w:val="29"/>
          <w:sz w:val="28"/>
        </w:rPr>
        <w:t> </w:t>
      </w:r>
      <w:r>
        <w:rPr>
          <w:sz w:val="28"/>
        </w:rPr>
        <w:t>S.</w:t>
      </w:r>
      <w:r>
        <w:rPr>
          <w:spacing w:val="31"/>
          <w:sz w:val="28"/>
        </w:rPr>
        <w:t> </w:t>
      </w:r>
      <w:r>
        <w:rPr>
          <w:sz w:val="28"/>
        </w:rPr>
        <w:t>P.,</w:t>
      </w:r>
      <w:r>
        <w:rPr>
          <w:spacing w:val="29"/>
          <w:sz w:val="28"/>
        </w:rPr>
        <w:t> </w:t>
      </w:r>
      <w:r>
        <w:rPr>
          <w:sz w:val="28"/>
        </w:rPr>
        <w:t>&amp;</w:t>
      </w:r>
      <w:r>
        <w:rPr>
          <w:spacing w:val="32"/>
          <w:sz w:val="28"/>
        </w:rPr>
        <w:t> </w:t>
      </w:r>
      <w:r>
        <w:rPr>
          <w:sz w:val="28"/>
        </w:rPr>
        <w:t>Judge,</w:t>
      </w:r>
      <w:r>
        <w:rPr>
          <w:spacing w:val="30"/>
          <w:sz w:val="28"/>
        </w:rPr>
        <w:t> </w:t>
      </w:r>
      <w:r>
        <w:rPr>
          <w:sz w:val="28"/>
        </w:rPr>
        <w:t>T.</w:t>
      </w:r>
      <w:r>
        <w:rPr>
          <w:spacing w:val="31"/>
          <w:sz w:val="28"/>
        </w:rPr>
        <w:t> </w:t>
      </w:r>
      <w:r>
        <w:rPr>
          <w:sz w:val="28"/>
        </w:rPr>
        <w:t>A.</w:t>
      </w:r>
      <w:r>
        <w:rPr>
          <w:spacing w:val="31"/>
          <w:sz w:val="28"/>
        </w:rPr>
        <w:t> </w:t>
      </w:r>
      <w:r>
        <w:rPr>
          <w:sz w:val="28"/>
        </w:rPr>
        <w:t>(2020).</w:t>
      </w:r>
      <w:r>
        <w:rPr>
          <w:spacing w:val="37"/>
          <w:sz w:val="28"/>
        </w:rPr>
        <w:t> </w:t>
      </w:r>
      <w:r>
        <w:rPr>
          <w:i/>
          <w:sz w:val="28"/>
        </w:rPr>
        <w:t>Organizational</w:t>
      </w:r>
      <w:r>
        <w:rPr>
          <w:i/>
          <w:spacing w:val="33"/>
          <w:sz w:val="28"/>
        </w:rPr>
        <w:t> </w:t>
      </w:r>
      <w:r>
        <w:rPr>
          <w:i/>
          <w:sz w:val="28"/>
        </w:rPr>
        <w:t>behavior</w:t>
      </w:r>
      <w:r>
        <w:rPr>
          <w:i/>
          <w:spacing w:val="31"/>
          <w:sz w:val="28"/>
        </w:rPr>
        <w:t> </w:t>
      </w:r>
      <w:r>
        <w:rPr>
          <w:sz w:val="28"/>
        </w:rPr>
        <w:t>(18th</w:t>
      </w:r>
      <w:r>
        <w:rPr>
          <w:spacing w:val="31"/>
          <w:sz w:val="28"/>
        </w:rPr>
        <w:t> </w:t>
      </w:r>
      <w:r>
        <w:rPr>
          <w:spacing w:val="-2"/>
          <w:sz w:val="28"/>
        </w:rPr>
        <w:t>ed.).</w:t>
      </w:r>
    </w:p>
    <w:p>
      <w:pPr>
        <w:spacing w:before="53"/>
        <w:ind w:left="838" w:right="0" w:firstLine="0"/>
        <w:jc w:val="left"/>
        <w:rPr>
          <w:sz w:val="28"/>
        </w:rPr>
      </w:pPr>
      <w:r>
        <w:rPr>
          <w:sz w:val="28"/>
        </w:rPr>
        <w:t>Harlow:</w:t>
      </w:r>
      <w:r>
        <w:rPr>
          <w:spacing w:val="7"/>
          <w:sz w:val="28"/>
        </w:rPr>
        <w:t> </w:t>
      </w:r>
      <w:r>
        <w:rPr>
          <w:sz w:val="28"/>
        </w:rPr>
        <w:t>Pearson</w:t>
      </w:r>
      <w:r>
        <w:rPr>
          <w:spacing w:val="3"/>
          <w:sz w:val="28"/>
        </w:rPr>
        <w:t> </w:t>
      </w:r>
      <w:r>
        <w:rPr>
          <w:spacing w:val="-2"/>
          <w:sz w:val="28"/>
        </w:rPr>
        <w:t>Education.</w:t>
      </w:r>
    </w:p>
    <w:p>
      <w:pPr>
        <w:spacing w:line="278" w:lineRule="auto" w:before="313"/>
        <w:ind w:left="838" w:right="459" w:hanging="731"/>
        <w:jc w:val="both"/>
        <w:rPr>
          <w:sz w:val="28"/>
        </w:rPr>
      </w:pPr>
      <w:r>
        <w:rPr>
          <w:sz w:val="28"/>
        </w:rPr>
        <w:t>Schaufeli, W.</w:t>
      </w:r>
      <w:r>
        <w:rPr>
          <w:spacing w:val="31"/>
          <w:sz w:val="28"/>
        </w:rPr>
        <w:t> </w:t>
      </w:r>
      <w:r>
        <w:rPr>
          <w:sz w:val="28"/>
        </w:rPr>
        <w:t>B., Bakker, A. B., &amp;</w:t>
      </w:r>
      <w:r>
        <w:rPr>
          <w:spacing w:val="31"/>
          <w:sz w:val="28"/>
        </w:rPr>
        <w:t> </w:t>
      </w:r>
      <w:r>
        <w:rPr>
          <w:sz w:val="28"/>
        </w:rPr>
        <w:t>Salanova,</w:t>
      </w:r>
      <w:r>
        <w:rPr>
          <w:spacing w:val="31"/>
          <w:sz w:val="28"/>
        </w:rPr>
        <w:t> </w:t>
      </w:r>
      <w:r>
        <w:rPr>
          <w:sz w:val="28"/>
        </w:rPr>
        <w:t>M.</w:t>
      </w:r>
      <w:r>
        <w:rPr>
          <w:spacing w:val="31"/>
          <w:sz w:val="28"/>
        </w:rPr>
        <w:t> </w:t>
      </w:r>
      <w:r>
        <w:rPr>
          <w:sz w:val="28"/>
        </w:rPr>
        <w:t>(2006). The measurement of work engagement with a short questionnaire. </w:t>
      </w:r>
      <w:r>
        <w:rPr>
          <w:i/>
          <w:sz w:val="28"/>
        </w:rPr>
        <w:t>Educational and Psychological Measurement, 66</w:t>
      </w:r>
      <w:r>
        <w:rPr>
          <w:sz w:val="28"/>
        </w:rPr>
        <w:t>(4), 701–716.</w:t>
      </w:r>
    </w:p>
    <w:p>
      <w:pPr>
        <w:spacing w:line="278" w:lineRule="auto" w:before="263"/>
        <w:ind w:left="838" w:right="459" w:hanging="731"/>
        <w:jc w:val="both"/>
        <w:rPr>
          <w:sz w:val="28"/>
        </w:rPr>
      </w:pPr>
      <w:r>
        <w:rPr>
          <w:sz w:val="28"/>
        </w:rPr>
        <w:t>Schein, E. H. (2010). </w:t>
      </w:r>
      <w:r>
        <w:rPr>
          <w:i/>
          <w:sz w:val="28"/>
        </w:rPr>
        <w:t>Organizational culture and leadership </w:t>
      </w:r>
      <w:r>
        <w:rPr>
          <w:sz w:val="28"/>
        </w:rPr>
        <w:t>(4th ed.). San Francisco, CA: Jossey-Bass.</w:t>
      </w:r>
    </w:p>
    <w:p>
      <w:pPr>
        <w:spacing w:line="280" w:lineRule="auto" w:before="259"/>
        <w:ind w:left="838" w:right="459" w:hanging="731"/>
        <w:jc w:val="both"/>
        <w:rPr>
          <w:sz w:val="28"/>
        </w:rPr>
      </w:pPr>
      <w:r>
        <w:rPr>
          <w:sz w:val="28"/>
        </w:rPr>
        <w:t>Smith, P. C., &amp; Bititci, U. S. (2017). Interplay between performance measurement and management, employee engagement and performance. </w:t>
      </w:r>
      <w:r>
        <w:rPr>
          <w:i/>
          <w:sz w:val="28"/>
        </w:rPr>
        <w:t>International Journal of Operations &amp; Production Management,</w:t>
      </w:r>
      <w:r>
        <w:rPr>
          <w:i/>
          <w:spacing w:val="68"/>
          <w:w w:val="150"/>
          <w:sz w:val="28"/>
        </w:rPr>
        <w:t> </w:t>
      </w:r>
      <w:r>
        <w:rPr>
          <w:i/>
          <w:sz w:val="28"/>
        </w:rPr>
        <w:t>37</w:t>
      </w:r>
      <w:r>
        <w:rPr>
          <w:sz w:val="28"/>
        </w:rPr>
        <w:t>(9),</w:t>
      </w:r>
      <w:r>
        <w:rPr>
          <w:spacing w:val="68"/>
          <w:w w:val="150"/>
          <w:sz w:val="28"/>
        </w:rPr>
        <w:t> </w:t>
      </w:r>
      <w:r>
        <w:rPr>
          <w:sz w:val="28"/>
        </w:rPr>
        <w:t>1207–1228.</w:t>
      </w:r>
      <w:r>
        <w:rPr>
          <w:spacing w:val="68"/>
          <w:w w:val="150"/>
          <w:sz w:val="28"/>
        </w:rPr>
        <w:t> </w:t>
      </w:r>
      <w:r>
        <w:rPr>
          <w:sz w:val="28"/>
        </w:rPr>
        <w:t>https://doi.org/10.1108/IJOPM-</w:t>
      </w:r>
      <w:r>
        <w:rPr>
          <w:spacing w:val="-5"/>
          <w:sz w:val="28"/>
        </w:rPr>
        <w:t>06-</w:t>
      </w:r>
    </w:p>
    <w:p>
      <w:pPr>
        <w:spacing w:line="317" w:lineRule="exact" w:before="0"/>
        <w:ind w:left="838" w:right="0" w:firstLine="0"/>
        <w:jc w:val="left"/>
        <w:rPr>
          <w:sz w:val="28"/>
        </w:rPr>
      </w:pPr>
      <w:r>
        <w:rPr>
          <w:sz w:val="28"/>
        </w:rPr>
        <w:t>2015-</w:t>
      </w:r>
      <w:r>
        <w:rPr>
          <w:spacing w:val="-4"/>
          <w:sz w:val="28"/>
        </w:rPr>
        <w:t>0333</w:t>
      </w:r>
    </w:p>
    <w:p>
      <w:pPr>
        <w:spacing w:line="278" w:lineRule="auto" w:before="313"/>
        <w:ind w:left="838" w:right="460" w:hanging="731"/>
        <w:jc w:val="both"/>
        <w:rPr>
          <w:sz w:val="28"/>
        </w:rPr>
      </w:pPr>
      <w:r>
        <w:rPr>
          <w:sz w:val="28"/>
        </w:rPr>
        <w:t>Taylor, F. W. (1911). </w:t>
      </w:r>
      <w:r>
        <w:rPr>
          <w:i/>
          <w:sz w:val="28"/>
        </w:rPr>
        <w:t>The principles of scientific management</w:t>
      </w:r>
      <w:r>
        <w:rPr>
          <w:sz w:val="28"/>
        </w:rPr>
        <w:t>. Harper &amp; </w:t>
      </w:r>
      <w:r>
        <w:rPr>
          <w:spacing w:val="-2"/>
          <w:sz w:val="28"/>
        </w:rPr>
        <w:t>Brothers.</w:t>
      </w:r>
    </w:p>
    <w:p>
      <w:pPr>
        <w:spacing w:after="0" w:line="278" w:lineRule="auto"/>
        <w:jc w:val="both"/>
        <w:rPr>
          <w:sz w:val="28"/>
        </w:rPr>
        <w:sectPr>
          <w:headerReference w:type="default" r:id="rId64"/>
          <w:footerReference w:type="default" r:id="rId65"/>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27" name="Group 127"/>
                <wp:cNvGraphicFramePr>
                  <a:graphicFrameLocks/>
                </wp:cNvGraphicFramePr>
                <a:graphic>
                  <a:graphicData uri="http://schemas.microsoft.com/office/word/2010/wordprocessingGroup">
                    <wpg:wgp>
                      <wpg:cNvPr id="127" name="Group 127"/>
                      <wpg:cNvGrpSpPr/>
                      <wpg:grpSpPr>
                        <a:xfrm>
                          <a:off x="0" y="0"/>
                          <a:ext cx="5622290" cy="73025"/>
                          <a:chExt cx="5622290" cy="73025"/>
                        </a:xfrm>
                      </wpg:grpSpPr>
                      <wps:wsp>
                        <wps:cNvPr id="128" name="Graphic 128"/>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26" coordorigin="0,0" coordsize="8854,115">
                <v:shape style="position:absolute;left:0;top:0;width:8854;height:115" id="docshape127"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rPr>
          <w:sz w:val="28"/>
        </w:rPr>
      </w:pPr>
    </w:p>
    <w:p>
      <w:pPr>
        <w:pStyle w:val="BodyText"/>
        <w:spacing w:before="2"/>
        <w:rPr>
          <w:sz w:val="28"/>
        </w:rPr>
      </w:pPr>
    </w:p>
    <w:p>
      <w:pPr>
        <w:spacing w:line="280" w:lineRule="auto" w:before="0"/>
        <w:ind w:left="1200" w:right="100" w:hanging="731"/>
        <w:jc w:val="both"/>
        <w:rPr>
          <w:sz w:val="28"/>
        </w:rPr>
      </w:pPr>
      <w:r>
        <w:rPr>
          <w:sz w:val="28"/>
        </w:rPr>
        <w:t>Teece, D. J. (2014). A dynamic capabilities-based entrepreneurial theory of the multinational enterprise. </w:t>
      </w:r>
      <w:r>
        <w:rPr>
          <w:i/>
          <w:sz w:val="28"/>
        </w:rPr>
        <w:t>Journal of International Business Studies, 45</w:t>
      </w:r>
      <w:r>
        <w:rPr>
          <w:sz w:val="28"/>
        </w:rPr>
        <w:t>(1), 8–37.</w:t>
      </w:r>
    </w:p>
    <w:p>
      <w:pPr>
        <w:spacing w:line="280" w:lineRule="auto" w:before="254"/>
        <w:ind w:left="1200" w:right="104" w:hanging="731"/>
        <w:jc w:val="both"/>
        <w:rPr>
          <w:sz w:val="28"/>
        </w:rPr>
      </w:pPr>
      <w:r>
        <w:rPr>
          <w:sz w:val="28"/>
        </w:rPr>
        <w:t>Teece, D. J., Peteraf, M., &amp; Leih, S. (2016). Dynamic capabilities and organizational agility: Risk, uncertainty, and strategy in the innovation economy. </w:t>
      </w:r>
      <w:r>
        <w:rPr>
          <w:i/>
          <w:sz w:val="28"/>
        </w:rPr>
        <w:t>California Management Review, 58</w:t>
      </w:r>
      <w:r>
        <w:rPr>
          <w:sz w:val="28"/>
        </w:rPr>
        <w:t>(4), 13–35.</w:t>
      </w:r>
    </w:p>
    <w:p>
      <w:pPr>
        <w:spacing w:line="280" w:lineRule="auto" w:before="254"/>
        <w:ind w:left="1200" w:right="97" w:hanging="731"/>
        <w:jc w:val="both"/>
        <w:rPr>
          <w:sz w:val="28"/>
        </w:rPr>
      </w:pPr>
      <w:r>
        <w:rPr>
          <w:sz w:val="28"/>
        </w:rPr>
        <w:t>Twenge, J. M. (2017). </w:t>
      </w:r>
      <w:r>
        <w:rPr>
          <w:i/>
          <w:sz w:val="28"/>
        </w:rPr>
        <w:t>iGen: Why today’s super-connected kids are growing up less rebellious, more tolerant, less happy—and completely unprepared for adulthood</w:t>
      </w:r>
      <w:r>
        <w:rPr>
          <w:sz w:val="28"/>
        </w:rPr>
        <w:t>. New York, NY: Atria Books.</w:t>
      </w:r>
    </w:p>
    <w:p>
      <w:pPr>
        <w:tabs>
          <w:tab w:pos="2509" w:val="left" w:leader="none"/>
          <w:tab w:pos="4622" w:val="left" w:leader="none"/>
          <w:tab w:pos="6640" w:val="left" w:leader="none"/>
          <w:tab w:pos="8177" w:val="left" w:leader="none"/>
        </w:tabs>
        <w:spacing w:line="280" w:lineRule="auto" w:before="254"/>
        <w:ind w:left="1200" w:right="98" w:hanging="731"/>
        <w:jc w:val="both"/>
        <w:rPr>
          <w:sz w:val="28"/>
        </w:rPr>
      </w:pPr>
      <w:r>
        <w:rPr>
          <w:sz w:val="28"/>
        </w:rPr>
        <w:t>Uhl-Bien, M., Marion, R., &amp; McKelvey, B. (2007). </w:t>
      </w:r>
      <w:r>
        <w:rPr>
          <w:i/>
          <w:sz w:val="28"/>
        </w:rPr>
        <w:t>Complexity leadership theory: Shifting leadership from the industrial age to the knowledge </w:t>
      </w:r>
      <w:r>
        <w:rPr>
          <w:i/>
          <w:spacing w:val="-4"/>
          <w:sz w:val="28"/>
        </w:rPr>
        <w:t>era</w:t>
      </w:r>
      <w:r>
        <w:rPr>
          <w:spacing w:val="-4"/>
          <w:sz w:val="28"/>
        </w:rPr>
        <w:t>.</w:t>
      </w:r>
      <w:r>
        <w:rPr>
          <w:sz w:val="28"/>
        </w:rPr>
        <w:tab/>
      </w:r>
      <w:r>
        <w:rPr>
          <w:spacing w:val="-2"/>
          <w:sz w:val="28"/>
        </w:rPr>
        <w:t>Leadership</w:t>
      </w:r>
      <w:r>
        <w:rPr>
          <w:sz w:val="28"/>
        </w:rPr>
        <w:tab/>
      </w:r>
      <w:r>
        <w:rPr>
          <w:spacing w:val="-2"/>
          <w:sz w:val="28"/>
        </w:rPr>
        <w:t>Quarterly,</w:t>
      </w:r>
      <w:r>
        <w:rPr>
          <w:sz w:val="28"/>
        </w:rPr>
        <w:tab/>
      </w:r>
      <w:r>
        <w:rPr>
          <w:spacing w:val="-2"/>
          <w:sz w:val="28"/>
        </w:rPr>
        <w:t>18(4),</w:t>
      </w:r>
      <w:r>
        <w:rPr>
          <w:sz w:val="28"/>
        </w:rPr>
        <w:tab/>
      </w:r>
      <w:r>
        <w:rPr>
          <w:spacing w:val="-2"/>
          <w:sz w:val="28"/>
        </w:rPr>
        <w:t>298–318. </w:t>
      </w:r>
      <w:r>
        <w:rPr>
          <w:color w:val="0000FF"/>
          <w:spacing w:val="-2"/>
          <w:sz w:val="28"/>
          <w:u w:val="single" w:color="0000FF"/>
        </w:rPr>
        <w:t>https://doi.org/10.1016/j.leaqua.2007.04.002</w:t>
      </w:r>
    </w:p>
    <w:p>
      <w:pPr>
        <w:spacing w:line="278" w:lineRule="auto" w:before="252"/>
        <w:ind w:left="1200" w:right="96" w:hanging="731"/>
        <w:jc w:val="both"/>
        <w:rPr>
          <w:sz w:val="28"/>
        </w:rPr>
      </w:pPr>
      <w:r>
        <w:rPr>
          <w:sz w:val="28"/>
        </w:rPr>
        <w:t>Van Dooren, W., Bouckaert, G., &amp; Halligan, J. (2015). </w:t>
      </w:r>
      <w:r>
        <w:rPr>
          <w:i/>
          <w:sz w:val="28"/>
        </w:rPr>
        <w:t>Performance management in the public sector </w:t>
      </w:r>
      <w:r>
        <w:rPr>
          <w:sz w:val="28"/>
        </w:rPr>
        <w:t>(2nd ed.). Routledge.</w:t>
      </w:r>
    </w:p>
    <w:p>
      <w:pPr>
        <w:spacing w:line="278" w:lineRule="auto" w:before="262"/>
        <w:ind w:left="1200" w:right="100" w:hanging="731"/>
        <w:jc w:val="both"/>
        <w:rPr>
          <w:sz w:val="28"/>
        </w:rPr>
      </w:pPr>
      <w:r>
        <w:rPr>
          <w:sz w:val="28"/>
        </w:rPr>
        <w:t>Vroom, V. H. (1964). </w:t>
      </w:r>
      <w:r>
        <w:rPr>
          <w:i/>
          <w:sz w:val="28"/>
        </w:rPr>
        <w:t>Work and motivation</w:t>
      </w:r>
      <w:r>
        <w:rPr>
          <w:sz w:val="28"/>
        </w:rPr>
        <w:t>. New York, NY: John Wiley &amp; </w:t>
      </w:r>
      <w:hyperlink r:id="rId68">
        <w:r>
          <w:rPr>
            <w:spacing w:val="-2"/>
            <w:sz w:val="28"/>
          </w:rPr>
          <w:t>Sons.</w:t>
        </w:r>
      </w:hyperlink>
    </w:p>
    <w:p>
      <w:pPr>
        <w:spacing w:line="278" w:lineRule="auto" w:before="262"/>
        <w:ind w:left="1200" w:right="92" w:hanging="731"/>
        <w:jc w:val="both"/>
        <w:rPr>
          <w:sz w:val="28"/>
        </w:rPr>
      </w:pPr>
      <w:r>
        <w:rPr>
          <w:sz w:val="28"/>
        </w:rPr>
        <w:t>Westerman, G., Bonnet, D., &amp; McAfee, A. (2014). </w:t>
      </w:r>
      <w:r>
        <w:rPr>
          <w:i/>
          <w:sz w:val="28"/>
        </w:rPr>
        <w:t>Leading digital: Turning technology into business transformation</w:t>
      </w:r>
      <w:r>
        <w:rPr>
          <w:sz w:val="28"/>
        </w:rPr>
        <w:t>. Boston, MA: Harvard Business School Press.</w:t>
      </w:r>
    </w:p>
    <w:p>
      <w:pPr>
        <w:spacing w:line="278" w:lineRule="auto" w:before="264"/>
        <w:ind w:left="1200" w:right="99" w:hanging="731"/>
        <w:jc w:val="both"/>
        <w:rPr>
          <w:sz w:val="28"/>
        </w:rPr>
      </w:pPr>
      <w:r>
        <w:rPr>
          <w:sz w:val="28"/>
        </w:rPr>
        <w:t>Yukl,</w:t>
      </w:r>
      <w:r>
        <w:rPr>
          <w:spacing w:val="40"/>
          <w:sz w:val="28"/>
        </w:rPr>
        <w:t> </w:t>
      </w:r>
      <w:r>
        <w:rPr>
          <w:sz w:val="28"/>
        </w:rPr>
        <w:t>G.</w:t>
      </w:r>
      <w:r>
        <w:rPr>
          <w:spacing w:val="40"/>
          <w:sz w:val="28"/>
        </w:rPr>
        <w:t> </w:t>
      </w:r>
      <w:r>
        <w:rPr>
          <w:sz w:val="28"/>
        </w:rPr>
        <w:t>(2013).</w:t>
      </w:r>
      <w:r>
        <w:rPr>
          <w:spacing w:val="40"/>
          <w:sz w:val="28"/>
        </w:rPr>
        <w:t> </w:t>
      </w:r>
      <w:r>
        <w:rPr>
          <w:i/>
          <w:sz w:val="28"/>
        </w:rPr>
        <w:t>Leadership</w:t>
      </w:r>
      <w:r>
        <w:rPr>
          <w:i/>
          <w:spacing w:val="40"/>
          <w:sz w:val="28"/>
        </w:rPr>
        <w:t> </w:t>
      </w:r>
      <w:r>
        <w:rPr>
          <w:i/>
          <w:sz w:val="28"/>
        </w:rPr>
        <w:t>in</w:t>
      </w:r>
      <w:r>
        <w:rPr>
          <w:i/>
          <w:spacing w:val="40"/>
          <w:sz w:val="28"/>
        </w:rPr>
        <w:t> </w:t>
      </w:r>
      <w:r>
        <w:rPr>
          <w:i/>
          <w:sz w:val="28"/>
        </w:rPr>
        <w:t>organizations</w:t>
      </w:r>
      <w:r>
        <w:rPr>
          <w:i/>
          <w:spacing w:val="40"/>
          <w:sz w:val="28"/>
        </w:rPr>
        <w:t> </w:t>
      </w:r>
      <w:r>
        <w:rPr>
          <w:sz w:val="28"/>
        </w:rPr>
        <w:t>(8th</w:t>
      </w:r>
      <w:r>
        <w:rPr>
          <w:spacing w:val="40"/>
          <w:sz w:val="28"/>
        </w:rPr>
        <w:t> </w:t>
      </w:r>
      <w:r>
        <w:rPr>
          <w:sz w:val="28"/>
        </w:rPr>
        <w:t>ed.).</w:t>
      </w:r>
      <w:r>
        <w:rPr>
          <w:spacing w:val="40"/>
          <w:sz w:val="28"/>
        </w:rPr>
        <w:t> </w:t>
      </w:r>
      <w:r>
        <w:rPr>
          <w:sz w:val="28"/>
        </w:rPr>
        <w:t>Boston,</w:t>
      </w:r>
      <w:r>
        <w:rPr>
          <w:spacing w:val="40"/>
          <w:sz w:val="28"/>
        </w:rPr>
        <w:t> </w:t>
      </w:r>
      <w:r>
        <w:rPr>
          <w:sz w:val="28"/>
        </w:rPr>
        <w:t>MA: Pearson Education.</w:t>
      </w:r>
    </w:p>
    <w:p>
      <w:pPr>
        <w:spacing w:after="0" w:line="278" w:lineRule="auto"/>
        <w:jc w:val="both"/>
        <w:rPr>
          <w:sz w:val="28"/>
        </w:rPr>
        <w:sectPr>
          <w:headerReference w:type="default" r:id="rId66"/>
          <w:footerReference w:type="default" r:id="rId67"/>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31" name="Group 131"/>
                <wp:cNvGraphicFramePr>
                  <a:graphicFrameLocks/>
                </wp:cNvGraphicFramePr>
                <a:graphic>
                  <a:graphicData uri="http://schemas.microsoft.com/office/word/2010/wordprocessingGroup">
                    <wpg:wgp>
                      <wpg:cNvPr id="131" name="Group 131"/>
                      <wpg:cNvGrpSpPr/>
                      <wpg:grpSpPr>
                        <a:xfrm>
                          <a:off x="0" y="0"/>
                          <a:ext cx="5621655" cy="73025"/>
                          <a:chExt cx="5621655" cy="73025"/>
                        </a:xfrm>
                      </wpg:grpSpPr>
                      <wps:wsp>
                        <wps:cNvPr id="132" name="Graphic 132"/>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30" coordorigin="0,0" coordsize="8853,115">
                <v:shape style="position:absolute;left:0;top:0;width:8853;height:115" id="docshape131"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231"/>
        <w:rPr>
          <w:sz w:val="36"/>
        </w:rPr>
      </w:pPr>
    </w:p>
    <w:p>
      <w:pPr>
        <w:spacing w:before="1"/>
        <w:ind w:left="107" w:right="0" w:firstLine="0"/>
        <w:jc w:val="both"/>
        <w:rPr>
          <w:b/>
          <w:sz w:val="36"/>
        </w:rPr>
      </w:pPr>
      <w:r>
        <w:rPr>
          <w:b/>
          <w:sz w:val="36"/>
        </w:rPr>
        <w:t>Biografi</w:t>
      </w:r>
      <w:r>
        <w:rPr>
          <w:b/>
          <w:spacing w:val="-4"/>
          <w:sz w:val="36"/>
        </w:rPr>
        <w:t> </w:t>
      </w:r>
      <w:r>
        <w:rPr>
          <w:b/>
          <w:spacing w:val="-2"/>
          <w:sz w:val="36"/>
        </w:rPr>
        <w:t>Penulis</w:t>
      </w:r>
    </w:p>
    <w:p>
      <w:pPr>
        <w:pStyle w:val="Heading4"/>
        <w:spacing w:before="316"/>
        <w:ind w:left="2522"/>
        <w:jc w:val="both"/>
      </w:pPr>
      <w:r>
        <w:rPr/>
        <w:drawing>
          <wp:anchor distT="0" distB="0" distL="0" distR="0" allowOverlap="1" layoutInCell="1" locked="0" behindDoc="0" simplePos="0" relativeHeight="15742464">
            <wp:simplePos x="0" y="0"/>
            <wp:positionH relativeFrom="page">
              <wp:posOffset>704402</wp:posOffset>
            </wp:positionH>
            <wp:positionV relativeFrom="paragraph">
              <wp:posOffset>206713</wp:posOffset>
            </wp:positionV>
            <wp:extent cx="1378498" cy="1822435"/>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71" cstate="print"/>
                    <a:stretch>
                      <a:fillRect/>
                    </a:stretch>
                  </pic:blipFill>
                  <pic:spPr>
                    <a:xfrm>
                      <a:off x="0" y="0"/>
                      <a:ext cx="1378498" cy="1822435"/>
                    </a:xfrm>
                    <a:prstGeom prst="rect">
                      <a:avLst/>
                    </a:prstGeom>
                  </pic:spPr>
                </pic:pic>
              </a:graphicData>
            </a:graphic>
          </wp:anchor>
        </w:drawing>
      </w:r>
      <w:r>
        <w:rPr/>
        <w:t>Enggar</w:t>
      </w:r>
      <w:r>
        <w:rPr>
          <w:spacing w:val="-15"/>
        </w:rPr>
        <w:t> </w:t>
      </w:r>
      <w:r>
        <w:rPr/>
        <w:t>Widianingrum,</w:t>
      </w:r>
      <w:r>
        <w:rPr>
          <w:spacing w:val="-17"/>
        </w:rPr>
        <w:t> </w:t>
      </w:r>
      <w:r>
        <w:rPr/>
        <w:t>SE.,</w:t>
      </w:r>
      <w:r>
        <w:rPr>
          <w:spacing w:val="-14"/>
        </w:rPr>
        <w:t> </w:t>
      </w:r>
      <w:r>
        <w:rPr>
          <w:spacing w:val="-5"/>
        </w:rPr>
        <w:t>MM.</w:t>
      </w:r>
    </w:p>
    <w:p>
      <w:pPr>
        <w:pStyle w:val="BodyText"/>
        <w:spacing w:line="276" w:lineRule="auto" w:before="310"/>
        <w:ind w:left="2522" w:right="463"/>
        <w:jc w:val="both"/>
      </w:pPr>
      <w:r>
        <w:rPr/>
        <w:t>Merupakan dosen dan akademisi di bidang manajemen dengan fokus kajian pada kepemimpinan dan manajemen kinerja organisasi. Penulis menyelesaikan pendidikan Sarjana (S1) Manajemen di STIE Widya Wiwaha pada tahun 2016</w:t>
      </w:r>
      <w:r>
        <w:rPr>
          <w:spacing w:val="7"/>
        </w:rPr>
        <w:t> </w:t>
      </w:r>
      <w:r>
        <w:rPr/>
        <w:t>dan</w:t>
      </w:r>
      <w:r>
        <w:rPr>
          <w:spacing w:val="8"/>
        </w:rPr>
        <w:t> </w:t>
      </w:r>
      <w:r>
        <w:rPr/>
        <w:t>pendidikan</w:t>
      </w:r>
      <w:r>
        <w:rPr>
          <w:spacing w:val="7"/>
        </w:rPr>
        <w:t> </w:t>
      </w:r>
      <w:r>
        <w:rPr/>
        <w:t>Magister</w:t>
      </w:r>
      <w:r>
        <w:rPr>
          <w:spacing w:val="7"/>
        </w:rPr>
        <w:t> </w:t>
      </w:r>
      <w:r>
        <w:rPr/>
        <w:t>(S2)</w:t>
      </w:r>
      <w:r>
        <w:rPr>
          <w:spacing w:val="7"/>
        </w:rPr>
        <w:t> </w:t>
      </w:r>
      <w:r>
        <w:rPr/>
        <w:t>Manajemen</w:t>
      </w:r>
      <w:r>
        <w:rPr>
          <w:spacing w:val="9"/>
        </w:rPr>
        <w:t> </w:t>
      </w:r>
      <w:r>
        <w:rPr>
          <w:spacing w:val="-5"/>
        </w:rPr>
        <w:t>di</w:t>
      </w:r>
    </w:p>
    <w:p>
      <w:pPr>
        <w:pStyle w:val="BodyText"/>
        <w:spacing w:line="276" w:lineRule="auto"/>
        <w:ind w:left="107" w:right="472"/>
        <w:jc w:val="both"/>
      </w:pPr>
      <w:r>
        <w:rPr/>
        <w:t>Program Pascasarjana Universitas Bina Sarana Informatika Bandung pada tahun 2019, dengan konsentrasi manajemen pemasaran.</w:t>
      </w:r>
    </w:p>
    <w:p>
      <w:pPr>
        <w:pStyle w:val="BodyText"/>
        <w:spacing w:line="276" w:lineRule="auto" w:before="256"/>
        <w:ind w:left="107" w:right="467"/>
        <w:jc w:val="both"/>
      </w:pPr>
      <w:r>
        <w:rPr/>
        <w:t>Karier akademik penulis dimulai sebagai dosen di Universitas Bina Sarana Informatika. Penulis mengampu mata kuliah di bidang manajemen,</w:t>
      </w:r>
      <w:r>
        <w:rPr>
          <w:spacing w:val="-1"/>
        </w:rPr>
        <w:t> </w:t>
      </w:r>
      <w:r>
        <w:rPr/>
        <w:t>ekonomi,</w:t>
      </w:r>
      <w:r>
        <w:rPr>
          <w:spacing w:val="-1"/>
        </w:rPr>
        <w:t> </w:t>
      </w:r>
      <w:r>
        <w:rPr/>
        <w:t>dan</w:t>
      </w:r>
      <w:r>
        <w:rPr>
          <w:spacing w:val="-1"/>
        </w:rPr>
        <w:t> </w:t>
      </w:r>
      <w:r>
        <w:rPr/>
        <w:t>kewirausahaan.</w:t>
      </w:r>
      <w:r>
        <w:rPr>
          <w:spacing w:val="-1"/>
        </w:rPr>
        <w:t> </w:t>
      </w:r>
      <w:r>
        <w:rPr/>
        <w:t>Aktivitas</w:t>
      </w:r>
      <w:r>
        <w:rPr>
          <w:spacing w:val="-1"/>
        </w:rPr>
        <w:t> </w:t>
      </w:r>
      <w:r>
        <w:rPr/>
        <w:t>akademik</w:t>
      </w:r>
      <w:r>
        <w:rPr>
          <w:spacing w:val="-1"/>
        </w:rPr>
        <w:t> </w:t>
      </w:r>
      <w:r>
        <w:rPr/>
        <w:t>penulis diperkuat dengan sertifikasi kompetensi Riset Pasar serta keterlibatan aktif dalam kegiatan penelitian dan pengabdian kepada masyarakat.</w:t>
      </w:r>
    </w:p>
    <w:p>
      <w:pPr>
        <w:pStyle w:val="BodyText"/>
        <w:spacing w:line="276" w:lineRule="auto" w:before="254"/>
        <w:ind w:left="107" w:right="463"/>
        <w:jc w:val="both"/>
      </w:pPr>
      <w:r>
        <w:rPr/>
        <w:t>Minat penelitian penulis meliputi kepemimpinan, manajemen kinerja, pemasaran, sumber daya manusia, kewirausahaan, serta manajemen keuangan sektor publik dan korporasi. Hasil penelitian penulis telah dipublikasikan dalam jurnal nasional dan internasional terindeks. Selain publikasi ilmiah, penulis juga aktif menulis buku ajar dan buku referensi di bidang manajemen, di antaranya Manajemen Keuangan, Pemasaran Strategik, Pengantar Technopreneur, Manajemen Arsip Digital, dan Model Keuangan dalam Penganggaran. Melalui karya- karyanya, penulis berupaya memberikan kontribusi pemikiran konseptual dan praktis dalam pengembangan kepemimpinan yang efektif serta peningkatan kinerja organisasi.</w:t>
      </w:r>
    </w:p>
    <w:p>
      <w:pPr>
        <w:pStyle w:val="BodyText"/>
        <w:spacing w:after="0" w:line="276" w:lineRule="auto"/>
        <w:jc w:val="both"/>
        <w:sectPr>
          <w:headerReference w:type="default" r:id="rId69"/>
          <w:footerReference w:type="default" r:id="rId70"/>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36" name="Group 136"/>
                <wp:cNvGraphicFramePr>
                  <a:graphicFrameLocks/>
                </wp:cNvGraphicFramePr>
                <a:graphic>
                  <a:graphicData uri="http://schemas.microsoft.com/office/word/2010/wordprocessingGroup">
                    <wpg:wgp>
                      <wpg:cNvPr id="136" name="Group 136"/>
                      <wpg:cNvGrpSpPr/>
                      <wpg:grpSpPr>
                        <a:xfrm>
                          <a:off x="0" y="0"/>
                          <a:ext cx="5622290" cy="73025"/>
                          <a:chExt cx="5622290" cy="73025"/>
                        </a:xfrm>
                      </wpg:grpSpPr>
                      <wps:wsp>
                        <wps:cNvPr id="137" name="Graphic 137"/>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34" coordorigin="0,0" coordsize="8854,115">
                <v:shape style="position:absolute;left:0;top:0;width:8854;height:115" id="docshape135"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283"/>
      </w:pPr>
    </w:p>
    <w:p>
      <w:pPr>
        <w:pStyle w:val="Heading4"/>
        <w:ind w:left="3114"/>
        <w:jc w:val="both"/>
      </w:pPr>
      <w:r>
        <w:rPr/>
        <w:drawing>
          <wp:anchor distT="0" distB="0" distL="0" distR="0" allowOverlap="1" layoutInCell="1" locked="0" behindDoc="0" simplePos="0" relativeHeight="15743488">
            <wp:simplePos x="0" y="0"/>
            <wp:positionH relativeFrom="page">
              <wp:posOffset>933742</wp:posOffset>
            </wp:positionH>
            <wp:positionV relativeFrom="paragraph">
              <wp:posOffset>28948</wp:posOffset>
            </wp:positionV>
            <wp:extent cx="1525112" cy="2236066"/>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74" cstate="print"/>
                    <a:stretch>
                      <a:fillRect/>
                    </a:stretch>
                  </pic:blipFill>
                  <pic:spPr>
                    <a:xfrm>
                      <a:off x="0" y="0"/>
                      <a:ext cx="1525112" cy="2236066"/>
                    </a:xfrm>
                    <a:prstGeom prst="rect">
                      <a:avLst/>
                    </a:prstGeom>
                  </pic:spPr>
                </pic:pic>
              </a:graphicData>
            </a:graphic>
          </wp:anchor>
        </w:drawing>
      </w:r>
      <w:r>
        <w:rPr/>
        <w:t>Fara</w:t>
      </w:r>
      <w:r>
        <w:rPr>
          <w:spacing w:val="-8"/>
        </w:rPr>
        <w:t> </w:t>
      </w:r>
      <w:r>
        <w:rPr/>
        <w:t>Mutia</w:t>
      </w:r>
      <w:r>
        <w:rPr>
          <w:spacing w:val="-7"/>
        </w:rPr>
        <w:t> </w:t>
      </w:r>
      <w:r>
        <w:rPr/>
        <w:t>,</w:t>
      </w:r>
      <w:r>
        <w:rPr>
          <w:spacing w:val="-8"/>
        </w:rPr>
        <w:t> </w:t>
      </w:r>
      <w:r>
        <w:rPr/>
        <w:t>SPd,</w:t>
      </w:r>
      <w:r>
        <w:rPr>
          <w:spacing w:val="-7"/>
        </w:rPr>
        <w:t> </w:t>
      </w:r>
      <w:r>
        <w:rPr>
          <w:spacing w:val="-4"/>
        </w:rPr>
        <w:t>MPd.</w:t>
      </w:r>
    </w:p>
    <w:p>
      <w:pPr>
        <w:pStyle w:val="BodyText"/>
        <w:spacing w:line="276" w:lineRule="auto" w:before="312"/>
        <w:ind w:left="3114" w:right="99"/>
        <w:jc w:val="both"/>
      </w:pPr>
      <w:r>
        <w:rPr/>
        <w:t>Merupakan dosen dan akademisi di bidang manajemen dengan fokus kajian pada Manajemen Sumber Daya Manusia</w:t>
      </w:r>
      <w:r>
        <w:rPr>
          <w:spacing w:val="40"/>
        </w:rPr>
        <w:t> </w:t>
      </w:r>
      <w:r>
        <w:rPr/>
        <w:t>dan Manajemen kinerja organisasi serta Budaya Organisasi . Penulis menyelesaikan pendidikan Sarjana (S1) Fakultas Ilmu Sosial Politik</w:t>
      </w:r>
      <w:r>
        <w:rPr>
          <w:spacing w:val="40"/>
        </w:rPr>
        <w:t> </w:t>
      </w:r>
      <w:r>
        <w:rPr/>
        <w:t>di Universitas Negeri Jakarta</w:t>
      </w:r>
      <w:r>
        <w:rPr>
          <w:spacing w:val="40"/>
        </w:rPr>
        <w:t> </w:t>
      </w:r>
      <w:r>
        <w:rPr/>
        <w:t>pada tahun 2008 dan pendidikan</w:t>
      </w:r>
      <w:r>
        <w:rPr>
          <w:spacing w:val="62"/>
          <w:w w:val="150"/>
        </w:rPr>
        <w:t>  </w:t>
      </w:r>
      <w:r>
        <w:rPr/>
        <w:t>Magister</w:t>
      </w:r>
      <w:r>
        <w:rPr>
          <w:spacing w:val="63"/>
          <w:w w:val="150"/>
        </w:rPr>
        <w:t>  </w:t>
      </w:r>
      <w:r>
        <w:rPr/>
        <w:t>(S2)</w:t>
      </w:r>
      <w:r>
        <w:rPr>
          <w:spacing w:val="64"/>
          <w:w w:val="150"/>
        </w:rPr>
        <w:t>  </w:t>
      </w:r>
      <w:r>
        <w:rPr/>
        <w:t>Fakultas</w:t>
      </w:r>
      <w:r>
        <w:rPr>
          <w:spacing w:val="66"/>
          <w:w w:val="150"/>
        </w:rPr>
        <w:t>  </w:t>
      </w:r>
      <w:r>
        <w:rPr>
          <w:spacing w:val="-4"/>
        </w:rPr>
        <w:t>Ilmu</w:t>
      </w:r>
    </w:p>
    <w:p>
      <w:pPr>
        <w:pStyle w:val="BodyText"/>
        <w:spacing w:line="276" w:lineRule="auto"/>
        <w:ind w:left="469" w:right="106"/>
        <w:jc w:val="both"/>
      </w:pPr>
      <w:r>
        <w:rPr/>
        <w:t>Pendidikan Sosial</w:t>
      </w:r>
      <w:r>
        <w:rPr>
          <w:spacing w:val="40"/>
        </w:rPr>
        <w:t> </w:t>
      </w:r>
      <w:r>
        <w:rPr/>
        <w:t>di Program Pascasarjana Universitas Indraprasta PGRI Jakarta</w:t>
      </w:r>
      <w:r>
        <w:rPr>
          <w:spacing w:val="40"/>
        </w:rPr>
        <w:t> </w:t>
      </w:r>
      <w:r>
        <w:rPr/>
        <w:t>pada tahun 2014, dengan konsentrasi Pendidikan Ilmu </w:t>
      </w:r>
      <w:r>
        <w:rPr>
          <w:spacing w:val="-2"/>
        </w:rPr>
        <w:t>Sosial</w:t>
      </w:r>
    </w:p>
    <w:p>
      <w:pPr>
        <w:pStyle w:val="BodyText"/>
        <w:spacing w:line="276" w:lineRule="auto" w:before="253"/>
        <w:ind w:left="469" w:right="100"/>
        <w:jc w:val="both"/>
      </w:pPr>
      <w:r>
        <w:rPr/>
        <w:t>Karier akademik penulis dimulai sebagai dosen di Universitas Bina Sarana Informatika. Penulis mengampu mata kuliah di bidang manajemen, Bisnis Digital</w:t>
      </w:r>
      <w:r>
        <w:rPr>
          <w:spacing w:val="40"/>
        </w:rPr>
        <w:t> </w:t>
      </w:r>
      <w:r>
        <w:rPr/>
        <w:t>dan Budaya Organisasi. Aktivitas akademik penulis diperkuat dengan sertifikasi Administrasi Profesional</w:t>
      </w:r>
      <w:r>
        <w:rPr>
          <w:spacing w:val="40"/>
        </w:rPr>
        <w:t> </w:t>
      </w:r>
      <w:r>
        <w:rPr/>
        <w:t>serta keterlibatan aktif dalam kegiatan penelitian dan pengabdian kepada masyarakat.</w:t>
      </w:r>
    </w:p>
    <w:p>
      <w:pPr>
        <w:pStyle w:val="BodyText"/>
        <w:spacing w:line="276" w:lineRule="auto" w:before="253"/>
        <w:ind w:left="469" w:right="100"/>
        <w:jc w:val="both"/>
      </w:pPr>
      <w:r>
        <w:rPr/>
        <w:t>Minat penelitian penulis meliputi kepemimpinan, manajemen kinerja, pemasaran, sumber daya manusia, Budaya Organisasi , serta Bisnis Digital .Hasil penelitian penulis telah dipublikasikan dalam jurnal nasional dan internasional terindeks. Selain publikasi ilmiah, penulis juga aktif menulis jurnal , di antaranya Manajemen Sumberdaya Manusia, ,, Pemanfaatan Apikasi dalam sistem Penggajian , dan serta pemanfaatan aplikasi absensi dalam ilmu komputer . Melalui karya- karyanya, penulis berupaya memberikan kontribusi pemikiran konseptual dan praktis dalam pengembangan sumber daya manusia yang efektif serta peningkatan bisnis digital.</w:t>
      </w:r>
    </w:p>
    <w:p>
      <w:pPr>
        <w:pStyle w:val="BodyText"/>
        <w:spacing w:after="0" w:line="276" w:lineRule="auto"/>
        <w:jc w:val="both"/>
        <w:sectPr>
          <w:headerReference w:type="default" r:id="rId72"/>
          <w:footerReference w:type="default" r:id="rId73"/>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41" name="Group 141"/>
                <wp:cNvGraphicFramePr>
                  <a:graphicFrameLocks/>
                </wp:cNvGraphicFramePr>
                <a:graphic>
                  <a:graphicData uri="http://schemas.microsoft.com/office/word/2010/wordprocessingGroup">
                    <wpg:wgp>
                      <wpg:cNvPr id="141" name="Group 141"/>
                      <wpg:cNvGrpSpPr/>
                      <wpg:grpSpPr>
                        <a:xfrm>
                          <a:off x="0" y="0"/>
                          <a:ext cx="5621655" cy="73025"/>
                          <a:chExt cx="5621655" cy="73025"/>
                        </a:xfrm>
                      </wpg:grpSpPr>
                      <wps:wsp>
                        <wps:cNvPr id="142" name="Graphic 142"/>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38" coordorigin="0,0" coordsize="8853,115">
                <v:shape style="position:absolute;left:0;top:0;width:8853;height:115" id="docshape139"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283"/>
      </w:pPr>
    </w:p>
    <w:p>
      <w:pPr>
        <w:pStyle w:val="Heading4"/>
        <w:ind w:left="2479"/>
        <w:jc w:val="both"/>
      </w:pPr>
      <w:r>
        <w:rPr/>
        <w:drawing>
          <wp:anchor distT="0" distB="0" distL="0" distR="0" allowOverlap="1" layoutInCell="1" locked="0" behindDoc="0" simplePos="0" relativeHeight="15744512">
            <wp:simplePos x="0" y="0"/>
            <wp:positionH relativeFrom="page">
              <wp:posOffset>704402</wp:posOffset>
            </wp:positionH>
            <wp:positionV relativeFrom="paragraph">
              <wp:posOffset>-1356</wp:posOffset>
            </wp:positionV>
            <wp:extent cx="1347373" cy="1869122"/>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77" cstate="print"/>
                    <a:stretch>
                      <a:fillRect/>
                    </a:stretch>
                  </pic:blipFill>
                  <pic:spPr>
                    <a:xfrm>
                      <a:off x="0" y="0"/>
                      <a:ext cx="1347373" cy="1869122"/>
                    </a:xfrm>
                    <a:prstGeom prst="rect">
                      <a:avLst/>
                    </a:prstGeom>
                  </pic:spPr>
                </pic:pic>
              </a:graphicData>
            </a:graphic>
          </wp:anchor>
        </w:drawing>
      </w:r>
      <w:r>
        <w:rPr/>
        <w:t>Eulin</w:t>
      </w:r>
      <w:r>
        <w:rPr>
          <w:spacing w:val="-13"/>
        </w:rPr>
        <w:t> </w:t>
      </w:r>
      <w:r>
        <w:rPr/>
        <w:t>Karlina,</w:t>
      </w:r>
      <w:r>
        <w:rPr>
          <w:spacing w:val="-10"/>
        </w:rPr>
        <w:t> </w:t>
      </w:r>
      <w:r>
        <w:rPr/>
        <w:t>S.Pd,</w:t>
      </w:r>
      <w:r>
        <w:rPr>
          <w:spacing w:val="-11"/>
        </w:rPr>
        <w:t> </w:t>
      </w:r>
      <w:r>
        <w:rPr>
          <w:spacing w:val="-5"/>
        </w:rPr>
        <w:t>MM</w:t>
      </w:r>
    </w:p>
    <w:p>
      <w:pPr>
        <w:pStyle w:val="BodyText"/>
        <w:spacing w:line="276" w:lineRule="auto" w:before="312"/>
        <w:ind w:left="2479" w:right="463"/>
        <w:jc w:val="both"/>
      </w:pPr>
      <w:r>
        <w:rPr/>
        <w:t>Penulis menyelesaikan Pendidikan S1 pada tahun 2006 program studi Pendidikan Akuntansi pada Fakultas Keguruan dan Ilmu Pendidikan Universitas Unswagati Cirebon yang sekarang berubah namanya menjadi Program studi Pendidikan</w:t>
      </w:r>
      <w:r>
        <w:rPr>
          <w:spacing w:val="75"/>
          <w:w w:val="150"/>
        </w:rPr>
        <w:t>  </w:t>
      </w:r>
      <w:r>
        <w:rPr/>
        <w:t>ekonomi</w:t>
      </w:r>
      <w:r>
        <w:rPr>
          <w:spacing w:val="75"/>
          <w:w w:val="150"/>
        </w:rPr>
        <w:t>  </w:t>
      </w:r>
      <w:r>
        <w:rPr/>
        <w:t>Universitas</w:t>
      </w:r>
      <w:r>
        <w:rPr>
          <w:spacing w:val="76"/>
          <w:w w:val="150"/>
        </w:rPr>
        <w:t>  </w:t>
      </w:r>
      <w:r>
        <w:rPr>
          <w:spacing w:val="-2"/>
        </w:rPr>
        <w:t>Unswagati</w:t>
      </w:r>
    </w:p>
    <w:p>
      <w:pPr>
        <w:pStyle w:val="BodyText"/>
        <w:spacing w:line="276" w:lineRule="auto"/>
        <w:ind w:left="107" w:right="461"/>
        <w:jc w:val="both"/>
      </w:pPr>
      <w:r>
        <w:rPr/>
        <w:t>Cirebon, dan tahun 2010 melanjutkan Pendidikan Magister program studi Manajemen Universitas BSI Bandung, dan dapat menyelesaikan program Magister pada tahun 2012. Dari tahun 2010 sampai sekarang penulis sebagai dosen matakuliah Manajemen dan Akuntansi di Universitas Bina Sarana Informatika. Pada tahun 2018-2021 penulis sebagai asesor kompetensi di bidang admisntrasi perkantoran. Penulis pun aktif sebagai peneliti dibidang kepakarannya yaitu Manajemen dalam jurnal nasional dan internasional terindek. Selain peneliti, penulis juga aktif menulis buku dengan harapan dapat memberikan kontribusi positif bagi bangsa dan negara yang sangat tercinta ini.</w:t>
      </w:r>
    </w:p>
    <w:p>
      <w:pPr>
        <w:pStyle w:val="BodyText"/>
        <w:spacing w:after="0" w:line="276" w:lineRule="auto"/>
        <w:jc w:val="both"/>
        <w:sectPr>
          <w:headerReference w:type="default" r:id="rId75"/>
          <w:footerReference w:type="default" r:id="rId76"/>
          <w:pgSz w:w="11900" w:h="16820"/>
          <w:pgMar w:header="1459" w:footer="1251" w:top="1760" w:bottom="1440" w:left="992" w:right="1559"/>
        </w:sectPr>
      </w:pPr>
    </w:p>
    <w:p>
      <w:pPr>
        <w:pStyle w:val="BodyText"/>
        <w:spacing w:before="1"/>
        <w:rPr>
          <w:sz w:val="2"/>
        </w:rPr>
      </w:pP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46" name="Group 146"/>
                <wp:cNvGraphicFramePr>
                  <a:graphicFrameLocks/>
                </wp:cNvGraphicFramePr>
                <a:graphic>
                  <a:graphicData uri="http://schemas.microsoft.com/office/word/2010/wordprocessingGroup">
                    <wpg:wgp>
                      <wpg:cNvPr id="146" name="Group 146"/>
                      <wpg:cNvGrpSpPr/>
                      <wpg:grpSpPr>
                        <a:xfrm>
                          <a:off x="0" y="0"/>
                          <a:ext cx="5622290" cy="73025"/>
                          <a:chExt cx="5622290" cy="73025"/>
                        </a:xfrm>
                      </wpg:grpSpPr>
                      <wps:wsp>
                        <wps:cNvPr id="147" name="Graphic 147"/>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42" coordorigin="0,0" coordsize="8854,115">
                <v:shape style="position:absolute;left:0;top:0;width:8854;height:115" id="docshape143" coordorigin="0,0" coordsize="8854,115" path="m8853,96l0,96,0,115,8853,115,8853,96xm8853,0l0,0,0,77,8853,77,8853,0xe" filled="true" fillcolor="#000000" stroked="false">
                  <v:path arrowok="t"/>
                  <v:fill type="solid"/>
                </v:shape>
              </v:group>
            </w:pict>
          </mc:Fallback>
        </mc:AlternateContent>
      </w:r>
      <w:r>
        <w:rPr>
          <w:position w:val="-1"/>
          <w:sz w:val="11"/>
        </w:rPr>
      </w:r>
    </w:p>
    <w:p>
      <w:pPr>
        <w:pStyle w:val="BodyText"/>
        <w:spacing w:before="283"/>
      </w:pPr>
    </w:p>
    <w:p>
      <w:pPr>
        <w:pStyle w:val="BodyText"/>
        <w:ind w:left="2882"/>
        <w:jc w:val="both"/>
      </w:pPr>
      <w:r>
        <w:rPr/>
        <w:drawing>
          <wp:anchor distT="0" distB="0" distL="0" distR="0" allowOverlap="1" layoutInCell="1" locked="0" behindDoc="0" simplePos="0" relativeHeight="15745536">
            <wp:simplePos x="0" y="0"/>
            <wp:positionH relativeFrom="page">
              <wp:posOffset>933742</wp:posOffset>
            </wp:positionH>
            <wp:positionV relativeFrom="paragraph">
              <wp:posOffset>-1356</wp:posOffset>
            </wp:positionV>
            <wp:extent cx="1378498" cy="2006726"/>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80" cstate="print"/>
                    <a:stretch>
                      <a:fillRect/>
                    </a:stretch>
                  </pic:blipFill>
                  <pic:spPr>
                    <a:xfrm>
                      <a:off x="0" y="0"/>
                      <a:ext cx="1378498" cy="2006726"/>
                    </a:xfrm>
                    <a:prstGeom prst="rect">
                      <a:avLst/>
                    </a:prstGeom>
                  </pic:spPr>
                </pic:pic>
              </a:graphicData>
            </a:graphic>
          </wp:anchor>
        </w:drawing>
      </w:r>
      <w:r>
        <w:rPr/>
        <w:t>Natal</w:t>
      </w:r>
      <w:r>
        <w:rPr>
          <w:spacing w:val="-7"/>
        </w:rPr>
        <w:t> </w:t>
      </w:r>
      <w:r>
        <w:rPr/>
        <w:t>Indra</w:t>
      </w:r>
      <w:r>
        <w:rPr>
          <w:spacing w:val="-10"/>
        </w:rPr>
        <w:t> </w:t>
      </w:r>
      <w:r>
        <w:rPr/>
        <w:t>S.Sos.,</w:t>
      </w:r>
      <w:r>
        <w:rPr>
          <w:spacing w:val="-9"/>
        </w:rPr>
        <w:t> </w:t>
      </w:r>
      <w:r>
        <w:rPr/>
        <w:t>MM</w:t>
      </w:r>
      <w:r>
        <w:rPr>
          <w:spacing w:val="-9"/>
        </w:rPr>
        <w:t> </w:t>
      </w:r>
      <w:r>
        <w:rPr>
          <w:spacing w:val="-10"/>
        </w:rPr>
        <w:t>l</w:t>
      </w:r>
    </w:p>
    <w:p>
      <w:pPr>
        <w:pStyle w:val="BodyText"/>
        <w:spacing w:line="276" w:lineRule="auto" w:before="312"/>
        <w:ind w:left="2882" w:right="98"/>
        <w:jc w:val="both"/>
      </w:pPr>
      <w:r>
        <w:rPr/>
        <w:t>Lahir di Jakarta 25 Desember 1969, anak ke dua dari dua bersaudara. Ia alumnus Universitas Katolik Atma Jaya untuk</w:t>
      </w:r>
      <w:r>
        <w:rPr>
          <w:spacing w:val="-1"/>
        </w:rPr>
        <w:t> </w:t>
      </w:r>
      <w:r>
        <w:rPr/>
        <w:t>program S1, dan Sekolah Tinggi Ilmu Ekonomi Triandara untuk Program Pasca Sarjana. Sekarang mengabdi sebagai dosen di Universitas Bina Sarana Informatika pada Fakultas Ekonomi Bisnis.</w:t>
      </w:r>
    </w:p>
    <w:p>
      <w:pPr>
        <w:pStyle w:val="BodyText"/>
        <w:spacing w:line="276" w:lineRule="auto" w:before="255"/>
        <w:ind w:left="469" w:right="99"/>
        <w:jc w:val="both"/>
      </w:pPr>
      <w:r>
        <w:rPr/>
        <w:t>Selain mengajar, ia juga aktif menjadi pembicara untuk hal-hal yang berhubungan dengan dunia kerja.</w:t>
      </w:r>
    </w:p>
    <w:p>
      <w:pPr>
        <w:pStyle w:val="BodyText"/>
        <w:spacing w:line="278" w:lineRule="auto" w:before="254"/>
        <w:ind w:left="469" w:right="107"/>
        <w:jc w:val="both"/>
      </w:pPr>
      <w:r>
        <w:rPr/>
        <w:t>Ini adalah karya ke dua, yang pertama: Buku Manajemen Bisnis </w:t>
      </w:r>
      <w:r>
        <w:rPr>
          <w:spacing w:val="-2"/>
        </w:rPr>
        <w:t>Pemasaran.</w:t>
      </w:r>
    </w:p>
    <w:p>
      <w:pPr>
        <w:pStyle w:val="BodyText"/>
      </w:pPr>
    </w:p>
    <w:p>
      <w:pPr>
        <w:pStyle w:val="BodyText"/>
        <w:spacing w:before="207"/>
      </w:pPr>
    </w:p>
    <w:p>
      <w:pPr>
        <w:pStyle w:val="Heading4"/>
        <w:ind w:left="2888"/>
        <w:jc w:val="both"/>
      </w:pPr>
      <w:r>
        <w:rPr/>
        <w:drawing>
          <wp:anchor distT="0" distB="0" distL="0" distR="0" allowOverlap="1" layoutInCell="1" locked="0" behindDoc="0" simplePos="0" relativeHeight="15746048">
            <wp:simplePos x="0" y="0"/>
            <wp:positionH relativeFrom="page">
              <wp:posOffset>940294</wp:posOffset>
            </wp:positionH>
            <wp:positionV relativeFrom="paragraph">
              <wp:posOffset>19507</wp:posOffset>
            </wp:positionV>
            <wp:extent cx="1371126" cy="1898609"/>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81" cstate="print"/>
                    <a:stretch>
                      <a:fillRect/>
                    </a:stretch>
                  </pic:blipFill>
                  <pic:spPr>
                    <a:xfrm>
                      <a:off x="0" y="0"/>
                      <a:ext cx="1371126" cy="1898609"/>
                    </a:xfrm>
                    <a:prstGeom prst="rect">
                      <a:avLst/>
                    </a:prstGeom>
                  </pic:spPr>
                </pic:pic>
              </a:graphicData>
            </a:graphic>
          </wp:anchor>
        </w:drawing>
      </w:r>
      <w:r>
        <w:rPr/>
        <w:t>Riris</w:t>
      </w:r>
      <w:r>
        <w:rPr>
          <w:spacing w:val="-14"/>
        </w:rPr>
        <w:t> </w:t>
      </w:r>
      <w:r>
        <w:rPr/>
        <w:t>Lestiowati</w:t>
      </w:r>
      <w:r>
        <w:rPr>
          <w:spacing w:val="-14"/>
        </w:rPr>
        <w:t> </w:t>
      </w:r>
      <w:r>
        <w:rPr>
          <w:spacing w:val="-2"/>
        </w:rPr>
        <w:t>S.Pd.,MM</w:t>
      </w:r>
    </w:p>
    <w:p>
      <w:pPr>
        <w:pStyle w:val="BodyText"/>
        <w:spacing w:line="276" w:lineRule="auto" w:before="309"/>
        <w:ind w:left="2888" w:right="101"/>
        <w:jc w:val="both"/>
      </w:pPr>
      <w:r>
        <w:rPr/>
        <w:t>Penulis wanita Kelahiran Jakarta, tahun 1987,</w:t>
      </w:r>
      <w:r>
        <w:rPr>
          <w:spacing w:val="40"/>
        </w:rPr>
        <w:t> </w:t>
      </w:r>
      <w:r>
        <w:rPr/>
        <w:t>telah berhasil menyelesaikan Pendidikan Magister Management (2013), sebelumnya telah menempuh S1</w:t>
      </w:r>
      <w:r>
        <w:rPr>
          <w:spacing w:val="-6"/>
        </w:rPr>
        <w:t> </w:t>
      </w:r>
      <w:r>
        <w:rPr/>
        <w:t>di</w:t>
      </w:r>
      <w:r>
        <w:rPr>
          <w:spacing w:val="-5"/>
        </w:rPr>
        <w:t> </w:t>
      </w:r>
      <w:r>
        <w:rPr/>
        <w:t>Fakultas</w:t>
      </w:r>
      <w:r>
        <w:rPr>
          <w:spacing w:val="-6"/>
        </w:rPr>
        <w:t> </w:t>
      </w:r>
      <w:r>
        <w:rPr/>
        <w:t>Ekonomi</w:t>
      </w:r>
      <w:r>
        <w:rPr>
          <w:spacing w:val="-8"/>
        </w:rPr>
        <w:t> </w:t>
      </w:r>
      <w:r>
        <w:rPr/>
        <w:t>Universitas</w:t>
      </w:r>
      <w:r>
        <w:rPr>
          <w:spacing w:val="-6"/>
        </w:rPr>
        <w:t> </w:t>
      </w:r>
      <w:r>
        <w:rPr/>
        <w:t>Negeri</w:t>
      </w:r>
      <w:r>
        <w:rPr>
          <w:spacing w:val="-6"/>
        </w:rPr>
        <w:t> </w:t>
      </w:r>
      <w:r>
        <w:rPr/>
        <w:t>Jakarta (UNJ) dan S2 Universitas BSI Bandung dengan konsentrasi</w:t>
      </w:r>
      <w:r>
        <w:rPr>
          <w:spacing w:val="71"/>
        </w:rPr>
        <w:t> </w:t>
      </w:r>
      <w:r>
        <w:rPr/>
        <w:t>Manajemen,</w:t>
      </w:r>
      <w:r>
        <w:rPr>
          <w:spacing w:val="72"/>
        </w:rPr>
        <w:t> </w:t>
      </w:r>
      <w:r>
        <w:rPr/>
        <w:t>saat</w:t>
      </w:r>
      <w:r>
        <w:rPr>
          <w:spacing w:val="72"/>
        </w:rPr>
        <w:t> </w:t>
      </w:r>
      <w:r>
        <w:rPr/>
        <w:t>ini</w:t>
      </w:r>
      <w:r>
        <w:rPr>
          <w:spacing w:val="71"/>
        </w:rPr>
        <w:t> </w:t>
      </w:r>
      <w:r>
        <w:rPr/>
        <w:t>penulis</w:t>
      </w:r>
      <w:r>
        <w:rPr>
          <w:spacing w:val="67"/>
        </w:rPr>
        <w:t> </w:t>
      </w:r>
      <w:r>
        <w:rPr>
          <w:spacing w:val="-2"/>
        </w:rPr>
        <w:t>tercatat</w:t>
      </w:r>
    </w:p>
    <w:p>
      <w:pPr>
        <w:pStyle w:val="BodyText"/>
        <w:spacing w:line="276" w:lineRule="auto"/>
        <w:ind w:left="469" w:right="102"/>
        <w:jc w:val="both"/>
      </w:pPr>
      <w:r>
        <w:rPr/>
        <w:t>sebagai Dosen Fakultas Ekonomi dan Bisnis Universitas Bina Sarana Informatika, mengajar Manajemen Keuangan, Manajemen kearsipan dan Hukum &amp; Etika Bisnis juga aktif sebagai Praktisi masalah kepemudaan dan wanita dalam bidang bisnis di Jakarta dan mempunyai Jenjang Akademik Dosen serta aktif menulis Jurnal bidang Manajemen dan Akuntansi yang dipublikasikan di nasional.</w:t>
      </w:r>
    </w:p>
    <w:p>
      <w:pPr>
        <w:pStyle w:val="BodyText"/>
        <w:spacing w:after="0" w:line="276" w:lineRule="auto"/>
        <w:jc w:val="both"/>
        <w:sectPr>
          <w:headerReference w:type="default" r:id="rId78"/>
          <w:footerReference w:type="default" r:id="rId79"/>
          <w:pgSz w:w="11900" w:h="16820"/>
          <w:pgMar w:header="1459" w:footer="1251" w:top="1760" w:bottom="1440" w:left="992" w:right="1559"/>
        </w:sectPr>
      </w:pPr>
    </w:p>
    <w:p>
      <w:pPr>
        <w:pStyle w:val="BodyText"/>
        <w:spacing w:before="1"/>
        <w:rPr>
          <w:sz w:val="2"/>
        </w:rPr>
      </w:pPr>
    </w:p>
    <w:p>
      <w:pPr>
        <w:pStyle w:val="BodyText"/>
        <w:spacing w:line="114" w:lineRule="exact"/>
        <w:ind w:left="70"/>
        <w:rPr>
          <w:position w:val="-1"/>
          <w:sz w:val="11"/>
        </w:rPr>
      </w:pPr>
      <w:r>
        <w:rPr>
          <w:position w:val="-1"/>
          <w:sz w:val="11"/>
        </w:rPr>
        <mc:AlternateContent>
          <mc:Choice Requires="wps">
            <w:drawing>
              <wp:inline distT="0" distB="0" distL="0" distR="0">
                <wp:extent cx="5621655" cy="73025"/>
                <wp:effectExtent l="0" t="0" r="0" b="0"/>
                <wp:docPr id="152" name="Group 152"/>
                <wp:cNvGraphicFramePr>
                  <a:graphicFrameLocks/>
                </wp:cNvGraphicFramePr>
                <a:graphic>
                  <a:graphicData uri="http://schemas.microsoft.com/office/word/2010/wordprocessingGroup">
                    <wpg:wgp>
                      <wpg:cNvPr id="152" name="Group 152"/>
                      <wpg:cNvGrpSpPr/>
                      <wpg:grpSpPr>
                        <a:xfrm>
                          <a:off x="0" y="0"/>
                          <a:ext cx="5621655" cy="73025"/>
                          <a:chExt cx="5621655" cy="73025"/>
                        </a:xfrm>
                      </wpg:grpSpPr>
                      <wps:wsp>
                        <wps:cNvPr id="153" name="Graphic 153"/>
                        <wps:cNvSpPr/>
                        <wps:spPr>
                          <a:xfrm>
                            <a:off x="-3" y="6"/>
                            <a:ext cx="5621655" cy="73025"/>
                          </a:xfrm>
                          <a:custGeom>
                            <a:avLst/>
                            <a:gdLst/>
                            <a:ahLst/>
                            <a:cxnLst/>
                            <a:rect l="l" t="t" r="r" b="b"/>
                            <a:pathLst>
                              <a:path w="5621655" h="73025">
                                <a:moveTo>
                                  <a:pt x="5621286" y="60934"/>
                                </a:moveTo>
                                <a:lnTo>
                                  <a:pt x="0" y="60934"/>
                                </a:lnTo>
                                <a:lnTo>
                                  <a:pt x="0" y="72732"/>
                                </a:lnTo>
                                <a:lnTo>
                                  <a:pt x="5621286" y="72732"/>
                                </a:lnTo>
                                <a:lnTo>
                                  <a:pt x="5621286" y="60934"/>
                                </a:lnTo>
                                <a:close/>
                              </a:path>
                              <a:path w="5621655" h="73025">
                                <a:moveTo>
                                  <a:pt x="5621286" y="0"/>
                                </a:moveTo>
                                <a:lnTo>
                                  <a:pt x="0" y="0"/>
                                </a:lnTo>
                                <a:lnTo>
                                  <a:pt x="0" y="49149"/>
                                </a:lnTo>
                                <a:lnTo>
                                  <a:pt x="5621286" y="49149"/>
                                </a:lnTo>
                                <a:lnTo>
                                  <a:pt x="562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65pt;height:5.75pt;mso-position-horizontal-relative:char;mso-position-vertical-relative:line" id="docshapegroup146" coordorigin="0,0" coordsize="8853,115">
                <v:shape style="position:absolute;left:0;top:0;width:8853;height:115" id="docshape147" coordorigin="0,0" coordsize="8853,115" path="m8852,96l0,96,0,115,8852,115,8852,96xm8852,0l0,0,0,77,8852,77,8852,0xe" filled="true" fillcolor="#000000" stroked="false">
                  <v:path arrowok="t"/>
                  <v:fill type="solid"/>
                </v:shape>
              </v:group>
            </w:pict>
          </mc:Fallback>
        </mc:AlternateContent>
      </w:r>
      <w:r>
        <w:rPr>
          <w:position w:val="-1"/>
          <w:sz w:val="11"/>
        </w:rPr>
      </w:r>
    </w:p>
    <w:p>
      <w:pPr>
        <w:pStyle w:val="BodyText"/>
        <w:spacing w:before="283"/>
      </w:pPr>
    </w:p>
    <w:p>
      <w:pPr>
        <w:pStyle w:val="Heading4"/>
        <w:ind w:left="2300"/>
        <w:jc w:val="both"/>
      </w:pPr>
      <w:r>
        <w:rPr/>
        <w:drawing>
          <wp:anchor distT="0" distB="0" distL="0" distR="0" allowOverlap="1" layoutInCell="1" locked="0" behindDoc="0" simplePos="0" relativeHeight="15747072">
            <wp:simplePos x="0" y="0"/>
            <wp:positionH relativeFrom="page">
              <wp:posOffset>701944</wp:posOffset>
            </wp:positionH>
            <wp:positionV relativeFrom="paragraph">
              <wp:posOffset>67445</wp:posOffset>
            </wp:positionV>
            <wp:extent cx="1240075" cy="1815063"/>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84" cstate="print"/>
                    <a:stretch>
                      <a:fillRect/>
                    </a:stretch>
                  </pic:blipFill>
                  <pic:spPr>
                    <a:xfrm>
                      <a:off x="0" y="0"/>
                      <a:ext cx="1240075" cy="1815063"/>
                    </a:xfrm>
                    <a:prstGeom prst="rect">
                      <a:avLst/>
                    </a:prstGeom>
                  </pic:spPr>
                </pic:pic>
              </a:graphicData>
            </a:graphic>
          </wp:anchor>
        </w:drawing>
      </w:r>
      <w:r>
        <w:rPr/>
        <w:t>Rachmat</w:t>
      </w:r>
      <w:r>
        <w:rPr>
          <w:spacing w:val="-13"/>
        </w:rPr>
        <w:t> </w:t>
      </w:r>
      <w:r>
        <w:rPr/>
        <w:t>Fadly</w:t>
      </w:r>
      <w:r>
        <w:rPr>
          <w:spacing w:val="-12"/>
        </w:rPr>
        <w:t> </w:t>
      </w:r>
      <w:r>
        <w:rPr>
          <w:spacing w:val="-2"/>
        </w:rPr>
        <w:t>S.Pd.,MM</w:t>
      </w:r>
    </w:p>
    <w:p>
      <w:pPr>
        <w:pStyle w:val="BodyText"/>
        <w:spacing w:line="276" w:lineRule="auto" w:before="312"/>
        <w:ind w:left="2300" w:right="463"/>
        <w:jc w:val="both"/>
      </w:pPr>
      <w:r>
        <w:rPr/>
        <w:t>Penulis merupakan Pria Kelahiran Jakarta, tahun 1987, telah berhasil menyelesaikan Pendidikan Magister Management (2018), sebelumnya telah menempuh S1 di Fakultas Ekonomi Universitas Negeri Jakarta (UNJ) dan S2 Universitas BSI Bandung</w:t>
      </w:r>
      <w:r>
        <w:rPr>
          <w:spacing w:val="71"/>
        </w:rPr>
        <w:t> </w:t>
      </w:r>
      <w:r>
        <w:rPr/>
        <w:t>dengan</w:t>
      </w:r>
      <w:r>
        <w:rPr>
          <w:spacing w:val="71"/>
        </w:rPr>
        <w:t> </w:t>
      </w:r>
      <w:r>
        <w:rPr/>
        <w:t>konsentrasi</w:t>
      </w:r>
      <w:r>
        <w:rPr>
          <w:spacing w:val="72"/>
        </w:rPr>
        <w:t> </w:t>
      </w:r>
      <w:r>
        <w:rPr/>
        <w:t>Manajemen,</w:t>
      </w:r>
      <w:r>
        <w:rPr>
          <w:spacing w:val="71"/>
        </w:rPr>
        <w:t> </w:t>
      </w:r>
      <w:r>
        <w:rPr/>
        <w:t>saat</w:t>
      </w:r>
      <w:r>
        <w:rPr>
          <w:spacing w:val="75"/>
        </w:rPr>
        <w:t> </w:t>
      </w:r>
      <w:r>
        <w:rPr>
          <w:spacing w:val="-5"/>
        </w:rPr>
        <w:t>ini</w:t>
      </w:r>
    </w:p>
    <w:p>
      <w:pPr>
        <w:pStyle w:val="BodyText"/>
        <w:spacing w:line="276" w:lineRule="auto"/>
        <w:ind w:left="107" w:right="465"/>
        <w:jc w:val="both"/>
      </w:pPr>
      <w:r>
        <w:rPr/>
        <w:t>penulis tercatat sebagai Dosen Fakultas Ekonomi dan Bisnis Universitas Bina Sarana Informatika, Aplikasi Komputer Perpajakan (E-SPT) dan Pemotongan dan Pemungutan PPh, juga aktif sebagai Praktisi Perpajakan pada Lembaga Keuangan Syariah di Jakarta dan mempunyai Jenjang Akademik Dosen serta aktif menulis jurnal</w:t>
      </w:r>
      <w:r>
        <w:rPr>
          <w:spacing w:val="40"/>
        </w:rPr>
        <w:t> </w:t>
      </w:r>
      <w:r>
        <w:rPr/>
        <w:t>bidang Akuntansi dan Manajemen yang dipublikasikan di Nasional.</w:t>
      </w:r>
    </w:p>
    <w:p>
      <w:pPr>
        <w:pStyle w:val="BodyText"/>
        <w:spacing w:after="0" w:line="276" w:lineRule="auto"/>
        <w:jc w:val="both"/>
        <w:sectPr>
          <w:headerReference w:type="default" r:id="rId82"/>
          <w:footerReference w:type="default" r:id="rId83"/>
          <w:pgSz w:w="11900" w:h="16820"/>
          <w:pgMar w:header="1459" w:footer="1251" w:top="1760" w:bottom="1440" w:left="992" w:right="1559"/>
        </w:sectPr>
      </w:pPr>
    </w:p>
    <w:p>
      <w:pPr>
        <w:pStyle w:val="BodyText"/>
        <w:spacing w:before="1"/>
        <w:rPr>
          <w:sz w:val="2"/>
        </w:rPr>
      </w:pPr>
      <w:r>
        <w:rPr>
          <w:sz w:val="2"/>
        </w:rPr>
        <mc:AlternateContent>
          <mc:Choice Requires="wps">
            <w:drawing>
              <wp:anchor distT="0" distB="0" distL="0" distR="0" allowOverlap="1" layoutInCell="1" locked="0" behindDoc="0" simplePos="0" relativeHeight="15748096">
                <wp:simplePos x="0" y="0"/>
                <wp:positionH relativeFrom="page">
                  <wp:posOffset>0</wp:posOffset>
                </wp:positionH>
                <wp:positionV relativeFrom="page">
                  <wp:posOffset>0</wp:posOffset>
                </wp:positionV>
                <wp:extent cx="7198995" cy="1068070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198995" cy="10680700"/>
                          <a:chExt cx="7198995" cy="10680700"/>
                        </a:xfrm>
                      </wpg:grpSpPr>
                      <pic:pic>
                        <pic:nvPicPr>
                          <pic:cNvPr id="158" name="Image 158"/>
                          <pic:cNvPicPr/>
                        </pic:nvPicPr>
                        <pic:blipFill>
                          <a:blip r:embed="rId87" cstate="print"/>
                          <a:stretch>
                            <a:fillRect/>
                          </a:stretch>
                        </pic:blipFill>
                        <pic:spPr>
                          <a:xfrm>
                            <a:off x="0" y="0"/>
                            <a:ext cx="7198660" cy="10680699"/>
                          </a:xfrm>
                          <a:prstGeom prst="rect">
                            <a:avLst/>
                          </a:prstGeom>
                        </pic:spPr>
                      </pic:pic>
                      <pic:pic>
                        <pic:nvPicPr>
                          <pic:cNvPr id="159" name="Image 159"/>
                          <pic:cNvPicPr/>
                        </pic:nvPicPr>
                        <pic:blipFill>
                          <a:blip r:embed="rId88" cstate="print"/>
                          <a:stretch>
                            <a:fillRect/>
                          </a:stretch>
                        </pic:blipFill>
                        <pic:spPr>
                          <a:xfrm>
                            <a:off x="746174" y="9751578"/>
                            <a:ext cx="1542165" cy="607751"/>
                          </a:xfrm>
                          <a:prstGeom prst="rect">
                            <a:avLst/>
                          </a:prstGeom>
                        </pic:spPr>
                      </pic:pic>
                    </wpg:wgp>
                  </a:graphicData>
                </a:graphic>
              </wp:anchor>
            </w:drawing>
          </mc:Choice>
          <mc:Fallback>
            <w:pict>
              <v:group style="position:absolute;margin-left:0pt;margin-top:0pt;width:566.85pt;height:841pt;mso-position-horizontal-relative:page;mso-position-vertical-relative:page;z-index:15748096" id="docshapegroup150" coordorigin="0,0" coordsize="11337,16820">
                <v:shape style="position:absolute;left:0;top:0;width:11337;height:16820" type="#_x0000_t75" id="docshape151" stroked="false">
                  <v:imagedata r:id="rId87" o:title=""/>
                </v:shape>
                <v:shape style="position:absolute;left:1175;top:15356;width:2429;height:958" type="#_x0000_t75" id="docshape152" stroked="false">
                  <v:imagedata r:id="rId88" o:title=""/>
                </v:shape>
                <w10:wrap type="none"/>
              </v:group>
            </w:pict>
          </mc:Fallback>
        </mc:AlternateContent>
      </w:r>
    </w:p>
    <w:p>
      <w:pPr>
        <w:pStyle w:val="BodyText"/>
        <w:spacing w:line="114" w:lineRule="exact"/>
        <w:ind w:left="432"/>
        <w:rPr>
          <w:position w:val="-1"/>
          <w:sz w:val="11"/>
        </w:rPr>
      </w:pPr>
      <w:r>
        <w:rPr>
          <w:position w:val="-1"/>
          <w:sz w:val="11"/>
        </w:rPr>
        <mc:AlternateContent>
          <mc:Choice Requires="wps">
            <w:drawing>
              <wp:inline distT="0" distB="0" distL="0" distR="0">
                <wp:extent cx="5622290" cy="73025"/>
                <wp:effectExtent l="0" t="0" r="0" b="0"/>
                <wp:docPr id="160" name="Group 160"/>
                <wp:cNvGraphicFramePr>
                  <a:graphicFrameLocks/>
                </wp:cNvGraphicFramePr>
                <a:graphic>
                  <a:graphicData uri="http://schemas.microsoft.com/office/word/2010/wordprocessingGroup">
                    <wpg:wgp>
                      <wpg:cNvPr id="160" name="Group 160"/>
                      <wpg:cNvGrpSpPr/>
                      <wpg:grpSpPr>
                        <a:xfrm>
                          <a:off x="0" y="0"/>
                          <a:ext cx="5622290" cy="73025"/>
                          <a:chExt cx="5622290" cy="73025"/>
                        </a:xfrm>
                      </wpg:grpSpPr>
                      <wps:wsp>
                        <wps:cNvPr id="161" name="Graphic 161"/>
                        <wps:cNvSpPr/>
                        <wps:spPr>
                          <a:xfrm>
                            <a:off x="-2" y="6"/>
                            <a:ext cx="5622290" cy="73025"/>
                          </a:xfrm>
                          <a:custGeom>
                            <a:avLst/>
                            <a:gdLst/>
                            <a:ahLst/>
                            <a:cxnLst/>
                            <a:rect l="l" t="t" r="r" b="b"/>
                            <a:pathLst>
                              <a:path w="5622290" h="73025">
                                <a:moveTo>
                                  <a:pt x="5621782" y="60934"/>
                                </a:moveTo>
                                <a:lnTo>
                                  <a:pt x="0" y="60934"/>
                                </a:lnTo>
                                <a:lnTo>
                                  <a:pt x="0" y="72732"/>
                                </a:lnTo>
                                <a:lnTo>
                                  <a:pt x="5621782" y="72732"/>
                                </a:lnTo>
                                <a:lnTo>
                                  <a:pt x="5621782" y="60934"/>
                                </a:lnTo>
                                <a:close/>
                              </a:path>
                              <a:path w="5622290" h="73025">
                                <a:moveTo>
                                  <a:pt x="5621782" y="0"/>
                                </a:moveTo>
                                <a:lnTo>
                                  <a:pt x="0" y="0"/>
                                </a:lnTo>
                                <a:lnTo>
                                  <a:pt x="0" y="49149"/>
                                </a:lnTo>
                                <a:lnTo>
                                  <a:pt x="5621782" y="49149"/>
                                </a:lnTo>
                                <a:lnTo>
                                  <a:pt x="56217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7pt;height:5.75pt;mso-position-horizontal-relative:char;mso-position-vertical-relative:line" id="docshapegroup153" coordorigin="0,0" coordsize="8854,115">
                <v:shape style="position:absolute;left:0;top:0;width:8854;height:115" id="docshape154" coordorigin="0,0" coordsize="8854,115" path="m8853,96l0,96,0,115,8853,115,8853,96xm8853,0l0,0,0,77,8853,77,8853,0xe" filled="true" fillcolor="#000000" stroked="false">
                  <v:path arrowok="t"/>
                  <v:fill type="solid"/>
                </v:shape>
              </v:group>
            </w:pict>
          </mc:Fallback>
        </mc:AlternateContent>
      </w:r>
      <w:r>
        <w:rPr>
          <w:position w:val="-1"/>
          <w:sz w:val="11"/>
        </w:rPr>
      </w:r>
    </w:p>
    <w:sectPr>
      <w:headerReference w:type="default" r:id="rId85"/>
      <w:footerReference w:type="default" r:id="rId86"/>
      <w:pgSz w:w="11900" w:h="16820"/>
      <w:pgMar w:header="1459" w:footer="1251" w:top="1760" w:bottom="1440" w:left="992"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39136">
              <wp:simplePos x="0" y="0"/>
              <wp:positionH relativeFrom="page">
                <wp:posOffset>3497351</wp:posOffset>
              </wp:positionH>
              <wp:positionV relativeFrom="page">
                <wp:posOffset>9746367</wp:posOffset>
              </wp:positionV>
              <wp:extent cx="434340" cy="22225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34340" cy="222250"/>
                      </a:xfrm>
                      <a:prstGeom prst="rect">
                        <a:avLst/>
                      </a:prstGeom>
                    </wps:spPr>
                    <wps:txbx>
                      <w:txbxContent>
                        <w:p>
                          <w:pPr>
                            <w:spacing w:line="350" w:lineRule="exact" w:before="0"/>
                            <w:ind w:left="20" w:right="0" w:firstLine="0"/>
                            <w:jc w:val="left"/>
                            <w:rPr>
                              <w:rFonts w:ascii="Cambria"/>
                              <w:b/>
                              <w:sz w:val="31"/>
                            </w:rPr>
                          </w:pPr>
                          <w:r>
                            <w:rPr>
                              <w:rFonts w:ascii="Cambria"/>
                              <w:b/>
                              <w:spacing w:val="-5"/>
                              <w:w w:val="120"/>
                              <w:sz w:val="31"/>
                            </w:rPr>
                            <w:t>~v~</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5.382019pt;margin-top:767.430542pt;width:34.2pt;height:17.5pt;mso-position-horizontal-relative:page;mso-position-vertical-relative:page;z-index:-16377344" type="#_x0000_t202" id="docshape9" filled="false" stroked="false">
              <v:textbox inset="0,0,0,0">
                <w:txbxContent>
                  <w:p>
                    <w:pPr>
                      <w:spacing w:line="350" w:lineRule="exact" w:before="0"/>
                      <w:ind w:left="20" w:right="0" w:firstLine="0"/>
                      <w:jc w:val="left"/>
                      <w:rPr>
                        <w:rFonts w:ascii="Cambria"/>
                        <w:b/>
                        <w:sz w:val="31"/>
                      </w:rPr>
                    </w:pPr>
                    <w:r>
                      <w:rPr>
                        <w:rFonts w:ascii="Cambria"/>
                        <w:b/>
                        <w:spacing w:val="-5"/>
                        <w:w w:val="120"/>
                        <w:sz w:val="31"/>
                      </w:rPr>
                      <w:t>~v~</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9888">
              <wp:simplePos x="0" y="0"/>
              <wp:positionH relativeFrom="page">
                <wp:posOffset>3453776</wp:posOffset>
              </wp:positionH>
              <wp:positionV relativeFrom="page">
                <wp:posOffset>9746367</wp:posOffset>
              </wp:positionV>
              <wp:extent cx="525145" cy="22225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31~</w:t>
                          </w:r>
                        </w:p>
                      </w:txbxContent>
                    </wps:txbx>
                    <wps:bodyPr wrap="square" lIns="0" tIns="0" rIns="0" bIns="0" rtlCol="0">
                      <a:noAutofit/>
                    </wps:bodyPr>
                  </wps:wsp>
                </a:graphicData>
              </a:graphic>
            </wp:anchor>
          </w:drawing>
        </mc:Choice>
        <mc:Fallback>
          <w:pict>
            <v:shape style="position:absolute;margin-left:271.950928pt;margin-top:767.430542pt;width:41.35pt;height:17.5pt;mso-position-horizontal-relative:page;mso-position-vertical-relative:page;z-index:-16366592" type="#_x0000_t202" id="docshape50" filled="false" stroked="false">
              <v:textbox inset="0,0,0,0">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31~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0912">
              <wp:simplePos x="0" y="0"/>
              <wp:positionH relativeFrom="page">
                <wp:posOffset>3223781</wp:posOffset>
              </wp:positionH>
              <wp:positionV relativeFrom="page">
                <wp:posOffset>9746367</wp:posOffset>
              </wp:positionV>
              <wp:extent cx="525145" cy="22225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44~</w:t>
                          </w:r>
                        </w:p>
                      </w:txbxContent>
                    </wps:txbx>
                    <wps:bodyPr wrap="square" lIns="0" tIns="0" rIns="0" bIns="0" rtlCol="0">
                      <a:noAutofit/>
                    </wps:bodyPr>
                  </wps:wsp>
                </a:graphicData>
              </a:graphic>
            </wp:anchor>
          </w:drawing>
        </mc:Choice>
        <mc:Fallback>
          <w:pict>
            <v:shape style="position:absolute;margin-left:253.841064pt;margin-top:767.430542pt;width:41.35pt;height:17.5pt;mso-position-horizontal-relative:page;mso-position-vertical-relative:page;z-index:-16365568" type="#_x0000_t202" id="docshape54" filled="false" stroked="false">
              <v:textbox inset="0,0,0,0">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44~</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2960">
              <wp:simplePos x="0" y="0"/>
              <wp:positionH relativeFrom="page">
                <wp:posOffset>3453776</wp:posOffset>
              </wp:positionH>
              <wp:positionV relativeFrom="page">
                <wp:posOffset>9746367</wp:posOffset>
              </wp:positionV>
              <wp:extent cx="525145" cy="22225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45~</w:t>
                          </w:r>
                        </w:p>
                      </w:txbxContent>
                    </wps:txbx>
                    <wps:bodyPr wrap="square" lIns="0" tIns="0" rIns="0" bIns="0" rtlCol="0">
                      <a:noAutofit/>
                    </wps:bodyPr>
                  </wps:wsp>
                </a:graphicData>
              </a:graphic>
            </wp:anchor>
          </w:drawing>
        </mc:Choice>
        <mc:Fallback>
          <w:pict>
            <v:shape style="position:absolute;margin-left:271.950928pt;margin-top:767.430542pt;width:41.35pt;height:17.5pt;mso-position-horizontal-relative:page;mso-position-vertical-relative:page;z-index:-16363520" type="#_x0000_t202" id="docshape60" filled="false" stroked="false">
              <v:textbox inset="0,0,0,0">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45~</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5008">
              <wp:simplePos x="0" y="0"/>
              <wp:positionH relativeFrom="page">
                <wp:posOffset>3453776</wp:posOffset>
              </wp:positionH>
              <wp:positionV relativeFrom="page">
                <wp:posOffset>9746367</wp:posOffset>
              </wp:positionV>
              <wp:extent cx="525145" cy="22225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75~</w:t>
                          </w:r>
                        </w:p>
                      </w:txbxContent>
                    </wps:txbx>
                    <wps:bodyPr wrap="square" lIns="0" tIns="0" rIns="0" bIns="0" rtlCol="0">
                      <a:noAutofit/>
                    </wps:bodyPr>
                  </wps:wsp>
                </a:graphicData>
              </a:graphic>
            </wp:anchor>
          </w:drawing>
        </mc:Choice>
        <mc:Fallback>
          <w:pict>
            <v:shape style="position:absolute;margin-left:271.950928pt;margin-top:767.430542pt;width:41.35pt;height:17.5pt;mso-position-horizontal-relative:page;mso-position-vertical-relative:page;z-index:-16361472" type="#_x0000_t202" id="docshape65" filled="false" stroked="false">
              <v:textbox inset="0,0,0,0">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75~</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7056">
              <wp:simplePos x="0" y="0"/>
              <wp:positionH relativeFrom="page">
                <wp:posOffset>3223781</wp:posOffset>
              </wp:positionH>
              <wp:positionV relativeFrom="page">
                <wp:posOffset>9746367</wp:posOffset>
              </wp:positionV>
              <wp:extent cx="525145" cy="22225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76~</w:t>
                          </w:r>
                        </w:p>
                      </w:txbxContent>
                    </wps:txbx>
                    <wps:bodyPr wrap="square" lIns="0" tIns="0" rIns="0" bIns="0" rtlCol="0">
                      <a:noAutofit/>
                    </wps:bodyPr>
                  </wps:wsp>
                </a:graphicData>
              </a:graphic>
            </wp:anchor>
          </w:drawing>
        </mc:Choice>
        <mc:Fallback>
          <w:pict>
            <v:shape style="position:absolute;margin-left:253.841064pt;margin-top:767.430542pt;width:41.35pt;height:17.5pt;mso-position-horizontal-relative:page;mso-position-vertical-relative:page;z-index:-16359424" type="#_x0000_t202" id="docshape69" filled="false" stroked="false">
              <v:textbox inset="0,0,0,0">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76~</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9104">
              <wp:simplePos x="0" y="0"/>
              <wp:positionH relativeFrom="page">
                <wp:posOffset>3223781</wp:posOffset>
              </wp:positionH>
              <wp:positionV relativeFrom="page">
                <wp:posOffset>9746367</wp:posOffset>
              </wp:positionV>
              <wp:extent cx="525145" cy="22225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92~</w:t>
                          </w:r>
                        </w:p>
                      </w:txbxContent>
                    </wps:txbx>
                    <wps:bodyPr wrap="square" lIns="0" tIns="0" rIns="0" bIns="0" rtlCol="0">
                      <a:noAutofit/>
                    </wps:bodyPr>
                  </wps:wsp>
                </a:graphicData>
              </a:graphic>
            </wp:anchor>
          </w:drawing>
        </mc:Choice>
        <mc:Fallback>
          <w:pict>
            <v:shape style="position:absolute;margin-left:253.841064pt;margin-top:767.430542pt;width:41.35pt;height:17.5pt;mso-position-horizontal-relative:page;mso-position-vertical-relative:page;z-index:-16357376" type="#_x0000_t202" id="docshape73" filled="false" stroked="false">
              <v:textbox inset="0,0,0,0">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92~</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0128">
              <wp:simplePos x="0" y="0"/>
              <wp:positionH relativeFrom="page">
                <wp:posOffset>3453776</wp:posOffset>
              </wp:positionH>
              <wp:positionV relativeFrom="page">
                <wp:posOffset>9746367</wp:posOffset>
              </wp:positionV>
              <wp:extent cx="525145" cy="22225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93~</w:t>
                          </w:r>
                        </w:p>
                      </w:txbxContent>
                    </wps:txbx>
                    <wps:bodyPr wrap="square" lIns="0" tIns="0" rIns="0" bIns="0" rtlCol="0">
                      <a:noAutofit/>
                    </wps:bodyPr>
                  </wps:wsp>
                </a:graphicData>
              </a:graphic>
            </wp:anchor>
          </w:drawing>
        </mc:Choice>
        <mc:Fallback>
          <w:pict>
            <v:shape style="position:absolute;margin-left:271.950928pt;margin-top:767.430542pt;width:41.35pt;height:17.5pt;mso-position-horizontal-relative:page;mso-position-vertical-relative:page;z-index:-16356352" type="#_x0000_t202" id="docshape75" filled="false" stroked="false">
              <v:textbox inset="0,0,0,0">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93~</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1152">
              <wp:simplePos x="0" y="0"/>
              <wp:positionH relativeFrom="page">
                <wp:posOffset>3168739</wp:posOffset>
              </wp:positionH>
              <wp:positionV relativeFrom="page">
                <wp:posOffset>9746367</wp:posOffset>
              </wp:positionV>
              <wp:extent cx="633730" cy="22225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106~</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55328" type="#_x0000_t202" id="docshape80"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106~</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3200">
              <wp:simplePos x="0" y="0"/>
              <wp:positionH relativeFrom="page">
                <wp:posOffset>3398735</wp:posOffset>
              </wp:positionH>
              <wp:positionV relativeFrom="page">
                <wp:posOffset>9746367</wp:posOffset>
              </wp:positionV>
              <wp:extent cx="633730" cy="22225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107~</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53280" type="#_x0000_t202" id="docshape86"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107~</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5248">
              <wp:simplePos x="0" y="0"/>
              <wp:positionH relativeFrom="page">
                <wp:posOffset>3398735</wp:posOffset>
              </wp:positionH>
              <wp:positionV relativeFrom="page">
                <wp:posOffset>9746367</wp:posOffset>
              </wp:positionV>
              <wp:extent cx="633730" cy="22225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121~</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51232" type="#_x0000_t202" id="docshape90"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121~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39648">
              <wp:simplePos x="0" y="0"/>
              <wp:positionH relativeFrom="page">
                <wp:posOffset>3239507</wp:posOffset>
              </wp:positionH>
              <wp:positionV relativeFrom="page">
                <wp:posOffset>9746367</wp:posOffset>
              </wp:positionV>
              <wp:extent cx="490220" cy="22225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90220" cy="222250"/>
                      </a:xfrm>
                      <a:prstGeom prst="rect">
                        <a:avLst/>
                      </a:prstGeom>
                    </wps:spPr>
                    <wps:txbx>
                      <w:txbxContent>
                        <w:p>
                          <w:pPr>
                            <w:spacing w:line="350" w:lineRule="exact" w:before="0"/>
                            <w:ind w:left="20" w:right="0" w:firstLine="0"/>
                            <w:jc w:val="left"/>
                            <w:rPr>
                              <w:rFonts w:ascii="Cambria"/>
                              <w:b/>
                              <w:sz w:val="31"/>
                            </w:rPr>
                          </w:pPr>
                          <w:r>
                            <w:rPr>
                              <w:rFonts w:ascii="Cambria"/>
                              <w:spacing w:val="-4"/>
                              <w:w w:val="110"/>
                              <w:sz w:val="31"/>
                            </w:rPr>
                            <w:t>~</w:t>
                          </w:r>
                          <w:r>
                            <w:rPr>
                              <w:rFonts w:ascii="Cambria"/>
                              <w:b/>
                              <w:spacing w:val="-4"/>
                              <w:w w:val="110"/>
                              <w:sz w:val="31"/>
                            </w:rPr>
                            <w:t>vi~</w:t>
                          </w:r>
                        </w:p>
                      </w:txbxContent>
                    </wps:txbx>
                    <wps:bodyPr wrap="square" lIns="0" tIns="0" rIns="0" bIns="0" rtlCol="0">
                      <a:noAutofit/>
                    </wps:bodyPr>
                  </wps:wsp>
                </a:graphicData>
              </a:graphic>
            </wp:anchor>
          </w:drawing>
        </mc:Choice>
        <mc:Fallback>
          <w:pict>
            <v:shape style="position:absolute;margin-left:255.079346pt;margin-top:767.430542pt;width:38.6pt;height:17.5pt;mso-position-horizontal-relative:page;mso-position-vertical-relative:page;z-index:-16376832" type="#_x0000_t202" id="docshape17" filled="false" stroked="false">
              <v:textbox inset="0,0,0,0">
                <w:txbxContent>
                  <w:p>
                    <w:pPr>
                      <w:spacing w:line="350" w:lineRule="exact" w:before="0"/>
                      <w:ind w:left="20" w:right="0" w:firstLine="0"/>
                      <w:jc w:val="left"/>
                      <w:rPr>
                        <w:rFonts w:ascii="Cambria"/>
                        <w:b/>
                        <w:sz w:val="31"/>
                      </w:rPr>
                    </w:pPr>
                    <w:r>
                      <w:rPr>
                        <w:rFonts w:ascii="Cambria"/>
                        <w:spacing w:val="-4"/>
                        <w:w w:val="110"/>
                        <w:sz w:val="31"/>
                      </w:rPr>
                      <w:t>~</w:t>
                    </w:r>
                    <w:r>
                      <w:rPr>
                        <w:rFonts w:ascii="Cambria"/>
                        <w:b/>
                        <w:spacing w:val="-4"/>
                        <w:w w:val="110"/>
                        <w:sz w:val="31"/>
                      </w:rPr>
                      <w:t>vi~</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7296">
              <wp:simplePos x="0" y="0"/>
              <wp:positionH relativeFrom="page">
                <wp:posOffset>3168739</wp:posOffset>
              </wp:positionH>
              <wp:positionV relativeFrom="page">
                <wp:posOffset>9746367</wp:posOffset>
              </wp:positionV>
              <wp:extent cx="633730" cy="22225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122~</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49184" type="#_x0000_t202" id="docshape95"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122~</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9344">
              <wp:simplePos x="0" y="0"/>
              <wp:positionH relativeFrom="page">
                <wp:posOffset>3168739</wp:posOffset>
              </wp:positionH>
              <wp:positionV relativeFrom="page">
                <wp:posOffset>9746367</wp:posOffset>
              </wp:positionV>
              <wp:extent cx="633730" cy="22225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134~</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47136" type="#_x0000_t202" id="docshape99"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134~</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0368">
              <wp:simplePos x="0" y="0"/>
              <wp:positionH relativeFrom="page">
                <wp:posOffset>3398735</wp:posOffset>
              </wp:positionH>
              <wp:positionV relativeFrom="page">
                <wp:posOffset>9746367</wp:posOffset>
              </wp:positionV>
              <wp:extent cx="633730" cy="22225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147~</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46112" type="#_x0000_t202" id="docshape101"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147~</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1392">
              <wp:simplePos x="0" y="0"/>
              <wp:positionH relativeFrom="page">
                <wp:posOffset>3168739</wp:posOffset>
              </wp:positionH>
              <wp:positionV relativeFrom="page">
                <wp:posOffset>9746367</wp:posOffset>
              </wp:positionV>
              <wp:extent cx="633730" cy="22225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148~</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45088" type="#_x0000_t202" id="docshape105"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148~</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2416">
              <wp:simplePos x="0" y="0"/>
              <wp:positionH relativeFrom="page">
                <wp:posOffset>3398735</wp:posOffset>
              </wp:positionH>
              <wp:positionV relativeFrom="page">
                <wp:posOffset>9746367</wp:posOffset>
              </wp:positionV>
              <wp:extent cx="633730" cy="22225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149~</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44064" type="#_x0000_t202" id="docshape109"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149~</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3440">
              <wp:simplePos x="0" y="0"/>
              <wp:positionH relativeFrom="page">
                <wp:posOffset>3168739</wp:posOffset>
              </wp:positionH>
              <wp:positionV relativeFrom="page">
                <wp:posOffset>9746367</wp:posOffset>
              </wp:positionV>
              <wp:extent cx="633730" cy="22225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150~</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43040" type="#_x0000_t202" id="docshape113"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150~</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4464">
              <wp:simplePos x="0" y="0"/>
              <wp:positionH relativeFrom="page">
                <wp:posOffset>3398735</wp:posOffset>
              </wp:positionH>
              <wp:positionV relativeFrom="page">
                <wp:posOffset>9746367</wp:posOffset>
              </wp:positionV>
              <wp:extent cx="633730" cy="22225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151~</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42016" type="#_x0000_t202" id="docshape117"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151~</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5488">
              <wp:simplePos x="0" y="0"/>
              <wp:positionH relativeFrom="page">
                <wp:posOffset>3168739</wp:posOffset>
              </wp:positionH>
              <wp:positionV relativeFrom="page">
                <wp:posOffset>9746367</wp:posOffset>
              </wp:positionV>
              <wp:extent cx="633730" cy="22225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152~</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40992" type="#_x0000_t202" id="docshape121"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152~</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6512">
              <wp:simplePos x="0" y="0"/>
              <wp:positionH relativeFrom="page">
                <wp:posOffset>3398735</wp:posOffset>
              </wp:positionH>
              <wp:positionV relativeFrom="page">
                <wp:posOffset>9746367</wp:posOffset>
              </wp:positionV>
              <wp:extent cx="633730" cy="22225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153~</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39968" type="#_x0000_t202" id="docshape125"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153~</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7536">
              <wp:simplePos x="0" y="0"/>
              <wp:positionH relativeFrom="page">
                <wp:posOffset>3168739</wp:posOffset>
              </wp:positionH>
              <wp:positionV relativeFrom="page">
                <wp:posOffset>9746367</wp:posOffset>
              </wp:positionV>
              <wp:extent cx="633730" cy="22225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154~</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38944" type="#_x0000_t202" id="docshape129"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0160">
              <wp:simplePos x="0" y="0"/>
              <wp:positionH relativeFrom="page">
                <wp:posOffset>3453776</wp:posOffset>
              </wp:positionH>
              <wp:positionV relativeFrom="page">
                <wp:posOffset>9746367</wp:posOffset>
              </wp:positionV>
              <wp:extent cx="523240" cy="22225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2324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28"/>
                            </w:rPr>
                            <w:t>~</w:t>
                          </w:r>
                          <w:r>
                            <w:rPr>
                              <w:rFonts w:ascii="Cambria"/>
                              <w:b/>
                              <w:spacing w:val="-4"/>
                              <w:w w:val="110"/>
                              <w:sz w:val="31"/>
                            </w:rPr>
                            <w:t>vii</w:t>
                          </w:r>
                          <w:r>
                            <w:rPr>
                              <w:rFonts w:ascii="Cambria"/>
                              <w:b/>
                              <w:spacing w:val="-4"/>
                              <w:w w:val="110"/>
                              <w:sz w:val="28"/>
                            </w:rPr>
                            <w:t>~</w:t>
                          </w:r>
                        </w:p>
                      </w:txbxContent>
                    </wps:txbx>
                    <wps:bodyPr wrap="square" lIns="0" tIns="0" rIns="0" bIns="0" rtlCol="0">
                      <a:noAutofit/>
                    </wps:bodyPr>
                  </wps:wsp>
                </a:graphicData>
              </a:graphic>
            </wp:anchor>
          </w:drawing>
        </mc:Choice>
        <mc:Fallback>
          <w:pict>
            <v:shape style="position:absolute;margin-left:271.950928pt;margin-top:767.430542pt;width:41.2pt;height:17.5pt;mso-position-horizontal-relative:page;mso-position-vertical-relative:page;z-index:-16376320" type="#_x0000_t202" id="docshape18" filled="false" stroked="false">
              <v:textbox inset="0,0,0,0">
                <w:txbxContent>
                  <w:p>
                    <w:pPr>
                      <w:spacing w:line="350" w:lineRule="exact" w:before="0"/>
                      <w:ind w:left="20" w:right="0" w:firstLine="0"/>
                      <w:jc w:val="left"/>
                      <w:rPr>
                        <w:rFonts w:ascii="Cambria"/>
                        <w:b/>
                        <w:sz w:val="28"/>
                      </w:rPr>
                    </w:pPr>
                    <w:r>
                      <w:rPr>
                        <w:rFonts w:ascii="Cambria"/>
                        <w:b/>
                        <w:spacing w:val="-4"/>
                        <w:w w:val="110"/>
                        <w:sz w:val="28"/>
                      </w:rPr>
                      <w:t>~</w:t>
                    </w:r>
                    <w:r>
                      <w:rPr>
                        <w:rFonts w:ascii="Cambria"/>
                        <w:b/>
                        <w:spacing w:val="-4"/>
                        <w:w w:val="110"/>
                        <w:sz w:val="31"/>
                      </w:rPr>
                      <w:t>vii</w:t>
                    </w:r>
                    <w:r>
                      <w:rPr>
                        <w:rFonts w:ascii="Cambria"/>
                        <w:b/>
                        <w:spacing w:val="-4"/>
                        <w:w w:val="110"/>
                        <w:sz w:val="28"/>
                      </w:rPr>
                      <w:t>~</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8560">
              <wp:simplePos x="0" y="0"/>
              <wp:positionH relativeFrom="page">
                <wp:posOffset>3398735</wp:posOffset>
              </wp:positionH>
              <wp:positionV relativeFrom="page">
                <wp:posOffset>9746367</wp:posOffset>
              </wp:positionV>
              <wp:extent cx="633730" cy="22225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155~</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37920" type="#_x0000_t202" id="docshape133"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155~</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9584">
              <wp:simplePos x="0" y="0"/>
              <wp:positionH relativeFrom="page">
                <wp:posOffset>3168739</wp:posOffset>
              </wp:positionH>
              <wp:positionV relativeFrom="page">
                <wp:posOffset>9746367</wp:posOffset>
              </wp:positionV>
              <wp:extent cx="633730" cy="22225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156~</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36896" type="#_x0000_t202" id="docshape137"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156~</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0608">
              <wp:simplePos x="0" y="0"/>
              <wp:positionH relativeFrom="page">
                <wp:posOffset>3398735</wp:posOffset>
              </wp:positionH>
              <wp:positionV relativeFrom="page">
                <wp:posOffset>9746367</wp:posOffset>
              </wp:positionV>
              <wp:extent cx="633730" cy="22225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157~</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35872" type="#_x0000_t202" id="docshape141"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157~</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1632">
              <wp:simplePos x="0" y="0"/>
              <wp:positionH relativeFrom="page">
                <wp:posOffset>3168739</wp:posOffset>
              </wp:positionH>
              <wp:positionV relativeFrom="page">
                <wp:posOffset>9746367</wp:posOffset>
              </wp:positionV>
              <wp:extent cx="633730" cy="22225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158~</w:t>
                          </w:r>
                        </w:p>
                      </w:txbxContent>
                    </wps:txbx>
                    <wps:bodyPr wrap="square" lIns="0" tIns="0" rIns="0" bIns="0" rtlCol="0">
                      <a:noAutofit/>
                    </wps:bodyPr>
                  </wps:wsp>
                </a:graphicData>
              </a:graphic>
            </wp:anchor>
          </w:drawing>
        </mc:Choice>
        <mc:Fallback>
          <w:pict>
            <v:shape style="position:absolute;margin-left:249.507065pt;margin-top:767.430542pt;width:49.9pt;height:17.5pt;mso-position-horizontal-relative:page;mso-position-vertical-relative:page;z-index:-16334848" type="#_x0000_t202" id="docshape145" filled="false" stroked="false">
              <v:textbox inset="0,0,0,0">
                <w:txbxContent>
                  <w:p>
                    <w:pPr>
                      <w:spacing w:line="350" w:lineRule="exact" w:before="0"/>
                      <w:ind w:left="20" w:right="0" w:firstLine="0"/>
                      <w:jc w:val="left"/>
                      <w:rPr>
                        <w:rFonts w:ascii="Cambria"/>
                        <w:b/>
                        <w:sz w:val="28"/>
                      </w:rPr>
                    </w:pPr>
                    <w:r>
                      <w:rPr>
                        <w:rFonts w:ascii="Cambria"/>
                        <w:spacing w:val="-2"/>
                        <w:w w:val="110"/>
                        <w:sz w:val="31"/>
                      </w:rPr>
                      <w:t>~</w:t>
                    </w:r>
                    <w:r>
                      <w:rPr>
                        <w:rFonts w:ascii="Cambria"/>
                        <w:b/>
                        <w:spacing w:val="-2"/>
                        <w:w w:val="110"/>
                        <w:sz w:val="28"/>
                      </w:rPr>
                      <w:t>158~</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2656">
              <wp:simplePos x="0" y="0"/>
              <wp:positionH relativeFrom="page">
                <wp:posOffset>3398735</wp:posOffset>
              </wp:positionH>
              <wp:positionV relativeFrom="page">
                <wp:posOffset>9746367</wp:posOffset>
              </wp:positionV>
              <wp:extent cx="633730" cy="22225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633730"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159~</w:t>
                          </w:r>
                        </w:p>
                      </w:txbxContent>
                    </wps:txbx>
                    <wps:bodyPr wrap="square" lIns="0" tIns="0" rIns="0" bIns="0" rtlCol="0">
                      <a:noAutofit/>
                    </wps:bodyPr>
                  </wps:wsp>
                </a:graphicData>
              </a:graphic>
            </wp:anchor>
          </w:drawing>
        </mc:Choice>
        <mc:Fallback>
          <w:pict>
            <v:shape style="position:absolute;margin-left:267.616943pt;margin-top:767.430542pt;width:49.9pt;height:17.5pt;mso-position-horizontal-relative:page;mso-position-vertical-relative:page;z-index:-16333824" type="#_x0000_t202" id="docshape149" filled="false" stroked="false">
              <v:textbox inset="0,0,0,0">
                <w:txbxContent>
                  <w:p>
                    <w:pPr>
                      <w:spacing w:line="350" w:lineRule="exact" w:before="0"/>
                      <w:ind w:left="20" w:right="0" w:firstLine="0"/>
                      <w:jc w:val="left"/>
                      <w:rPr>
                        <w:rFonts w:ascii="Cambria"/>
                        <w:b/>
                        <w:sz w:val="28"/>
                      </w:rPr>
                    </w:pPr>
                    <w:r>
                      <w:rPr>
                        <w:rFonts w:ascii="Cambria"/>
                        <w:b/>
                        <w:spacing w:val="-4"/>
                        <w:w w:val="110"/>
                        <w:sz w:val="31"/>
                      </w:rPr>
                      <w:t>~</w:t>
                    </w:r>
                    <w:r>
                      <w:rPr>
                        <w:rFonts w:ascii="Cambria"/>
                        <w:b/>
                        <w:spacing w:val="-4"/>
                        <w:w w:val="110"/>
                        <w:sz w:val="28"/>
                      </w:rPr>
                      <w:t>159~</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1696">
              <wp:simplePos x="0" y="0"/>
              <wp:positionH relativeFrom="page">
                <wp:posOffset>3265062</wp:posOffset>
              </wp:positionH>
              <wp:positionV relativeFrom="page">
                <wp:posOffset>9746367</wp:posOffset>
              </wp:positionV>
              <wp:extent cx="440690"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40690" cy="222250"/>
                      </a:xfrm>
                      <a:prstGeom prst="rect">
                        <a:avLst/>
                      </a:prstGeom>
                    </wps:spPr>
                    <wps:txbx>
                      <w:txbxContent>
                        <w:p>
                          <w:pPr>
                            <w:spacing w:line="350" w:lineRule="exact" w:before="0"/>
                            <w:ind w:left="20" w:right="0" w:firstLine="0"/>
                            <w:jc w:val="left"/>
                            <w:rPr>
                              <w:rFonts w:ascii="Cambria"/>
                              <w:b/>
                              <w:sz w:val="31"/>
                            </w:rPr>
                          </w:pPr>
                          <w:r>
                            <w:rPr>
                              <w:rFonts w:ascii="Cambria"/>
                              <w:spacing w:val="-5"/>
                              <w:w w:val="115"/>
                              <w:sz w:val="31"/>
                            </w:rPr>
                            <w:t>~</w:t>
                          </w:r>
                          <w:r>
                            <w:rPr>
                              <w:rFonts w:ascii="Cambria"/>
                              <w:b/>
                              <w:spacing w:val="-5"/>
                              <w:w w:val="115"/>
                              <w:sz w:val="31"/>
                            </w:rPr>
                            <w:t>x~</w:t>
                          </w:r>
                        </w:p>
                      </w:txbxContent>
                    </wps:txbx>
                    <wps:bodyPr wrap="square" lIns="0" tIns="0" rIns="0" bIns="0" rtlCol="0">
                      <a:noAutofit/>
                    </wps:bodyPr>
                  </wps:wsp>
                </a:graphicData>
              </a:graphic>
            </wp:anchor>
          </w:drawing>
        </mc:Choice>
        <mc:Fallback>
          <w:pict>
            <v:shape style="position:absolute;margin-left:257.091553pt;margin-top:767.430542pt;width:34.7pt;height:17.5pt;mso-position-horizontal-relative:page;mso-position-vertical-relative:page;z-index:-16374784" type="#_x0000_t202" id="docshape23" filled="false" stroked="false">
              <v:textbox inset="0,0,0,0">
                <w:txbxContent>
                  <w:p>
                    <w:pPr>
                      <w:spacing w:line="350" w:lineRule="exact" w:before="0"/>
                      <w:ind w:left="20" w:right="0" w:firstLine="0"/>
                      <w:jc w:val="left"/>
                      <w:rPr>
                        <w:rFonts w:ascii="Cambria"/>
                        <w:b/>
                        <w:sz w:val="31"/>
                      </w:rPr>
                    </w:pPr>
                    <w:r>
                      <w:rPr>
                        <w:rFonts w:ascii="Cambria"/>
                        <w:spacing w:val="-5"/>
                        <w:w w:val="115"/>
                        <w:sz w:val="31"/>
                      </w:rPr>
                      <w:t>~</w:t>
                    </w:r>
                    <w:r>
                      <w:rPr>
                        <w:rFonts w:ascii="Cambria"/>
                        <w:b/>
                        <w:spacing w:val="-5"/>
                        <w:w w:val="115"/>
                        <w:sz w:val="31"/>
                      </w:rPr>
                      <w:t>x~</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2720">
              <wp:simplePos x="0" y="0"/>
              <wp:positionH relativeFrom="page">
                <wp:posOffset>3507180</wp:posOffset>
              </wp:positionH>
              <wp:positionV relativeFrom="page">
                <wp:posOffset>9746367</wp:posOffset>
              </wp:positionV>
              <wp:extent cx="417195" cy="22225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17195" cy="222250"/>
                      </a:xfrm>
                      <a:prstGeom prst="rect">
                        <a:avLst/>
                      </a:prstGeom>
                    </wps:spPr>
                    <wps:txbx>
                      <w:txbxContent>
                        <w:p>
                          <w:pPr>
                            <w:spacing w:line="350" w:lineRule="exact" w:before="0"/>
                            <w:ind w:left="20" w:right="0" w:firstLine="0"/>
                            <w:jc w:val="left"/>
                            <w:rPr>
                              <w:rFonts w:ascii="Cambria"/>
                              <w:b/>
                              <w:sz w:val="28"/>
                            </w:rPr>
                          </w:pPr>
                          <w:r>
                            <w:rPr>
                              <w:rFonts w:ascii="Cambria"/>
                              <w:b/>
                              <w:spacing w:val="-5"/>
                              <w:w w:val="120"/>
                              <w:sz w:val="31"/>
                            </w:rPr>
                            <w:t>~</w:t>
                          </w:r>
                          <w:r>
                            <w:rPr>
                              <w:rFonts w:ascii="Cambria"/>
                              <w:b/>
                              <w:spacing w:val="-5"/>
                              <w:w w:val="120"/>
                              <w:sz w:val="28"/>
                            </w:rPr>
                            <w:t>1~</w:t>
                          </w:r>
                        </w:p>
                      </w:txbxContent>
                    </wps:txbx>
                    <wps:bodyPr wrap="square" lIns="0" tIns="0" rIns="0" bIns="0" rtlCol="0">
                      <a:noAutofit/>
                    </wps:bodyPr>
                  </wps:wsp>
                </a:graphicData>
              </a:graphic>
            </wp:anchor>
          </w:drawing>
        </mc:Choice>
        <mc:Fallback>
          <w:pict>
            <v:shape style="position:absolute;margin-left:276.155945pt;margin-top:767.430542pt;width:32.85pt;height:17.5pt;mso-position-horizontal-relative:page;mso-position-vertical-relative:page;z-index:-16373760" type="#_x0000_t202" id="docshape29" filled="false" stroked="false">
              <v:textbox inset="0,0,0,0">
                <w:txbxContent>
                  <w:p>
                    <w:pPr>
                      <w:spacing w:line="350" w:lineRule="exact" w:before="0"/>
                      <w:ind w:left="20" w:right="0" w:firstLine="0"/>
                      <w:jc w:val="left"/>
                      <w:rPr>
                        <w:rFonts w:ascii="Cambria"/>
                        <w:b/>
                        <w:sz w:val="28"/>
                      </w:rPr>
                    </w:pPr>
                    <w:r>
                      <w:rPr>
                        <w:rFonts w:ascii="Cambria"/>
                        <w:b/>
                        <w:spacing w:val="-5"/>
                        <w:w w:val="120"/>
                        <w:sz w:val="31"/>
                      </w:rPr>
                      <w:t>~</w:t>
                    </w:r>
                    <w:r>
                      <w:rPr>
                        <w:rFonts w:ascii="Cambria"/>
                        <w:b/>
                        <w:spacing w:val="-5"/>
                        <w:w w:val="120"/>
                        <w:sz w:val="28"/>
                      </w:rPr>
                      <w:t>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3744">
              <wp:simplePos x="0" y="0"/>
              <wp:positionH relativeFrom="page">
                <wp:posOffset>3276857</wp:posOffset>
              </wp:positionH>
              <wp:positionV relativeFrom="page">
                <wp:posOffset>9746367</wp:posOffset>
              </wp:positionV>
              <wp:extent cx="417195" cy="22225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417195" cy="222250"/>
                      </a:xfrm>
                      <a:prstGeom prst="rect">
                        <a:avLst/>
                      </a:prstGeom>
                    </wps:spPr>
                    <wps:txbx>
                      <w:txbxContent>
                        <w:p>
                          <w:pPr>
                            <w:spacing w:line="350" w:lineRule="exact" w:before="0"/>
                            <w:ind w:left="20" w:right="0" w:firstLine="0"/>
                            <w:jc w:val="left"/>
                            <w:rPr>
                              <w:rFonts w:ascii="Cambria"/>
                              <w:b/>
                              <w:sz w:val="28"/>
                            </w:rPr>
                          </w:pPr>
                          <w:r>
                            <w:rPr>
                              <w:rFonts w:ascii="Cambria"/>
                              <w:spacing w:val="-5"/>
                              <w:w w:val="110"/>
                              <w:sz w:val="31"/>
                            </w:rPr>
                            <w:t>~</w:t>
                          </w:r>
                          <w:r>
                            <w:rPr>
                              <w:rFonts w:ascii="Cambria"/>
                              <w:b/>
                              <w:spacing w:val="-5"/>
                              <w:w w:val="110"/>
                              <w:sz w:val="28"/>
                            </w:rPr>
                            <w:t>2~</w:t>
                          </w:r>
                        </w:p>
                      </w:txbxContent>
                    </wps:txbx>
                    <wps:bodyPr wrap="square" lIns="0" tIns="0" rIns="0" bIns="0" rtlCol="0">
                      <a:noAutofit/>
                    </wps:bodyPr>
                  </wps:wsp>
                </a:graphicData>
              </a:graphic>
            </wp:anchor>
          </w:drawing>
        </mc:Choice>
        <mc:Fallback>
          <w:pict>
            <v:shape style="position:absolute;margin-left:258.020264pt;margin-top:767.430542pt;width:32.85pt;height:17.5pt;mso-position-horizontal-relative:page;mso-position-vertical-relative:page;z-index:-16372736" type="#_x0000_t202" id="docshape33" filled="false" stroked="false">
              <v:textbox inset="0,0,0,0">
                <w:txbxContent>
                  <w:p>
                    <w:pPr>
                      <w:spacing w:line="350" w:lineRule="exact" w:before="0"/>
                      <w:ind w:left="20" w:right="0" w:firstLine="0"/>
                      <w:jc w:val="left"/>
                      <w:rPr>
                        <w:rFonts w:ascii="Cambria"/>
                        <w:b/>
                        <w:sz w:val="28"/>
                      </w:rPr>
                    </w:pPr>
                    <w:r>
                      <w:rPr>
                        <w:rFonts w:ascii="Cambria"/>
                        <w:spacing w:val="-5"/>
                        <w:w w:val="110"/>
                        <w:sz w:val="31"/>
                      </w:rPr>
                      <w:t>~</w:t>
                    </w:r>
                    <w:r>
                      <w:rPr>
                        <w:rFonts w:ascii="Cambria"/>
                        <w:b/>
                        <w:spacing w:val="-5"/>
                        <w:w w:val="110"/>
                        <w:sz w:val="28"/>
                      </w:rPr>
                      <w:t>2~</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4768">
              <wp:simplePos x="0" y="0"/>
              <wp:positionH relativeFrom="page">
                <wp:posOffset>3453776</wp:posOffset>
              </wp:positionH>
              <wp:positionV relativeFrom="page">
                <wp:posOffset>9746367</wp:posOffset>
              </wp:positionV>
              <wp:extent cx="525145" cy="22225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15~</w:t>
                          </w:r>
                        </w:p>
                      </w:txbxContent>
                    </wps:txbx>
                    <wps:bodyPr wrap="square" lIns="0" tIns="0" rIns="0" bIns="0" rtlCol="0">
                      <a:noAutofit/>
                    </wps:bodyPr>
                  </wps:wsp>
                </a:graphicData>
              </a:graphic>
            </wp:anchor>
          </w:drawing>
        </mc:Choice>
        <mc:Fallback>
          <w:pict>
            <v:shape style="position:absolute;margin-left:271.950928pt;margin-top:767.430542pt;width:41.35pt;height:17.5pt;mso-position-horizontal-relative:page;mso-position-vertical-relative:page;z-index:-16371712" type="#_x0000_t202" id="docshape37" filled="false" stroked="false">
              <v:textbox inset="0,0,0,0">
                <w:txbxContent>
                  <w:p>
                    <w:pPr>
                      <w:spacing w:line="350" w:lineRule="exact" w:before="0"/>
                      <w:ind w:left="20" w:right="0" w:firstLine="0"/>
                      <w:jc w:val="left"/>
                      <w:rPr>
                        <w:rFonts w:ascii="Cambria"/>
                        <w:b/>
                        <w:sz w:val="28"/>
                      </w:rPr>
                    </w:pPr>
                    <w:r>
                      <w:rPr>
                        <w:rFonts w:ascii="Cambria"/>
                        <w:b/>
                        <w:spacing w:val="-4"/>
                        <w:w w:val="115"/>
                        <w:sz w:val="31"/>
                      </w:rPr>
                      <w:t>~</w:t>
                    </w:r>
                    <w:r>
                      <w:rPr>
                        <w:rFonts w:ascii="Cambria"/>
                        <w:b/>
                        <w:spacing w:val="-4"/>
                        <w:w w:val="115"/>
                        <w:sz w:val="28"/>
                      </w:rPr>
                      <w:t>15~</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6816">
              <wp:simplePos x="0" y="0"/>
              <wp:positionH relativeFrom="page">
                <wp:posOffset>3223781</wp:posOffset>
              </wp:positionH>
              <wp:positionV relativeFrom="page">
                <wp:posOffset>9746367</wp:posOffset>
              </wp:positionV>
              <wp:extent cx="525145" cy="22225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16~</w:t>
                          </w:r>
                        </w:p>
                      </w:txbxContent>
                    </wps:txbx>
                    <wps:bodyPr wrap="square" lIns="0" tIns="0" rIns="0" bIns="0" rtlCol="0">
                      <a:noAutofit/>
                    </wps:bodyPr>
                  </wps:wsp>
                </a:graphicData>
              </a:graphic>
            </wp:anchor>
          </w:drawing>
        </mc:Choice>
        <mc:Fallback>
          <w:pict>
            <v:shape style="position:absolute;margin-left:253.841064pt;margin-top:767.430542pt;width:41.35pt;height:17.5pt;mso-position-horizontal-relative:page;mso-position-vertical-relative:page;z-index:-16369664" type="#_x0000_t202" id="docshape43" filled="false" stroked="false">
              <v:textbox inset="0,0,0,0">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16~</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8864">
              <wp:simplePos x="0" y="0"/>
              <wp:positionH relativeFrom="page">
                <wp:posOffset>3223781</wp:posOffset>
              </wp:positionH>
              <wp:positionV relativeFrom="page">
                <wp:posOffset>9746367</wp:posOffset>
              </wp:positionV>
              <wp:extent cx="525145" cy="22225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25145" cy="222250"/>
                      </a:xfrm>
                      <a:prstGeom prst="rect">
                        <a:avLst/>
                      </a:prstGeom>
                    </wps:spPr>
                    <wps:txbx>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30~</w:t>
                          </w:r>
                        </w:p>
                      </w:txbxContent>
                    </wps:txbx>
                    <wps:bodyPr wrap="square" lIns="0" tIns="0" rIns="0" bIns="0" rtlCol="0">
                      <a:noAutofit/>
                    </wps:bodyPr>
                  </wps:wsp>
                </a:graphicData>
              </a:graphic>
            </wp:anchor>
          </w:drawing>
        </mc:Choice>
        <mc:Fallback>
          <w:pict>
            <v:shape style="position:absolute;margin-left:253.841064pt;margin-top:767.430542pt;width:41.35pt;height:17.5pt;mso-position-horizontal-relative:page;mso-position-vertical-relative:page;z-index:-16367616" type="#_x0000_t202" id="docshape48" filled="false" stroked="false">
              <v:textbox inset="0,0,0,0">
                <w:txbxContent>
                  <w:p>
                    <w:pPr>
                      <w:spacing w:line="350" w:lineRule="exact" w:before="0"/>
                      <w:ind w:left="20" w:right="0" w:firstLine="0"/>
                      <w:jc w:val="left"/>
                      <w:rPr>
                        <w:rFonts w:ascii="Cambria"/>
                        <w:b/>
                        <w:sz w:val="28"/>
                      </w:rPr>
                    </w:pPr>
                    <w:r>
                      <w:rPr>
                        <w:rFonts w:ascii="Cambria"/>
                        <w:spacing w:val="-4"/>
                        <w:w w:val="110"/>
                        <w:sz w:val="31"/>
                      </w:rPr>
                      <w:t>~</w:t>
                    </w:r>
                    <w:r>
                      <w:rPr>
                        <w:rFonts w:ascii="Cambria"/>
                        <w:b/>
                        <w:spacing w:val="-4"/>
                        <w:w w:val="110"/>
                        <w:sz w:val="28"/>
                      </w:rPr>
                      <w:t>30~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2208">
              <wp:simplePos x="0" y="0"/>
              <wp:positionH relativeFrom="page">
                <wp:posOffset>1605524</wp:posOffset>
              </wp:positionH>
              <wp:positionV relativeFrom="page">
                <wp:posOffset>913598</wp:posOffset>
              </wp:positionV>
              <wp:extent cx="4911090" cy="22923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74272" type="#_x0000_t202" id="docshape28"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5520">
              <wp:simplePos x="0" y="0"/>
              <wp:positionH relativeFrom="page">
                <wp:posOffset>674653</wp:posOffset>
              </wp:positionH>
              <wp:positionV relativeFrom="page">
                <wp:posOffset>1145063</wp:posOffset>
              </wp:positionV>
              <wp:extent cx="5621655" cy="4953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60960" id="docshape6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6032">
              <wp:simplePos x="0" y="0"/>
              <wp:positionH relativeFrom="page">
                <wp:posOffset>674653</wp:posOffset>
              </wp:positionH>
              <wp:positionV relativeFrom="page">
                <wp:posOffset>1206002</wp:posOffset>
              </wp:positionV>
              <wp:extent cx="5621655" cy="12065"/>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60448" id="docshape6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6544">
              <wp:simplePos x="0" y="0"/>
              <wp:positionH relativeFrom="page">
                <wp:posOffset>1375528</wp:posOffset>
              </wp:positionH>
              <wp:positionV relativeFrom="page">
                <wp:posOffset>913598</wp:posOffset>
              </wp:positionV>
              <wp:extent cx="4909185" cy="22923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59936" type="#_x0000_t202" id="docshape68"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7568">
              <wp:simplePos x="0" y="0"/>
              <wp:positionH relativeFrom="page">
                <wp:posOffset>674653</wp:posOffset>
              </wp:positionH>
              <wp:positionV relativeFrom="page">
                <wp:posOffset>1145063</wp:posOffset>
              </wp:positionV>
              <wp:extent cx="5621655" cy="4953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58912" id="docshape70"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8080">
              <wp:simplePos x="0" y="0"/>
              <wp:positionH relativeFrom="page">
                <wp:posOffset>674653</wp:posOffset>
              </wp:positionH>
              <wp:positionV relativeFrom="page">
                <wp:posOffset>1206002</wp:posOffset>
              </wp:positionV>
              <wp:extent cx="5621655" cy="12065"/>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58400" id="docshape7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8592">
              <wp:simplePos x="0" y="0"/>
              <wp:positionH relativeFrom="page">
                <wp:posOffset>1375528</wp:posOffset>
              </wp:positionH>
              <wp:positionV relativeFrom="page">
                <wp:posOffset>913598</wp:posOffset>
              </wp:positionV>
              <wp:extent cx="4909185" cy="2292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57888" type="#_x0000_t202" id="docshape72"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9616">
              <wp:simplePos x="0" y="0"/>
              <wp:positionH relativeFrom="page">
                <wp:posOffset>1605524</wp:posOffset>
              </wp:positionH>
              <wp:positionV relativeFrom="page">
                <wp:posOffset>913598</wp:posOffset>
              </wp:positionV>
              <wp:extent cx="4911090" cy="22923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56864" type="#_x0000_t202" id="docshape74"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0640">
              <wp:simplePos x="0" y="0"/>
              <wp:positionH relativeFrom="page">
                <wp:posOffset>1375528</wp:posOffset>
              </wp:positionH>
              <wp:positionV relativeFrom="page">
                <wp:posOffset>913598</wp:posOffset>
              </wp:positionV>
              <wp:extent cx="4909185" cy="22923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55840" type="#_x0000_t202" id="docshape79"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1664">
              <wp:simplePos x="0" y="0"/>
              <wp:positionH relativeFrom="page">
                <wp:posOffset>904648</wp:posOffset>
              </wp:positionH>
              <wp:positionV relativeFrom="page">
                <wp:posOffset>1145063</wp:posOffset>
              </wp:positionV>
              <wp:extent cx="5622290" cy="4953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0.162491pt;width:442.66009pt;height:3.869632pt;mso-position-horizontal-relative:page;mso-position-vertical-relative:page;z-index:-16354816" id="docshape8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2176">
              <wp:simplePos x="0" y="0"/>
              <wp:positionH relativeFrom="page">
                <wp:posOffset>904648</wp:posOffset>
              </wp:positionH>
              <wp:positionV relativeFrom="page">
                <wp:posOffset>1206002</wp:posOffset>
              </wp:positionV>
              <wp:extent cx="5622290" cy="12065"/>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5622290" cy="12065"/>
                      </a:xfrm>
                      <a:custGeom>
                        <a:avLst/>
                        <a:gdLst/>
                        <a:ahLst/>
                        <a:cxnLst/>
                        <a:rect l="l" t="t" r="r" b="b"/>
                        <a:pathLst>
                          <a:path w="5622290" h="12065">
                            <a:moveTo>
                              <a:pt x="5621783" y="0"/>
                            </a:moveTo>
                            <a:lnTo>
                              <a:pt x="0" y="0"/>
                            </a:lnTo>
                            <a:lnTo>
                              <a:pt x="0" y="11794"/>
                            </a:lnTo>
                            <a:lnTo>
                              <a:pt x="5621783" y="1179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4.960831pt;width:442.66009pt;height:.928712pt;mso-position-horizontal-relative:page;mso-position-vertical-relative:page;z-index:-16354304" id="docshape8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2688">
              <wp:simplePos x="0" y="0"/>
              <wp:positionH relativeFrom="page">
                <wp:posOffset>1605524</wp:posOffset>
              </wp:positionH>
              <wp:positionV relativeFrom="page">
                <wp:posOffset>913598</wp:posOffset>
              </wp:positionV>
              <wp:extent cx="4911090" cy="22923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53792" type="#_x0000_t202" id="docshape85"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3712">
              <wp:simplePos x="0" y="0"/>
              <wp:positionH relativeFrom="page">
                <wp:posOffset>904648</wp:posOffset>
              </wp:positionH>
              <wp:positionV relativeFrom="page">
                <wp:posOffset>1145063</wp:posOffset>
              </wp:positionV>
              <wp:extent cx="5622290" cy="49530"/>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0.162491pt;width:442.66009pt;height:3.869632pt;mso-position-horizontal-relative:page;mso-position-vertical-relative:page;z-index:-16352768" id="docshape8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4224">
              <wp:simplePos x="0" y="0"/>
              <wp:positionH relativeFrom="page">
                <wp:posOffset>904648</wp:posOffset>
              </wp:positionH>
              <wp:positionV relativeFrom="page">
                <wp:posOffset>1206002</wp:posOffset>
              </wp:positionV>
              <wp:extent cx="5622290" cy="12065"/>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5622290" cy="12065"/>
                      </a:xfrm>
                      <a:custGeom>
                        <a:avLst/>
                        <a:gdLst/>
                        <a:ahLst/>
                        <a:cxnLst/>
                        <a:rect l="l" t="t" r="r" b="b"/>
                        <a:pathLst>
                          <a:path w="5622290" h="12065">
                            <a:moveTo>
                              <a:pt x="5621783" y="0"/>
                            </a:moveTo>
                            <a:lnTo>
                              <a:pt x="0" y="0"/>
                            </a:lnTo>
                            <a:lnTo>
                              <a:pt x="0" y="11794"/>
                            </a:lnTo>
                            <a:lnTo>
                              <a:pt x="5621783" y="1179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4.960831pt;width:442.66009pt;height:.928712pt;mso-position-horizontal-relative:page;mso-position-vertical-relative:page;z-index:-16352256" id="docshape8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4736">
              <wp:simplePos x="0" y="0"/>
              <wp:positionH relativeFrom="page">
                <wp:posOffset>1605524</wp:posOffset>
              </wp:positionH>
              <wp:positionV relativeFrom="page">
                <wp:posOffset>913598</wp:posOffset>
              </wp:positionV>
              <wp:extent cx="4911090" cy="22923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51744" type="#_x0000_t202" id="docshape89"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5760">
              <wp:simplePos x="0" y="0"/>
              <wp:positionH relativeFrom="page">
                <wp:posOffset>674653</wp:posOffset>
              </wp:positionH>
              <wp:positionV relativeFrom="page">
                <wp:posOffset>1145063</wp:posOffset>
              </wp:positionV>
              <wp:extent cx="5621655" cy="4953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50720" id="docshape9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6272">
              <wp:simplePos x="0" y="0"/>
              <wp:positionH relativeFrom="page">
                <wp:posOffset>674653</wp:posOffset>
              </wp:positionH>
              <wp:positionV relativeFrom="page">
                <wp:posOffset>1206002</wp:posOffset>
              </wp:positionV>
              <wp:extent cx="5621655" cy="12065"/>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50208" id="docshape9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6784">
              <wp:simplePos x="0" y="0"/>
              <wp:positionH relativeFrom="page">
                <wp:posOffset>1375528</wp:posOffset>
              </wp:positionH>
              <wp:positionV relativeFrom="page">
                <wp:posOffset>913598</wp:posOffset>
              </wp:positionV>
              <wp:extent cx="4909185" cy="22923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49696" type="#_x0000_t202" id="docshape94"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7808">
              <wp:simplePos x="0" y="0"/>
              <wp:positionH relativeFrom="page">
                <wp:posOffset>674653</wp:posOffset>
              </wp:positionH>
              <wp:positionV relativeFrom="page">
                <wp:posOffset>1145063</wp:posOffset>
              </wp:positionV>
              <wp:extent cx="5621655" cy="4953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48672" id="docshape9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8320">
              <wp:simplePos x="0" y="0"/>
              <wp:positionH relativeFrom="page">
                <wp:posOffset>674653</wp:posOffset>
              </wp:positionH>
              <wp:positionV relativeFrom="page">
                <wp:posOffset>1206002</wp:posOffset>
              </wp:positionV>
              <wp:extent cx="5621655" cy="12065"/>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48160" id="docshape9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68832">
              <wp:simplePos x="0" y="0"/>
              <wp:positionH relativeFrom="page">
                <wp:posOffset>1375528</wp:posOffset>
              </wp:positionH>
              <wp:positionV relativeFrom="page">
                <wp:posOffset>913598</wp:posOffset>
              </wp:positionV>
              <wp:extent cx="4909185" cy="22923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47648" type="#_x0000_t202" id="docshape98"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69856">
              <wp:simplePos x="0" y="0"/>
              <wp:positionH relativeFrom="page">
                <wp:posOffset>1605524</wp:posOffset>
              </wp:positionH>
              <wp:positionV relativeFrom="page">
                <wp:posOffset>913598</wp:posOffset>
              </wp:positionV>
              <wp:extent cx="4911090" cy="22923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46624" type="#_x0000_t202" id="docshape100"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0880">
              <wp:simplePos x="0" y="0"/>
              <wp:positionH relativeFrom="page">
                <wp:posOffset>1375528</wp:posOffset>
              </wp:positionH>
              <wp:positionV relativeFrom="page">
                <wp:posOffset>913598</wp:posOffset>
              </wp:positionV>
              <wp:extent cx="4909185" cy="22923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45600" type="#_x0000_t202" id="docshape104"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3232">
              <wp:simplePos x="0" y="0"/>
              <wp:positionH relativeFrom="page">
                <wp:posOffset>1375528</wp:posOffset>
              </wp:positionH>
              <wp:positionV relativeFrom="page">
                <wp:posOffset>913598</wp:posOffset>
              </wp:positionV>
              <wp:extent cx="4909185" cy="2292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73248" type="#_x0000_t202" id="docshape32"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1904">
              <wp:simplePos x="0" y="0"/>
              <wp:positionH relativeFrom="page">
                <wp:posOffset>1605524</wp:posOffset>
              </wp:positionH>
              <wp:positionV relativeFrom="page">
                <wp:posOffset>913598</wp:posOffset>
              </wp:positionV>
              <wp:extent cx="4911090" cy="22923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44576" type="#_x0000_t202" id="docshape108"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2928">
              <wp:simplePos x="0" y="0"/>
              <wp:positionH relativeFrom="page">
                <wp:posOffset>1375528</wp:posOffset>
              </wp:positionH>
              <wp:positionV relativeFrom="page">
                <wp:posOffset>913598</wp:posOffset>
              </wp:positionV>
              <wp:extent cx="4909185" cy="22923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43552" type="#_x0000_t202" id="docshape112"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3952">
              <wp:simplePos x="0" y="0"/>
              <wp:positionH relativeFrom="page">
                <wp:posOffset>1605524</wp:posOffset>
              </wp:positionH>
              <wp:positionV relativeFrom="page">
                <wp:posOffset>913598</wp:posOffset>
              </wp:positionV>
              <wp:extent cx="4911090" cy="22923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42528" type="#_x0000_t202" id="docshape116"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4976">
              <wp:simplePos x="0" y="0"/>
              <wp:positionH relativeFrom="page">
                <wp:posOffset>1375528</wp:posOffset>
              </wp:positionH>
              <wp:positionV relativeFrom="page">
                <wp:posOffset>913598</wp:posOffset>
              </wp:positionV>
              <wp:extent cx="4909185" cy="22923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41504" type="#_x0000_t202" id="docshape120"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6000">
              <wp:simplePos x="0" y="0"/>
              <wp:positionH relativeFrom="page">
                <wp:posOffset>1605524</wp:posOffset>
              </wp:positionH>
              <wp:positionV relativeFrom="page">
                <wp:posOffset>913598</wp:posOffset>
              </wp:positionV>
              <wp:extent cx="4911090" cy="22923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40480" type="#_x0000_t202" id="docshape124"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7024">
              <wp:simplePos x="0" y="0"/>
              <wp:positionH relativeFrom="page">
                <wp:posOffset>1375528</wp:posOffset>
              </wp:positionH>
              <wp:positionV relativeFrom="page">
                <wp:posOffset>913598</wp:posOffset>
              </wp:positionV>
              <wp:extent cx="4909185" cy="22923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39456" type="#_x0000_t202" id="docshape128"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8048">
              <wp:simplePos x="0" y="0"/>
              <wp:positionH relativeFrom="page">
                <wp:posOffset>1605524</wp:posOffset>
              </wp:positionH>
              <wp:positionV relativeFrom="page">
                <wp:posOffset>913598</wp:posOffset>
              </wp:positionV>
              <wp:extent cx="4911090" cy="22923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38432" type="#_x0000_t202" id="docshape132"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9072">
              <wp:simplePos x="0" y="0"/>
              <wp:positionH relativeFrom="page">
                <wp:posOffset>1375528</wp:posOffset>
              </wp:positionH>
              <wp:positionV relativeFrom="page">
                <wp:posOffset>913598</wp:posOffset>
              </wp:positionV>
              <wp:extent cx="4909185" cy="22923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37408" type="#_x0000_t202" id="docshape136"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0096">
              <wp:simplePos x="0" y="0"/>
              <wp:positionH relativeFrom="page">
                <wp:posOffset>1605524</wp:posOffset>
              </wp:positionH>
              <wp:positionV relativeFrom="page">
                <wp:posOffset>913598</wp:posOffset>
              </wp:positionV>
              <wp:extent cx="4911090" cy="22923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36384" type="#_x0000_t202" id="docshape140"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1120">
              <wp:simplePos x="0" y="0"/>
              <wp:positionH relativeFrom="page">
                <wp:posOffset>1375528</wp:posOffset>
              </wp:positionH>
              <wp:positionV relativeFrom="page">
                <wp:posOffset>913598</wp:posOffset>
              </wp:positionV>
              <wp:extent cx="4909185" cy="22923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35360" type="#_x0000_t202" id="docshape144"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4256">
              <wp:simplePos x="0" y="0"/>
              <wp:positionH relativeFrom="page">
                <wp:posOffset>1605524</wp:posOffset>
              </wp:positionH>
              <wp:positionV relativeFrom="page">
                <wp:posOffset>913598</wp:posOffset>
              </wp:positionV>
              <wp:extent cx="4911090" cy="22923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72224" type="#_x0000_t202" id="docshape36"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2144">
              <wp:simplePos x="0" y="0"/>
              <wp:positionH relativeFrom="page">
                <wp:posOffset>1605524</wp:posOffset>
              </wp:positionH>
              <wp:positionV relativeFrom="page">
                <wp:posOffset>913598</wp:posOffset>
              </wp:positionV>
              <wp:extent cx="4911090" cy="22923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34336" type="#_x0000_t202" id="docshape148"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5280">
              <wp:simplePos x="0" y="0"/>
              <wp:positionH relativeFrom="page">
                <wp:posOffset>674653</wp:posOffset>
              </wp:positionH>
              <wp:positionV relativeFrom="page">
                <wp:posOffset>1145063</wp:posOffset>
              </wp:positionV>
              <wp:extent cx="5621655" cy="4953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71200" id="docshape40"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45792">
              <wp:simplePos x="0" y="0"/>
              <wp:positionH relativeFrom="page">
                <wp:posOffset>674653</wp:posOffset>
              </wp:positionH>
              <wp:positionV relativeFrom="page">
                <wp:posOffset>1206002</wp:posOffset>
              </wp:positionV>
              <wp:extent cx="5621655" cy="1206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70688" id="docshape4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46304">
              <wp:simplePos x="0" y="0"/>
              <wp:positionH relativeFrom="page">
                <wp:posOffset>1375528</wp:posOffset>
              </wp:positionH>
              <wp:positionV relativeFrom="page">
                <wp:posOffset>913598</wp:posOffset>
              </wp:positionV>
              <wp:extent cx="4909185" cy="22923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70176" type="#_x0000_t202" id="docshape42"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7328">
              <wp:simplePos x="0" y="0"/>
              <wp:positionH relativeFrom="page">
                <wp:posOffset>674653</wp:posOffset>
              </wp:positionH>
              <wp:positionV relativeFrom="page">
                <wp:posOffset>1145063</wp:posOffset>
              </wp:positionV>
              <wp:extent cx="5621655" cy="4953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621655" cy="49530"/>
                      </a:xfrm>
                      <a:custGeom>
                        <a:avLst/>
                        <a:gdLst/>
                        <a:ahLst/>
                        <a:cxnLst/>
                        <a:rect l="l" t="t" r="r" b="b"/>
                        <a:pathLst>
                          <a:path w="5621655" h="49530">
                            <a:moveTo>
                              <a:pt x="5621291" y="0"/>
                            </a:moveTo>
                            <a:lnTo>
                              <a:pt x="0" y="0"/>
                            </a:lnTo>
                            <a:lnTo>
                              <a:pt x="0" y="49144"/>
                            </a:lnTo>
                            <a:lnTo>
                              <a:pt x="5621291" y="4914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0.162491pt;width:442.621394pt;height:3.869632pt;mso-position-horizontal-relative:page;mso-position-vertical-relative:page;z-index:-16369152" id="docshape4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47840">
              <wp:simplePos x="0" y="0"/>
              <wp:positionH relativeFrom="page">
                <wp:posOffset>674653</wp:posOffset>
              </wp:positionH>
              <wp:positionV relativeFrom="page">
                <wp:posOffset>1206002</wp:posOffset>
              </wp:positionV>
              <wp:extent cx="5621655" cy="1206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5621655" cy="12065"/>
                      </a:xfrm>
                      <a:custGeom>
                        <a:avLst/>
                        <a:gdLst/>
                        <a:ahLst/>
                        <a:cxnLst/>
                        <a:rect l="l" t="t" r="r" b="b"/>
                        <a:pathLst>
                          <a:path w="5621655" h="12065">
                            <a:moveTo>
                              <a:pt x="5621291" y="0"/>
                            </a:moveTo>
                            <a:lnTo>
                              <a:pt x="0" y="0"/>
                            </a:lnTo>
                            <a:lnTo>
                              <a:pt x="0" y="11794"/>
                            </a:lnTo>
                            <a:lnTo>
                              <a:pt x="5621291" y="11794"/>
                            </a:lnTo>
                            <a:lnTo>
                              <a:pt x="5621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122307pt;margin-top:94.960831pt;width:442.621394pt;height:.928712pt;mso-position-horizontal-relative:page;mso-position-vertical-relative:page;z-index:-16368640" id="docshape4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48352">
              <wp:simplePos x="0" y="0"/>
              <wp:positionH relativeFrom="page">
                <wp:posOffset>1375528</wp:posOffset>
              </wp:positionH>
              <wp:positionV relativeFrom="page">
                <wp:posOffset>913598</wp:posOffset>
              </wp:positionV>
              <wp:extent cx="4909185" cy="22923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68128" type="#_x0000_t202" id="docshape47"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9376">
              <wp:simplePos x="0" y="0"/>
              <wp:positionH relativeFrom="page">
                <wp:posOffset>1605524</wp:posOffset>
              </wp:positionH>
              <wp:positionV relativeFrom="page">
                <wp:posOffset>913598</wp:posOffset>
              </wp:positionV>
              <wp:extent cx="4911090" cy="22923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67104" type="#_x0000_t202" id="docshape49"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0400">
              <wp:simplePos x="0" y="0"/>
              <wp:positionH relativeFrom="page">
                <wp:posOffset>1375528</wp:posOffset>
              </wp:positionH>
              <wp:positionV relativeFrom="page">
                <wp:posOffset>913598</wp:posOffset>
              </wp:positionV>
              <wp:extent cx="4909185" cy="22923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4909185" cy="229235"/>
                      </a:xfrm>
                      <a:prstGeom prst="rect">
                        <a:avLst/>
                      </a:prstGeom>
                    </wps:spPr>
                    <wps:txbx>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08.309364pt;margin-top:71.936882pt;width:386.55pt;height:18.05pt;mso-position-horizontal-relative:page;mso-position-vertical-relative:page;z-index:-16366080" type="#_x0000_t202" id="docshape53" filled="false" stroked="false">
              <v:textbox inset="0,0,0,0">
                <w:txbxContent>
                  <w:p>
                    <w:pPr>
                      <w:spacing w:before="4"/>
                      <w:ind w:left="20" w:right="0" w:firstLine="0"/>
                      <w:jc w:val="left"/>
                      <w:rPr>
                        <w:b/>
                        <w:sz w:val="28"/>
                      </w:rPr>
                    </w:pPr>
                    <w:r>
                      <w:rPr>
                        <w:b/>
                        <w:spacing w:val="-2"/>
                        <w:sz w:val="28"/>
                      </w:rPr>
                      <w:t>Kepemimpinan</w:t>
                    </w:r>
                    <w:r>
                      <w:rPr>
                        <w:b/>
                        <w:spacing w:val="-11"/>
                        <w:sz w:val="28"/>
                      </w:rPr>
                      <w:t> </w:t>
                    </w:r>
                    <w:r>
                      <w:rPr>
                        <w:b/>
                        <w:spacing w:val="-2"/>
                        <w:sz w:val="28"/>
                      </w:rPr>
                      <w:t>dan</w:t>
                    </w:r>
                    <w:r>
                      <w:rPr>
                        <w:b/>
                        <w:spacing w:val="-7"/>
                        <w:sz w:val="28"/>
                      </w:rPr>
                      <w:t> </w:t>
                    </w:r>
                    <w:r>
                      <w:rPr>
                        <w:b/>
                        <w:spacing w:val="-2"/>
                        <w:sz w:val="28"/>
                      </w:rPr>
                      <w:t>Manajemen</w:t>
                    </w:r>
                    <w:r>
                      <w:rPr>
                        <w:b/>
                        <w:spacing w:val="-7"/>
                        <w:sz w:val="28"/>
                      </w:rPr>
                      <w:t> </w:t>
                    </w:r>
                    <w:r>
                      <w:rPr>
                        <w:b/>
                        <w:spacing w:val="-2"/>
                        <w:sz w:val="28"/>
                      </w:rPr>
                      <w:t>Kinerja:</w:t>
                    </w:r>
                    <w:r>
                      <w:rPr>
                        <w:b/>
                        <w:spacing w:val="-8"/>
                        <w:sz w:val="28"/>
                      </w:rPr>
                      <w:t> </w:t>
                    </w:r>
                    <w:r>
                      <w:rPr>
                        <w:b/>
                        <w:spacing w:val="-2"/>
                        <w:sz w:val="28"/>
                      </w:rPr>
                      <w:t>Pendekatan</w:t>
                    </w:r>
                    <w:r>
                      <w:rPr>
                        <w:b/>
                        <w:spacing w:val="-7"/>
                        <w:sz w:val="28"/>
                      </w:rPr>
                      <w:t> </w:t>
                    </w:r>
                    <w:r>
                      <w:rPr>
                        <w:b/>
                        <w:spacing w:val="-2"/>
                        <w:sz w:val="28"/>
                      </w:rPr>
                      <w:t>…Modern</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1424">
              <wp:simplePos x="0" y="0"/>
              <wp:positionH relativeFrom="page">
                <wp:posOffset>904648</wp:posOffset>
              </wp:positionH>
              <wp:positionV relativeFrom="page">
                <wp:posOffset>1145063</wp:posOffset>
              </wp:positionV>
              <wp:extent cx="5622290" cy="4953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0.162491pt;width:442.66009pt;height:3.869632pt;mso-position-horizontal-relative:page;mso-position-vertical-relative:page;z-index:-16365056" id="docshape5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1936">
              <wp:simplePos x="0" y="0"/>
              <wp:positionH relativeFrom="page">
                <wp:posOffset>904648</wp:posOffset>
              </wp:positionH>
              <wp:positionV relativeFrom="page">
                <wp:posOffset>1206002</wp:posOffset>
              </wp:positionV>
              <wp:extent cx="5622290" cy="1206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5622290" cy="12065"/>
                      </a:xfrm>
                      <a:custGeom>
                        <a:avLst/>
                        <a:gdLst/>
                        <a:ahLst/>
                        <a:cxnLst/>
                        <a:rect l="l" t="t" r="r" b="b"/>
                        <a:pathLst>
                          <a:path w="5622290" h="12065">
                            <a:moveTo>
                              <a:pt x="5621783" y="0"/>
                            </a:moveTo>
                            <a:lnTo>
                              <a:pt x="0" y="0"/>
                            </a:lnTo>
                            <a:lnTo>
                              <a:pt x="0" y="11794"/>
                            </a:lnTo>
                            <a:lnTo>
                              <a:pt x="5621783" y="1179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4.960831pt;width:442.66009pt;height:.928712pt;mso-position-horizontal-relative:page;mso-position-vertical-relative:page;z-index:-16364544" id="docshape5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2448">
              <wp:simplePos x="0" y="0"/>
              <wp:positionH relativeFrom="page">
                <wp:posOffset>1605524</wp:posOffset>
              </wp:positionH>
              <wp:positionV relativeFrom="page">
                <wp:posOffset>913598</wp:posOffset>
              </wp:positionV>
              <wp:extent cx="4911090" cy="22923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64032" type="#_x0000_t202" id="docshape59"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53472">
              <wp:simplePos x="0" y="0"/>
              <wp:positionH relativeFrom="page">
                <wp:posOffset>904648</wp:posOffset>
              </wp:positionH>
              <wp:positionV relativeFrom="page">
                <wp:posOffset>1145063</wp:posOffset>
              </wp:positionV>
              <wp:extent cx="5622290" cy="4953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5622290" cy="49530"/>
                      </a:xfrm>
                      <a:custGeom>
                        <a:avLst/>
                        <a:gdLst/>
                        <a:ahLst/>
                        <a:cxnLst/>
                        <a:rect l="l" t="t" r="r" b="b"/>
                        <a:pathLst>
                          <a:path w="5622290" h="49530">
                            <a:moveTo>
                              <a:pt x="5621783" y="0"/>
                            </a:moveTo>
                            <a:lnTo>
                              <a:pt x="0" y="0"/>
                            </a:lnTo>
                            <a:lnTo>
                              <a:pt x="0" y="49144"/>
                            </a:lnTo>
                            <a:lnTo>
                              <a:pt x="5621783" y="4914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0.162491pt;width:442.66009pt;height:3.869632pt;mso-position-horizontal-relative:page;mso-position-vertical-relative:page;z-index:-16363008" id="docshape6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3984">
              <wp:simplePos x="0" y="0"/>
              <wp:positionH relativeFrom="page">
                <wp:posOffset>904648</wp:posOffset>
              </wp:positionH>
              <wp:positionV relativeFrom="page">
                <wp:posOffset>1206002</wp:posOffset>
              </wp:positionV>
              <wp:extent cx="5622290" cy="1206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5622290" cy="12065"/>
                      </a:xfrm>
                      <a:custGeom>
                        <a:avLst/>
                        <a:gdLst/>
                        <a:ahLst/>
                        <a:cxnLst/>
                        <a:rect l="l" t="t" r="r" b="b"/>
                        <a:pathLst>
                          <a:path w="5622290" h="12065">
                            <a:moveTo>
                              <a:pt x="5621783" y="0"/>
                            </a:moveTo>
                            <a:lnTo>
                              <a:pt x="0" y="0"/>
                            </a:lnTo>
                            <a:lnTo>
                              <a:pt x="0" y="11794"/>
                            </a:lnTo>
                            <a:lnTo>
                              <a:pt x="5621783" y="11794"/>
                            </a:lnTo>
                            <a:lnTo>
                              <a:pt x="5621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232185pt;margin-top:94.960831pt;width:442.66009pt;height:.928712pt;mso-position-horizontal-relative:page;mso-position-vertical-relative:page;z-index:-16362496" id="docshape6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6954496">
              <wp:simplePos x="0" y="0"/>
              <wp:positionH relativeFrom="page">
                <wp:posOffset>1605524</wp:posOffset>
              </wp:positionH>
              <wp:positionV relativeFrom="page">
                <wp:posOffset>913598</wp:posOffset>
              </wp:positionV>
              <wp:extent cx="4911090" cy="22923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4911090" cy="229235"/>
                      </a:xfrm>
                      <a:prstGeom prst="rect">
                        <a:avLst/>
                      </a:prstGeom>
                    </wps:spPr>
                    <wps:txbx>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wps:txbx>
                    <wps:bodyPr wrap="square" lIns="0" tIns="0" rIns="0" bIns="0" rtlCol="0">
                      <a:noAutofit/>
                    </wps:bodyPr>
                  </wps:wsp>
                </a:graphicData>
              </a:graphic>
            </wp:anchor>
          </w:drawing>
        </mc:Choice>
        <mc:Fallback>
          <w:pict>
            <v:shape style="position:absolute;margin-left:126.419243pt;margin-top:71.936882pt;width:386.7pt;height:18.05pt;mso-position-horizontal-relative:page;mso-position-vertical-relative:page;z-index:-16361984" type="#_x0000_t202" id="docshape64" filled="false" stroked="false">
              <v:textbox inset="0,0,0,0">
                <w:txbxContent>
                  <w:p>
                    <w:pPr>
                      <w:spacing w:before="4"/>
                      <w:ind w:left="20" w:right="0" w:firstLine="0"/>
                      <w:jc w:val="left"/>
                      <w:rPr>
                        <w:b/>
                        <w:sz w:val="28"/>
                      </w:rPr>
                    </w:pPr>
                    <w:r>
                      <w:rPr>
                        <w:b/>
                        <w:spacing w:val="-2"/>
                        <w:sz w:val="28"/>
                      </w:rPr>
                      <w:t>Kepemimpinan</w:t>
                    </w:r>
                    <w:r>
                      <w:rPr>
                        <w:b/>
                        <w:spacing w:val="-10"/>
                        <w:sz w:val="28"/>
                      </w:rPr>
                      <w:t> </w:t>
                    </w:r>
                    <w:r>
                      <w:rPr>
                        <w:b/>
                        <w:spacing w:val="-2"/>
                        <w:sz w:val="28"/>
                      </w:rPr>
                      <w:t>dan</w:t>
                    </w:r>
                    <w:r>
                      <w:rPr>
                        <w:b/>
                        <w:spacing w:val="-8"/>
                        <w:sz w:val="28"/>
                      </w:rPr>
                      <w:t> </w:t>
                    </w:r>
                    <w:r>
                      <w:rPr>
                        <w:b/>
                        <w:spacing w:val="-2"/>
                        <w:sz w:val="28"/>
                      </w:rPr>
                      <w:t>Manajemen</w:t>
                    </w:r>
                    <w:r>
                      <w:rPr>
                        <w:b/>
                        <w:spacing w:val="-7"/>
                        <w:sz w:val="28"/>
                      </w:rPr>
                      <w:t> </w:t>
                    </w:r>
                    <w:r>
                      <w:rPr>
                        <w:b/>
                        <w:spacing w:val="-2"/>
                        <w:sz w:val="28"/>
                      </w:rPr>
                      <w:t>Kinerja:</w:t>
                    </w:r>
                    <w:r>
                      <w:rPr>
                        <w:b/>
                        <w:spacing w:val="-7"/>
                        <w:sz w:val="28"/>
                      </w:rPr>
                      <w:t> </w:t>
                    </w:r>
                    <w:r>
                      <w:rPr>
                        <w:b/>
                        <w:spacing w:val="-2"/>
                        <w:sz w:val="28"/>
                      </w:rPr>
                      <w:t>Pendekatan</w:t>
                    </w:r>
                    <w:r>
                      <w:rPr>
                        <w:b/>
                        <w:spacing w:val="-4"/>
                        <w:sz w:val="28"/>
                      </w:rPr>
                      <w:t> </w:t>
                    </w:r>
                    <w:r>
                      <w:rPr>
                        <w:b/>
                        <w:spacing w:val="-2"/>
                        <w:sz w:val="28"/>
                      </w:rPr>
                      <w:t>…Modern</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upperLetter"/>
      <w:lvlText w:val="%1."/>
      <w:lvlJc w:val="left"/>
      <w:pPr>
        <w:ind w:left="1516"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2302" w:hanging="350"/>
      </w:pPr>
      <w:rPr>
        <w:rFonts w:hint="default"/>
        <w:lang w:val="id" w:eastAsia="en-US" w:bidi="ar-SA"/>
      </w:rPr>
    </w:lvl>
    <w:lvl w:ilvl="2">
      <w:start w:val="0"/>
      <w:numFmt w:val="bullet"/>
      <w:lvlText w:val="•"/>
      <w:lvlJc w:val="left"/>
      <w:pPr>
        <w:ind w:left="3085" w:hanging="350"/>
      </w:pPr>
      <w:rPr>
        <w:rFonts w:hint="default"/>
        <w:lang w:val="id" w:eastAsia="en-US" w:bidi="ar-SA"/>
      </w:rPr>
    </w:lvl>
    <w:lvl w:ilvl="3">
      <w:start w:val="0"/>
      <w:numFmt w:val="bullet"/>
      <w:lvlText w:val="•"/>
      <w:lvlJc w:val="left"/>
      <w:pPr>
        <w:ind w:left="3868" w:hanging="350"/>
      </w:pPr>
      <w:rPr>
        <w:rFonts w:hint="default"/>
        <w:lang w:val="id" w:eastAsia="en-US" w:bidi="ar-SA"/>
      </w:rPr>
    </w:lvl>
    <w:lvl w:ilvl="4">
      <w:start w:val="0"/>
      <w:numFmt w:val="bullet"/>
      <w:lvlText w:val="•"/>
      <w:lvlJc w:val="left"/>
      <w:pPr>
        <w:ind w:left="4651" w:hanging="350"/>
      </w:pPr>
      <w:rPr>
        <w:rFonts w:hint="default"/>
        <w:lang w:val="id" w:eastAsia="en-US" w:bidi="ar-SA"/>
      </w:rPr>
    </w:lvl>
    <w:lvl w:ilvl="5">
      <w:start w:val="0"/>
      <w:numFmt w:val="bullet"/>
      <w:lvlText w:val="•"/>
      <w:lvlJc w:val="left"/>
      <w:pPr>
        <w:ind w:left="5434" w:hanging="350"/>
      </w:pPr>
      <w:rPr>
        <w:rFonts w:hint="default"/>
        <w:lang w:val="id" w:eastAsia="en-US" w:bidi="ar-SA"/>
      </w:rPr>
    </w:lvl>
    <w:lvl w:ilvl="6">
      <w:start w:val="0"/>
      <w:numFmt w:val="bullet"/>
      <w:lvlText w:val="•"/>
      <w:lvlJc w:val="left"/>
      <w:pPr>
        <w:ind w:left="6217" w:hanging="350"/>
      </w:pPr>
      <w:rPr>
        <w:rFonts w:hint="default"/>
        <w:lang w:val="id" w:eastAsia="en-US" w:bidi="ar-SA"/>
      </w:rPr>
    </w:lvl>
    <w:lvl w:ilvl="7">
      <w:start w:val="0"/>
      <w:numFmt w:val="bullet"/>
      <w:lvlText w:val="•"/>
      <w:lvlJc w:val="left"/>
      <w:pPr>
        <w:ind w:left="7000" w:hanging="350"/>
      </w:pPr>
      <w:rPr>
        <w:rFonts w:hint="default"/>
        <w:lang w:val="id" w:eastAsia="en-US" w:bidi="ar-SA"/>
      </w:rPr>
    </w:lvl>
    <w:lvl w:ilvl="8">
      <w:start w:val="0"/>
      <w:numFmt w:val="bullet"/>
      <w:lvlText w:val="•"/>
      <w:lvlJc w:val="left"/>
      <w:pPr>
        <w:ind w:left="7783" w:hanging="350"/>
      </w:pPr>
      <w:rPr>
        <w:rFonts w:hint="default"/>
        <w:lang w:val="id" w:eastAsia="en-US" w:bidi="ar-SA"/>
      </w:rPr>
    </w:lvl>
  </w:abstractNum>
  <w:abstractNum w:abstractNumId="9">
    <w:multiLevelType w:val="hybridMultilevel"/>
    <w:lvl w:ilvl="0">
      <w:start w:val="1"/>
      <w:numFmt w:val="upperLetter"/>
      <w:lvlText w:val="%1."/>
      <w:lvlJc w:val="left"/>
      <w:pPr>
        <w:ind w:left="1153" w:hanging="350"/>
        <w:jc w:val="righ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1978" w:hanging="350"/>
      </w:pPr>
      <w:rPr>
        <w:rFonts w:hint="default"/>
        <w:lang w:val="id" w:eastAsia="en-US" w:bidi="ar-SA"/>
      </w:rPr>
    </w:lvl>
    <w:lvl w:ilvl="2">
      <w:start w:val="0"/>
      <w:numFmt w:val="bullet"/>
      <w:lvlText w:val="•"/>
      <w:lvlJc w:val="left"/>
      <w:pPr>
        <w:ind w:left="2797" w:hanging="350"/>
      </w:pPr>
      <w:rPr>
        <w:rFonts w:hint="default"/>
        <w:lang w:val="id" w:eastAsia="en-US" w:bidi="ar-SA"/>
      </w:rPr>
    </w:lvl>
    <w:lvl w:ilvl="3">
      <w:start w:val="0"/>
      <w:numFmt w:val="bullet"/>
      <w:lvlText w:val="•"/>
      <w:lvlJc w:val="left"/>
      <w:pPr>
        <w:ind w:left="3616" w:hanging="350"/>
      </w:pPr>
      <w:rPr>
        <w:rFonts w:hint="default"/>
        <w:lang w:val="id" w:eastAsia="en-US" w:bidi="ar-SA"/>
      </w:rPr>
    </w:lvl>
    <w:lvl w:ilvl="4">
      <w:start w:val="0"/>
      <w:numFmt w:val="bullet"/>
      <w:lvlText w:val="•"/>
      <w:lvlJc w:val="left"/>
      <w:pPr>
        <w:ind w:left="4435" w:hanging="350"/>
      </w:pPr>
      <w:rPr>
        <w:rFonts w:hint="default"/>
        <w:lang w:val="id" w:eastAsia="en-US" w:bidi="ar-SA"/>
      </w:rPr>
    </w:lvl>
    <w:lvl w:ilvl="5">
      <w:start w:val="0"/>
      <w:numFmt w:val="bullet"/>
      <w:lvlText w:val="•"/>
      <w:lvlJc w:val="left"/>
      <w:pPr>
        <w:ind w:left="5254" w:hanging="350"/>
      </w:pPr>
      <w:rPr>
        <w:rFonts w:hint="default"/>
        <w:lang w:val="id" w:eastAsia="en-US" w:bidi="ar-SA"/>
      </w:rPr>
    </w:lvl>
    <w:lvl w:ilvl="6">
      <w:start w:val="0"/>
      <w:numFmt w:val="bullet"/>
      <w:lvlText w:val="•"/>
      <w:lvlJc w:val="left"/>
      <w:pPr>
        <w:ind w:left="6073" w:hanging="350"/>
      </w:pPr>
      <w:rPr>
        <w:rFonts w:hint="default"/>
        <w:lang w:val="id" w:eastAsia="en-US" w:bidi="ar-SA"/>
      </w:rPr>
    </w:lvl>
    <w:lvl w:ilvl="7">
      <w:start w:val="0"/>
      <w:numFmt w:val="bullet"/>
      <w:lvlText w:val="•"/>
      <w:lvlJc w:val="left"/>
      <w:pPr>
        <w:ind w:left="6892" w:hanging="350"/>
      </w:pPr>
      <w:rPr>
        <w:rFonts w:hint="default"/>
        <w:lang w:val="id" w:eastAsia="en-US" w:bidi="ar-SA"/>
      </w:rPr>
    </w:lvl>
    <w:lvl w:ilvl="8">
      <w:start w:val="0"/>
      <w:numFmt w:val="bullet"/>
      <w:lvlText w:val="•"/>
      <w:lvlJc w:val="left"/>
      <w:pPr>
        <w:ind w:left="7711" w:hanging="350"/>
      </w:pPr>
      <w:rPr>
        <w:rFonts w:hint="default"/>
        <w:lang w:val="id" w:eastAsia="en-US" w:bidi="ar-SA"/>
      </w:rPr>
    </w:lvl>
  </w:abstractNum>
  <w:abstractNum w:abstractNumId="8">
    <w:multiLevelType w:val="hybridMultilevel"/>
    <w:lvl w:ilvl="0">
      <w:start w:val="1"/>
      <w:numFmt w:val="upperLetter"/>
      <w:lvlText w:val="%1."/>
      <w:lvlJc w:val="left"/>
      <w:pPr>
        <w:ind w:left="1153"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1978" w:hanging="350"/>
      </w:pPr>
      <w:rPr>
        <w:rFonts w:hint="default"/>
        <w:lang w:val="id" w:eastAsia="en-US" w:bidi="ar-SA"/>
      </w:rPr>
    </w:lvl>
    <w:lvl w:ilvl="2">
      <w:start w:val="0"/>
      <w:numFmt w:val="bullet"/>
      <w:lvlText w:val="•"/>
      <w:lvlJc w:val="left"/>
      <w:pPr>
        <w:ind w:left="2797" w:hanging="350"/>
      </w:pPr>
      <w:rPr>
        <w:rFonts w:hint="default"/>
        <w:lang w:val="id" w:eastAsia="en-US" w:bidi="ar-SA"/>
      </w:rPr>
    </w:lvl>
    <w:lvl w:ilvl="3">
      <w:start w:val="0"/>
      <w:numFmt w:val="bullet"/>
      <w:lvlText w:val="•"/>
      <w:lvlJc w:val="left"/>
      <w:pPr>
        <w:ind w:left="3616" w:hanging="350"/>
      </w:pPr>
      <w:rPr>
        <w:rFonts w:hint="default"/>
        <w:lang w:val="id" w:eastAsia="en-US" w:bidi="ar-SA"/>
      </w:rPr>
    </w:lvl>
    <w:lvl w:ilvl="4">
      <w:start w:val="0"/>
      <w:numFmt w:val="bullet"/>
      <w:lvlText w:val="•"/>
      <w:lvlJc w:val="left"/>
      <w:pPr>
        <w:ind w:left="4435" w:hanging="350"/>
      </w:pPr>
      <w:rPr>
        <w:rFonts w:hint="default"/>
        <w:lang w:val="id" w:eastAsia="en-US" w:bidi="ar-SA"/>
      </w:rPr>
    </w:lvl>
    <w:lvl w:ilvl="5">
      <w:start w:val="0"/>
      <w:numFmt w:val="bullet"/>
      <w:lvlText w:val="•"/>
      <w:lvlJc w:val="left"/>
      <w:pPr>
        <w:ind w:left="5254" w:hanging="350"/>
      </w:pPr>
      <w:rPr>
        <w:rFonts w:hint="default"/>
        <w:lang w:val="id" w:eastAsia="en-US" w:bidi="ar-SA"/>
      </w:rPr>
    </w:lvl>
    <w:lvl w:ilvl="6">
      <w:start w:val="0"/>
      <w:numFmt w:val="bullet"/>
      <w:lvlText w:val="•"/>
      <w:lvlJc w:val="left"/>
      <w:pPr>
        <w:ind w:left="6073" w:hanging="350"/>
      </w:pPr>
      <w:rPr>
        <w:rFonts w:hint="default"/>
        <w:lang w:val="id" w:eastAsia="en-US" w:bidi="ar-SA"/>
      </w:rPr>
    </w:lvl>
    <w:lvl w:ilvl="7">
      <w:start w:val="0"/>
      <w:numFmt w:val="bullet"/>
      <w:lvlText w:val="•"/>
      <w:lvlJc w:val="left"/>
      <w:pPr>
        <w:ind w:left="6892" w:hanging="350"/>
      </w:pPr>
      <w:rPr>
        <w:rFonts w:hint="default"/>
        <w:lang w:val="id" w:eastAsia="en-US" w:bidi="ar-SA"/>
      </w:rPr>
    </w:lvl>
    <w:lvl w:ilvl="8">
      <w:start w:val="0"/>
      <w:numFmt w:val="bullet"/>
      <w:lvlText w:val="•"/>
      <w:lvlJc w:val="left"/>
      <w:pPr>
        <w:ind w:left="7711" w:hanging="350"/>
      </w:pPr>
      <w:rPr>
        <w:rFonts w:hint="default"/>
        <w:lang w:val="id" w:eastAsia="en-US" w:bidi="ar-SA"/>
      </w:rPr>
    </w:lvl>
  </w:abstractNum>
  <w:abstractNum w:abstractNumId="7">
    <w:multiLevelType w:val="hybridMultilevel"/>
    <w:lvl w:ilvl="0">
      <w:start w:val="1"/>
      <w:numFmt w:val="upperLetter"/>
      <w:lvlText w:val="%1."/>
      <w:lvlJc w:val="left"/>
      <w:pPr>
        <w:ind w:left="1153"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1978" w:hanging="350"/>
      </w:pPr>
      <w:rPr>
        <w:rFonts w:hint="default"/>
        <w:lang w:val="id" w:eastAsia="en-US" w:bidi="ar-SA"/>
      </w:rPr>
    </w:lvl>
    <w:lvl w:ilvl="2">
      <w:start w:val="0"/>
      <w:numFmt w:val="bullet"/>
      <w:lvlText w:val="•"/>
      <w:lvlJc w:val="left"/>
      <w:pPr>
        <w:ind w:left="2797" w:hanging="350"/>
      </w:pPr>
      <w:rPr>
        <w:rFonts w:hint="default"/>
        <w:lang w:val="id" w:eastAsia="en-US" w:bidi="ar-SA"/>
      </w:rPr>
    </w:lvl>
    <w:lvl w:ilvl="3">
      <w:start w:val="0"/>
      <w:numFmt w:val="bullet"/>
      <w:lvlText w:val="•"/>
      <w:lvlJc w:val="left"/>
      <w:pPr>
        <w:ind w:left="3616" w:hanging="350"/>
      </w:pPr>
      <w:rPr>
        <w:rFonts w:hint="default"/>
        <w:lang w:val="id" w:eastAsia="en-US" w:bidi="ar-SA"/>
      </w:rPr>
    </w:lvl>
    <w:lvl w:ilvl="4">
      <w:start w:val="0"/>
      <w:numFmt w:val="bullet"/>
      <w:lvlText w:val="•"/>
      <w:lvlJc w:val="left"/>
      <w:pPr>
        <w:ind w:left="4435" w:hanging="350"/>
      </w:pPr>
      <w:rPr>
        <w:rFonts w:hint="default"/>
        <w:lang w:val="id" w:eastAsia="en-US" w:bidi="ar-SA"/>
      </w:rPr>
    </w:lvl>
    <w:lvl w:ilvl="5">
      <w:start w:val="0"/>
      <w:numFmt w:val="bullet"/>
      <w:lvlText w:val="•"/>
      <w:lvlJc w:val="left"/>
      <w:pPr>
        <w:ind w:left="5254" w:hanging="350"/>
      </w:pPr>
      <w:rPr>
        <w:rFonts w:hint="default"/>
        <w:lang w:val="id" w:eastAsia="en-US" w:bidi="ar-SA"/>
      </w:rPr>
    </w:lvl>
    <w:lvl w:ilvl="6">
      <w:start w:val="0"/>
      <w:numFmt w:val="bullet"/>
      <w:lvlText w:val="•"/>
      <w:lvlJc w:val="left"/>
      <w:pPr>
        <w:ind w:left="6073" w:hanging="350"/>
      </w:pPr>
      <w:rPr>
        <w:rFonts w:hint="default"/>
        <w:lang w:val="id" w:eastAsia="en-US" w:bidi="ar-SA"/>
      </w:rPr>
    </w:lvl>
    <w:lvl w:ilvl="7">
      <w:start w:val="0"/>
      <w:numFmt w:val="bullet"/>
      <w:lvlText w:val="•"/>
      <w:lvlJc w:val="left"/>
      <w:pPr>
        <w:ind w:left="6892" w:hanging="350"/>
      </w:pPr>
      <w:rPr>
        <w:rFonts w:hint="default"/>
        <w:lang w:val="id" w:eastAsia="en-US" w:bidi="ar-SA"/>
      </w:rPr>
    </w:lvl>
    <w:lvl w:ilvl="8">
      <w:start w:val="0"/>
      <w:numFmt w:val="bullet"/>
      <w:lvlText w:val="•"/>
      <w:lvlJc w:val="left"/>
      <w:pPr>
        <w:ind w:left="7711" w:hanging="350"/>
      </w:pPr>
      <w:rPr>
        <w:rFonts w:hint="default"/>
        <w:lang w:val="id" w:eastAsia="en-US" w:bidi="ar-SA"/>
      </w:rPr>
    </w:lvl>
  </w:abstractNum>
  <w:abstractNum w:abstractNumId="6">
    <w:multiLevelType w:val="hybridMultilevel"/>
    <w:lvl w:ilvl="0">
      <w:start w:val="1"/>
      <w:numFmt w:val="upperLetter"/>
      <w:lvlText w:val="%1."/>
      <w:lvlJc w:val="left"/>
      <w:pPr>
        <w:ind w:left="1153"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1978" w:hanging="350"/>
      </w:pPr>
      <w:rPr>
        <w:rFonts w:hint="default"/>
        <w:lang w:val="id" w:eastAsia="en-US" w:bidi="ar-SA"/>
      </w:rPr>
    </w:lvl>
    <w:lvl w:ilvl="2">
      <w:start w:val="0"/>
      <w:numFmt w:val="bullet"/>
      <w:lvlText w:val="•"/>
      <w:lvlJc w:val="left"/>
      <w:pPr>
        <w:ind w:left="2797" w:hanging="350"/>
      </w:pPr>
      <w:rPr>
        <w:rFonts w:hint="default"/>
        <w:lang w:val="id" w:eastAsia="en-US" w:bidi="ar-SA"/>
      </w:rPr>
    </w:lvl>
    <w:lvl w:ilvl="3">
      <w:start w:val="0"/>
      <w:numFmt w:val="bullet"/>
      <w:lvlText w:val="•"/>
      <w:lvlJc w:val="left"/>
      <w:pPr>
        <w:ind w:left="3616" w:hanging="350"/>
      </w:pPr>
      <w:rPr>
        <w:rFonts w:hint="default"/>
        <w:lang w:val="id" w:eastAsia="en-US" w:bidi="ar-SA"/>
      </w:rPr>
    </w:lvl>
    <w:lvl w:ilvl="4">
      <w:start w:val="0"/>
      <w:numFmt w:val="bullet"/>
      <w:lvlText w:val="•"/>
      <w:lvlJc w:val="left"/>
      <w:pPr>
        <w:ind w:left="4435" w:hanging="350"/>
      </w:pPr>
      <w:rPr>
        <w:rFonts w:hint="default"/>
        <w:lang w:val="id" w:eastAsia="en-US" w:bidi="ar-SA"/>
      </w:rPr>
    </w:lvl>
    <w:lvl w:ilvl="5">
      <w:start w:val="0"/>
      <w:numFmt w:val="bullet"/>
      <w:lvlText w:val="•"/>
      <w:lvlJc w:val="left"/>
      <w:pPr>
        <w:ind w:left="5254" w:hanging="350"/>
      </w:pPr>
      <w:rPr>
        <w:rFonts w:hint="default"/>
        <w:lang w:val="id" w:eastAsia="en-US" w:bidi="ar-SA"/>
      </w:rPr>
    </w:lvl>
    <w:lvl w:ilvl="6">
      <w:start w:val="0"/>
      <w:numFmt w:val="bullet"/>
      <w:lvlText w:val="•"/>
      <w:lvlJc w:val="left"/>
      <w:pPr>
        <w:ind w:left="6073" w:hanging="350"/>
      </w:pPr>
      <w:rPr>
        <w:rFonts w:hint="default"/>
        <w:lang w:val="id" w:eastAsia="en-US" w:bidi="ar-SA"/>
      </w:rPr>
    </w:lvl>
    <w:lvl w:ilvl="7">
      <w:start w:val="0"/>
      <w:numFmt w:val="bullet"/>
      <w:lvlText w:val="•"/>
      <w:lvlJc w:val="left"/>
      <w:pPr>
        <w:ind w:left="6892" w:hanging="350"/>
      </w:pPr>
      <w:rPr>
        <w:rFonts w:hint="default"/>
        <w:lang w:val="id" w:eastAsia="en-US" w:bidi="ar-SA"/>
      </w:rPr>
    </w:lvl>
    <w:lvl w:ilvl="8">
      <w:start w:val="0"/>
      <w:numFmt w:val="bullet"/>
      <w:lvlText w:val="•"/>
      <w:lvlJc w:val="left"/>
      <w:pPr>
        <w:ind w:left="7711" w:hanging="350"/>
      </w:pPr>
      <w:rPr>
        <w:rFonts w:hint="default"/>
        <w:lang w:val="id" w:eastAsia="en-US" w:bidi="ar-SA"/>
      </w:rPr>
    </w:lvl>
  </w:abstractNum>
  <w:abstractNum w:abstractNumId="5">
    <w:multiLevelType w:val="hybridMultilevel"/>
    <w:lvl w:ilvl="0">
      <w:start w:val="1"/>
      <w:numFmt w:val="upperLetter"/>
      <w:lvlText w:val="%1."/>
      <w:lvlJc w:val="left"/>
      <w:pPr>
        <w:ind w:left="1153"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1978" w:hanging="350"/>
      </w:pPr>
      <w:rPr>
        <w:rFonts w:hint="default"/>
        <w:lang w:val="id" w:eastAsia="en-US" w:bidi="ar-SA"/>
      </w:rPr>
    </w:lvl>
    <w:lvl w:ilvl="2">
      <w:start w:val="0"/>
      <w:numFmt w:val="bullet"/>
      <w:lvlText w:val="•"/>
      <w:lvlJc w:val="left"/>
      <w:pPr>
        <w:ind w:left="2797" w:hanging="350"/>
      </w:pPr>
      <w:rPr>
        <w:rFonts w:hint="default"/>
        <w:lang w:val="id" w:eastAsia="en-US" w:bidi="ar-SA"/>
      </w:rPr>
    </w:lvl>
    <w:lvl w:ilvl="3">
      <w:start w:val="0"/>
      <w:numFmt w:val="bullet"/>
      <w:lvlText w:val="•"/>
      <w:lvlJc w:val="left"/>
      <w:pPr>
        <w:ind w:left="3616" w:hanging="350"/>
      </w:pPr>
      <w:rPr>
        <w:rFonts w:hint="default"/>
        <w:lang w:val="id" w:eastAsia="en-US" w:bidi="ar-SA"/>
      </w:rPr>
    </w:lvl>
    <w:lvl w:ilvl="4">
      <w:start w:val="0"/>
      <w:numFmt w:val="bullet"/>
      <w:lvlText w:val="•"/>
      <w:lvlJc w:val="left"/>
      <w:pPr>
        <w:ind w:left="4435" w:hanging="350"/>
      </w:pPr>
      <w:rPr>
        <w:rFonts w:hint="default"/>
        <w:lang w:val="id" w:eastAsia="en-US" w:bidi="ar-SA"/>
      </w:rPr>
    </w:lvl>
    <w:lvl w:ilvl="5">
      <w:start w:val="0"/>
      <w:numFmt w:val="bullet"/>
      <w:lvlText w:val="•"/>
      <w:lvlJc w:val="left"/>
      <w:pPr>
        <w:ind w:left="5254" w:hanging="350"/>
      </w:pPr>
      <w:rPr>
        <w:rFonts w:hint="default"/>
        <w:lang w:val="id" w:eastAsia="en-US" w:bidi="ar-SA"/>
      </w:rPr>
    </w:lvl>
    <w:lvl w:ilvl="6">
      <w:start w:val="0"/>
      <w:numFmt w:val="bullet"/>
      <w:lvlText w:val="•"/>
      <w:lvlJc w:val="left"/>
      <w:pPr>
        <w:ind w:left="6073" w:hanging="350"/>
      </w:pPr>
      <w:rPr>
        <w:rFonts w:hint="default"/>
        <w:lang w:val="id" w:eastAsia="en-US" w:bidi="ar-SA"/>
      </w:rPr>
    </w:lvl>
    <w:lvl w:ilvl="7">
      <w:start w:val="0"/>
      <w:numFmt w:val="bullet"/>
      <w:lvlText w:val="•"/>
      <w:lvlJc w:val="left"/>
      <w:pPr>
        <w:ind w:left="6892" w:hanging="350"/>
      </w:pPr>
      <w:rPr>
        <w:rFonts w:hint="default"/>
        <w:lang w:val="id" w:eastAsia="en-US" w:bidi="ar-SA"/>
      </w:rPr>
    </w:lvl>
    <w:lvl w:ilvl="8">
      <w:start w:val="0"/>
      <w:numFmt w:val="bullet"/>
      <w:lvlText w:val="•"/>
      <w:lvlJc w:val="left"/>
      <w:pPr>
        <w:ind w:left="7711" w:hanging="350"/>
      </w:pPr>
      <w:rPr>
        <w:rFonts w:hint="default"/>
        <w:lang w:val="id" w:eastAsia="en-US" w:bidi="ar-SA"/>
      </w:rPr>
    </w:lvl>
  </w:abstractNum>
  <w:abstractNum w:abstractNumId="4">
    <w:multiLevelType w:val="hybridMultilevel"/>
    <w:lvl w:ilvl="0">
      <w:start w:val="1"/>
      <w:numFmt w:val="upperLetter"/>
      <w:lvlText w:val="%1."/>
      <w:lvlJc w:val="left"/>
      <w:pPr>
        <w:ind w:left="1516" w:hanging="350"/>
        <w:jc w:val="righ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2302" w:hanging="350"/>
      </w:pPr>
      <w:rPr>
        <w:rFonts w:hint="default"/>
        <w:lang w:val="id" w:eastAsia="en-US" w:bidi="ar-SA"/>
      </w:rPr>
    </w:lvl>
    <w:lvl w:ilvl="2">
      <w:start w:val="0"/>
      <w:numFmt w:val="bullet"/>
      <w:lvlText w:val="•"/>
      <w:lvlJc w:val="left"/>
      <w:pPr>
        <w:ind w:left="3085" w:hanging="350"/>
      </w:pPr>
      <w:rPr>
        <w:rFonts w:hint="default"/>
        <w:lang w:val="id" w:eastAsia="en-US" w:bidi="ar-SA"/>
      </w:rPr>
    </w:lvl>
    <w:lvl w:ilvl="3">
      <w:start w:val="0"/>
      <w:numFmt w:val="bullet"/>
      <w:lvlText w:val="•"/>
      <w:lvlJc w:val="left"/>
      <w:pPr>
        <w:ind w:left="3868" w:hanging="350"/>
      </w:pPr>
      <w:rPr>
        <w:rFonts w:hint="default"/>
        <w:lang w:val="id" w:eastAsia="en-US" w:bidi="ar-SA"/>
      </w:rPr>
    </w:lvl>
    <w:lvl w:ilvl="4">
      <w:start w:val="0"/>
      <w:numFmt w:val="bullet"/>
      <w:lvlText w:val="•"/>
      <w:lvlJc w:val="left"/>
      <w:pPr>
        <w:ind w:left="4651" w:hanging="350"/>
      </w:pPr>
      <w:rPr>
        <w:rFonts w:hint="default"/>
        <w:lang w:val="id" w:eastAsia="en-US" w:bidi="ar-SA"/>
      </w:rPr>
    </w:lvl>
    <w:lvl w:ilvl="5">
      <w:start w:val="0"/>
      <w:numFmt w:val="bullet"/>
      <w:lvlText w:val="•"/>
      <w:lvlJc w:val="left"/>
      <w:pPr>
        <w:ind w:left="5434" w:hanging="350"/>
      </w:pPr>
      <w:rPr>
        <w:rFonts w:hint="default"/>
        <w:lang w:val="id" w:eastAsia="en-US" w:bidi="ar-SA"/>
      </w:rPr>
    </w:lvl>
    <w:lvl w:ilvl="6">
      <w:start w:val="0"/>
      <w:numFmt w:val="bullet"/>
      <w:lvlText w:val="•"/>
      <w:lvlJc w:val="left"/>
      <w:pPr>
        <w:ind w:left="6217" w:hanging="350"/>
      </w:pPr>
      <w:rPr>
        <w:rFonts w:hint="default"/>
        <w:lang w:val="id" w:eastAsia="en-US" w:bidi="ar-SA"/>
      </w:rPr>
    </w:lvl>
    <w:lvl w:ilvl="7">
      <w:start w:val="0"/>
      <w:numFmt w:val="bullet"/>
      <w:lvlText w:val="•"/>
      <w:lvlJc w:val="left"/>
      <w:pPr>
        <w:ind w:left="7000" w:hanging="350"/>
      </w:pPr>
      <w:rPr>
        <w:rFonts w:hint="default"/>
        <w:lang w:val="id" w:eastAsia="en-US" w:bidi="ar-SA"/>
      </w:rPr>
    </w:lvl>
    <w:lvl w:ilvl="8">
      <w:start w:val="0"/>
      <w:numFmt w:val="bullet"/>
      <w:lvlText w:val="•"/>
      <w:lvlJc w:val="left"/>
      <w:pPr>
        <w:ind w:left="7783" w:hanging="350"/>
      </w:pPr>
      <w:rPr>
        <w:rFonts w:hint="default"/>
        <w:lang w:val="id" w:eastAsia="en-US" w:bidi="ar-SA"/>
      </w:rPr>
    </w:lvl>
  </w:abstractNum>
  <w:abstractNum w:abstractNumId="3">
    <w:multiLevelType w:val="hybridMultilevel"/>
    <w:lvl w:ilvl="0">
      <w:start w:val="1"/>
      <w:numFmt w:val="upperLetter"/>
      <w:lvlText w:val="%1."/>
      <w:lvlJc w:val="left"/>
      <w:pPr>
        <w:ind w:left="1516"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2302" w:hanging="350"/>
      </w:pPr>
      <w:rPr>
        <w:rFonts w:hint="default"/>
        <w:lang w:val="id" w:eastAsia="en-US" w:bidi="ar-SA"/>
      </w:rPr>
    </w:lvl>
    <w:lvl w:ilvl="2">
      <w:start w:val="0"/>
      <w:numFmt w:val="bullet"/>
      <w:lvlText w:val="•"/>
      <w:lvlJc w:val="left"/>
      <w:pPr>
        <w:ind w:left="3085" w:hanging="350"/>
      </w:pPr>
      <w:rPr>
        <w:rFonts w:hint="default"/>
        <w:lang w:val="id" w:eastAsia="en-US" w:bidi="ar-SA"/>
      </w:rPr>
    </w:lvl>
    <w:lvl w:ilvl="3">
      <w:start w:val="0"/>
      <w:numFmt w:val="bullet"/>
      <w:lvlText w:val="•"/>
      <w:lvlJc w:val="left"/>
      <w:pPr>
        <w:ind w:left="3868" w:hanging="350"/>
      </w:pPr>
      <w:rPr>
        <w:rFonts w:hint="default"/>
        <w:lang w:val="id" w:eastAsia="en-US" w:bidi="ar-SA"/>
      </w:rPr>
    </w:lvl>
    <w:lvl w:ilvl="4">
      <w:start w:val="0"/>
      <w:numFmt w:val="bullet"/>
      <w:lvlText w:val="•"/>
      <w:lvlJc w:val="left"/>
      <w:pPr>
        <w:ind w:left="4651" w:hanging="350"/>
      </w:pPr>
      <w:rPr>
        <w:rFonts w:hint="default"/>
        <w:lang w:val="id" w:eastAsia="en-US" w:bidi="ar-SA"/>
      </w:rPr>
    </w:lvl>
    <w:lvl w:ilvl="5">
      <w:start w:val="0"/>
      <w:numFmt w:val="bullet"/>
      <w:lvlText w:val="•"/>
      <w:lvlJc w:val="left"/>
      <w:pPr>
        <w:ind w:left="5434" w:hanging="350"/>
      </w:pPr>
      <w:rPr>
        <w:rFonts w:hint="default"/>
        <w:lang w:val="id" w:eastAsia="en-US" w:bidi="ar-SA"/>
      </w:rPr>
    </w:lvl>
    <w:lvl w:ilvl="6">
      <w:start w:val="0"/>
      <w:numFmt w:val="bullet"/>
      <w:lvlText w:val="•"/>
      <w:lvlJc w:val="left"/>
      <w:pPr>
        <w:ind w:left="6217" w:hanging="350"/>
      </w:pPr>
      <w:rPr>
        <w:rFonts w:hint="default"/>
        <w:lang w:val="id" w:eastAsia="en-US" w:bidi="ar-SA"/>
      </w:rPr>
    </w:lvl>
    <w:lvl w:ilvl="7">
      <w:start w:val="0"/>
      <w:numFmt w:val="bullet"/>
      <w:lvlText w:val="•"/>
      <w:lvlJc w:val="left"/>
      <w:pPr>
        <w:ind w:left="7000" w:hanging="350"/>
      </w:pPr>
      <w:rPr>
        <w:rFonts w:hint="default"/>
        <w:lang w:val="id" w:eastAsia="en-US" w:bidi="ar-SA"/>
      </w:rPr>
    </w:lvl>
    <w:lvl w:ilvl="8">
      <w:start w:val="0"/>
      <w:numFmt w:val="bullet"/>
      <w:lvlText w:val="•"/>
      <w:lvlJc w:val="left"/>
      <w:pPr>
        <w:ind w:left="7783" w:hanging="350"/>
      </w:pPr>
      <w:rPr>
        <w:rFonts w:hint="default"/>
        <w:lang w:val="id" w:eastAsia="en-US" w:bidi="ar-SA"/>
      </w:rPr>
    </w:lvl>
  </w:abstractNum>
  <w:abstractNum w:abstractNumId="2">
    <w:multiLevelType w:val="hybridMultilevel"/>
    <w:lvl w:ilvl="0">
      <w:start w:val="1"/>
      <w:numFmt w:val="upperLetter"/>
      <w:lvlText w:val="%1."/>
      <w:lvlJc w:val="left"/>
      <w:pPr>
        <w:ind w:left="1516"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2302" w:hanging="350"/>
      </w:pPr>
      <w:rPr>
        <w:rFonts w:hint="default"/>
        <w:lang w:val="id" w:eastAsia="en-US" w:bidi="ar-SA"/>
      </w:rPr>
    </w:lvl>
    <w:lvl w:ilvl="2">
      <w:start w:val="0"/>
      <w:numFmt w:val="bullet"/>
      <w:lvlText w:val="•"/>
      <w:lvlJc w:val="left"/>
      <w:pPr>
        <w:ind w:left="3085" w:hanging="350"/>
      </w:pPr>
      <w:rPr>
        <w:rFonts w:hint="default"/>
        <w:lang w:val="id" w:eastAsia="en-US" w:bidi="ar-SA"/>
      </w:rPr>
    </w:lvl>
    <w:lvl w:ilvl="3">
      <w:start w:val="0"/>
      <w:numFmt w:val="bullet"/>
      <w:lvlText w:val="•"/>
      <w:lvlJc w:val="left"/>
      <w:pPr>
        <w:ind w:left="3868" w:hanging="350"/>
      </w:pPr>
      <w:rPr>
        <w:rFonts w:hint="default"/>
        <w:lang w:val="id" w:eastAsia="en-US" w:bidi="ar-SA"/>
      </w:rPr>
    </w:lvl>
    <w:lvl w:ilvl="4">
      <w:start w:val="0"/>
      <w:numFmt w:val="bullet"/>
      <w:lvlText w:val="•"/>
      <w:lvlJc w:val="left"/>
      <w:pPr>
        <w:ind w:left="4651" w:hanging="350"/>
      </w:pPr>
      <w:rPr>
        <w:rFonts w:hint="default"/>
        <w:lang w:val="id" w:eastAsia="en-US" w:bidi="ar-SA"/>
      </w:rPr>
    </w:lvl>
    <w:lvl w:ilvl="5">
      <w:start w:val="0"/>
      <w:numFmt w:val="bullet"/>
      <w:lvlText w:val="•"/>
      <w:lvlJc w:val="left"/>
      <w:pPr>
        <w:ind w:left="5434" w:hanging="350"/>
      </w:pPr>
      <w:rPr>
        <w:rFonts w:hint="default"/>
        <w:lang w:val="id" w:eastAsia="en-US" w:bidi="ar-SA"/>
      </w:rPr>
    </w:lvl>
    <w:lvl w:ilvl="6">
      <w:start w:val="0"/>
      <w:numFmt w:val="bullet"/>
      <w:lvlText w:val="•"/>
      <w:lvlJc w:val="left"/>
      <w:pPr>
        <w:ind w:left="6217" w:hanging="350"/>
      </w:pPr>
      <w:rPr>
        <w:rFonts w:hint="default"/>
        <w:lang w:val="id" w:eastAsia="en-US" w:bidi="ar-SA"/>
      </w:rPr>
    </w:lvl>
    <w:lvl w:ilvl="7">
      <w:start w:val="0"/>
      <w:numFmt w:val="bullet"/>
      <w:lvlText w:val="•"/>
      <w:lvlJc w:val="left"/>
      <w:pPr>
        <w:ind w:left="7000" w:hanging="350"/>
      </w:pPr>
      <w:rPr>
        <w:rFonts w:hint="default"/>
        <w:lang w:val="id" w:eastAsia="en-US" w:bidi="ar-SA"/>
      </w:rPr>
    </w:lvl>
    <w:lvl w:ilvl="8">
      <w:start w:val="0"/>
      <w:numFmt w:val="bullet"/>
      <w:lvlText w:val="•"/>
      <w:lvlJc w:val="left"/>
      <w:pPr>
        <w:ind w:left="7783" w:hanging="350"/>
      </w:pPr>
      <w:rPr>
        <w:rFonts w:hint="default"/>
        <w:lang w:val="id" w:eastAsia="en-US" w:bidi="ar-SA"/>
      </w:rPr>
    </w:lvl>
  </w:abstractNum>
  <w:abstractNum w:abstractNumId="1">
    <w:multiLevelType w:val="hybridMultilevel"/>
    <w:lvl w:ilvl="0">
      <w:start w:val="1"/>
      <w:numFmt w:val="upperLetter"/>
      <w:lvlText w:val="%1."/>
      <w:lvlJc w:val="left"/>
      <w:pPr>
        <w:ind w:left="1516" w:hanging="350"/>
        <w:jc w:val="left"/>
      </w:pPr>
      <w:rPr>
        <w:rFonts w:hint="default" w:ascii="Times New Roman" w:hAnsi="Times New Roman" w:eastAsia="Times New Roman" w:cs="Times New Roman"/>
        <w:b w:val="0"/>
        <w:bCs w:val="0"/>
        <w:i w:val="0"/>
        <w:iCs w:val="0"/>
        <w:spacing w:val="-1"/>
        <w:w w:val="93"/>
        <w:sz w:val="28"/>
        <w:szCs w:val="28"/>
        <w:lang w:val="id" w:eastAsia="en-US" w:bidi="ar-SA"/>
      </w:rPr>
    </w:lvl>
    <w:lvl w:ilvl="1">
      <w:start w:val="0"/>
      <w:numFmt w:val="bullet"/>
      <w:lvlText w:val="•"/>
      <w:lvlJc w:val="left"/>
      <w:pPr>
        <w:ind w:left="2302" w:hanging="350"/>
      </w:pPr>
      <w:rPr>
        <w:rFonts w:hint="default"/>
        <w:lang w:val="id" w:eastAsia="en-US" w:bidi="ar-SA"/>
      </w:rPr>
    </w:lvl>
    <w:lvl w:ilvl="2">
      <w:start w:val="0"/>
      <w:numFmt w:val="bullet"/>
      <w:lvlText w:val="•"/>
      <w:lvlJc w:val="left"/>
      <w:pPr>
        <w:ind w:left="3085" w:hanging="350"/>
      </w:pPr>
      <w:rPr>
        <w:rFonts w:hint="default"/>
        <w:lang w:val="id" w:eastAsia="en-US" w:bidi="ar-SA"/>
      </w:rPr>
    </w:lvl>
    <w:lvl w:ilvl="3">
      <w:start w:val="0"/>
      <w:numFmt w:val="bullet"/>
      <w:lvlText w:val="•"/>
      <w:lvlJc w:val="left"/>
      <w:pPr>
        <w:ind w:left="3868" w:hanging="350"/>
      </w:pPr>
      <w:rPr>
        <w:rFonts w:hint="default"/>
        <w:lang w:val="id" w:eastAsia="en-US" w:bidi="ar-SA"/>
      </w:rPr>
    </w:lvl>
    <w:lvl w:ilvl="4">
      <w:start w:val="0"/>
      <w:numFmt w:val="bullet"/>
      <w:lvlText w:val="•"/>
      <w:lvlJc w:val="left"/>
      <w:pPr>
        <w:ind w:left="4651" w:hanging="350"/>
      </w:pPr>
      <w:rPr>
        <w:rFonts w:hint="default"/>
        <w:lang w:val="id" w:eastAsia="en-US" w:bidi="ar-SA"/>
      </w:rPr>
    </w:lvl>
    <w:lvl w:ilvl="5">
      <w:start w:val="0"/>
      <w:numFmt w:val="bullet"/>
      <w:lvlText w:val="•"/>
      <w:lvlJc w:val="left"/>
      <w:pPr>
        <w:ind w:left="5434" w:hanging="350"/>
      </w:pPr>
      <w:rPr>
        <w:rFonts w:hint="default"/>
        <w:lang w:val="id" w:eastAsia="en-US" w:bidi="ar-SA"/>
      </w:rPr>
    </w:lvl>
    <w:lvl w:ilvl="6">
      <w:start w:val="0"/>
      <w:numFmt w:val="bullet"/>
      <w:lvlText w:val="•"/>
      <w:lvlJc w:val="left"/>
      <w:pPr>
        <w:ind w:left="6217" w:hanging="350"/>
      </w:pPr>
      <w:rPr>
        <w:rFonts w:hint="default"/>
        <w:lang w:val="id" w:eastAsia="en-US" w:bidi="ar-SA"/>
      </w:rPr>
    </w:lvl>
    <w:lvl w:ilvl="7">
      <w:start w:val="0"/>
      <w:numFmt w:val="bullet"/>
      <w:lvlText w:val="•"/>
      <w:lvlJc w:val="left"/>
      <w:pPr>
        <w:ind w:left="7000" w:hanging="350"/>
      </w:pPr>
      <w:rPr>
        <w:rFonts w:hint="default"/>
        <w:lang w:val="id" w:eastAsia="en-US" w:bidi="ar-SA"/>
      </w:rPr>
    </w:lvl>
    <w:lvl w:ilvl="8">
      <w:start w:val="0"/>
      <w:numFmt w:val="bullet"/>
      <w:lvlText w:val="•"/>
      <w:lvlJc w:val="left"/>
      <w:pPr>
        <w:ind w:left="7783" w:hanging="350"/>
      </w:pPr>
      <w:rPr>
        <w:rFonts w:hint="default"/>
        <w:lang w:val="id" w:eastAsia="en-US" w:bidi="ar-SA"/>
      </w:rPr>
    </w:lvl>
  </w:abstractNum>
  <w:abstractNum w:abstractNumId="0">
    <w:multiLevelType w:val="hybridMultilevel"/>
    <w:lvl w:ilvl="0">
      <w:start w:val="1"/>
      <w:numFmt w:val="lowerRoman"/>
      <w:lvlText w:val="%1."/>
      <w:lvlJc w:val="left"/>
      <w:pPr>
        <w:ind w:left="1061" w:hanging="366"/>
        <w:jc w:val="left"/>
      </w:pPr>
      <w:rPr>
        <w:rFonts w:hint="default" w:ascii="Times New Roman" w:hAnsi="Times New Roman" w:eastAsia="Times New Roman" w:cs="Times New Roman"/>
        <w:b w:val="0"/>
        <w:bCs w:val="0"/>
        <w:i w:val="0"/>
        <w:iCs w:val="0"/>
        <w:spacing w:val="-1"/>
        <w:w w:val="85"/>
        <w:sz w:val="23"/>
        <w:szCs w:val="23"/>
        <w:lang w:val="id" w:eastAsia="en-US" w:bidi="ar-SA"/>
      </w:rPr>
    </w:lvl>
    <w:lvl w:ilvl="1">
      <w:start w:val="1"/>
      <w:numFmt w:val="decimal"/>
      <w:lvlText w:val="%2."/>
      <w:lvlJc w:val="left"/>
      <w:pPr>
        <w:ind w:left="1061" w:hanging="366"/>
        <w:jc w:val="left"/>
      </w:pPr>
      <w:rPr>
        <w:rFonts w:hint="default" w:ascii="Times New Roman" w:hAnsi="Times New Roman" w:eastAsia="Times New Roman" w:cs="Times New Roman"/>
        <w:b w:val="0"/>
        <w:bCs w:val="0"/>
        <w:i w:val="0"/>
        <w:iCs w:val="0"/>
        <w:spacing w:val="-1"/>
        <w:w w:val="92"/>
        <w:sz w:val="23"/>
        <w:szCs w:val="23"/>
        <w:lang w:val="id" w:eastAsia="en-US" w:bidi="ar-SA"/>
      </w:rPr>
    </w:lvl>
    <w:lvl w:ilvl="2">
      <w:start w:val="0"/>
      <w:numFmt w:val="bullet"/>
      <w:lvlText w:val="•"/>
      <w:lvlJc w:val="left"/>
      <w:pPr>
        <w:ind w:left="2717" w:hanging="366"/>
      </w:pPr>
      <w:rPr>
        <w:rFonts w:hint="default"/>
        <w:lang w:val="id" w:eastAsia="en-US" w:bidi="ar-SA"/>
      </w:rPr>
    </w:lvl>
    <w:lvl w:ilvl="3">
      <w:start w:val="0"/>
      <w:numFmt w:val="bullet"/>
      <w:lvlText w:val="•"/>
      <w:lvlJc w:val="left"/>
      <w:pPr>
        <w:ind w:left="3546" w:hanging="366"/>
      </w:pPr>
      <w:rPr>
        <w:rFonts w:hint="default"/>
        <w:lang w:val="id" w:eastAsia="en-US" w:bidi="ar-SA"/>
      </w:rPr>
    </w:lvl>
    <w:lvl w:ilvl="4">
      <w:start w:val="0"/>
      <w:numFmt w:val="bullet"/>
      <w:lvlText w:val="•"/>
      <w:lvlJc w:val="left"/>
      <w:pPr>
        <w:ind w:left="4375" w:hanging="366"/>
      </w:pPr>
      <w:rPr>
        <w:rFonts w:hint="default"/>
        <w:lang w:val="id" w:eastAsia="en-US" w:bidi="ar-SA"/>
      </w:rPr>
    </w:lvl>
    <w:lvl w:ilvl="5">
      <w:start w:val="0"/>
      <w:numFmt w:val="bullet"/>
      <w:lvlText w:val="•"/>
      <w:lvlJc w:val="left"/>
      <w:pPr>
        <w:ind w:left="5204" w:hanging="366"/>
      </w:pPr>
      <w:rPr>
        <w:rFonts w:hint="default"/>
        <w:lang w:val="id" w:eastAsia="en-US" w:bidi="ar-SA"/>
      </w:rPr>
    </w:lvl>
    <w:lvl w:ilvl="6">
      <w:start w:val="0"/>
      <w:numFmt w:val="bullet"/>
      <w:lvlText w:val="•"/>
      <w:lvlJc w:val="left"/>
      <w:pPr>
        <w:ind w:left="6033" w:hanging="366"/>
      </w:pPr>
      <w:rPr>
        <w:rFonts w:hint="default"/>
        <w:lang w:val="id" w:eastAsia="en-US" w:bidi="ar-SA"/>
      </w:rPr>
    </w:lvl>
    <w:lvl w:ilvl="7">
      <w:start w:val="0"/>
      <w:numFmt w:val="bullet"/>
      <w:lvlText w:val="•"/>
      <w:lvlJc w:val="left"/>
      <w:pPr>
        <w:ind w:left="6862" w:hanging="366"/>
      </w:pPr>
      <w:rPr>
        <w:rFonts w:hint="default"/>
        <w:lang w:val="id" w:eastAsia="en-US" w:bidi="ar-SA"/>
      </w:rPr>
    </w:lvl>
    <w:lvl w:ilvl="8">
      <w:start w:val="0"/>
      <w:numFmt w:val="bullet"/>
      <w:lvlText w:val="•"/>
      <w:lvlJc w:val="left"/>
      <w:pPr>
        <w:ind w:left="7691" w:hanging="366"/>
      </w:pPr>
      <w:rPr>
        <w:rFonts w:hint="default"/>
        <w:lang w:val="id"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44"/>
      <w:ind w:left="107" w:hanging="697"/>
    </w:pPr>
    <w:rPr>
      <w:rFonts w:ascii="Times New Roman" w:hAnsi="Times New Roman" w:eastAsia="Times New Roman" w:cs="Times New Roman"/>
      <w:sz w:val="28"/>
      <w:szCs w:val="28"/>
      <w:lang w:val="id" w:eastAsia="en-US" w:bidi="ar-SA"/>
    </w:rPr>
  </w:style>
  <w:style w:styleId="TOC2" w:type="paragraph">
    <w:name w:val="TOC 2"/>
    <w:basedOn w:val="Normal"/>
    <w:uiPriority w:val="1"/>
    <w:qFormat/>
    <w:pPr>
      <w:spacing w:before="40"/>
      <w:ind w:left="469"/>
    </w:pPr>
    <w:rPr>
      <w:rFonts w:ascii="Times New Roman" w:hAnsi="Times New Roman" w:eastAsia="Times New Roman" w:cs="Times New Roman"/>
      <w:sz w:val="28"/>
      <w:szCs w:val="28"/>
      <w:lang w:val="id" w:eastAsia="en-US" w:bidi="ar-SA"/>
    </w:rPr>
  </w:style>
  <w:style w:styleId="TOC3" w:type="paragraph">
    <w:name w:val="TOC 3"/>
    <w:basedOn w:val="Normal"/>
    <w:uiPriority w:val="1"/>
    <w:qFormat/>
    <w:pPr>
      <w:spacing w:before="46"/>
      <w:ind w:left="469"/>
    </w:pPr>
    <w:rPr>
      <w:rFonts w:ascii="Times New Roman" w:hAnsi="Times New Roman" w:eastAsia="Times New Roman" w:cs="Times New Roman"/>
      <w:sz w:val="28"/>
      <w:szCs w:val="28"/>
      <w:lang w:val="id" w:eastAsia="en-US" w:bidi="ar-SA"/>
    </w:rPr>
  </w:style>
  <w:style w:styleId="TOC4" w:type="paragraph">
    <w:name w:val="TOC 4"/>
    <w:basedOn w:val="Normal"/>
    <w:uiPriority w:val="1"/>
    <w:qFormat/>
    <w:pPr>
      <w:spacing w:before="46"/>
      <w:ind w:left="1152" w:hanging="348"/>
    </w:pPr>
    <w:rPr>
      <w:rFonts w:ascii="Times New Roman" w:hAnsi="Times New Roman" w:eastAsia="Times New Roman" w:cs="Times New Roman"/>
      <w:sz w:val="28"/>
      <w:szCs w:val="28"/>
      <w:lang w:val="id" w:eastAsia="en-US" w:bidi="ar-SA"/>
    </w:rPr>
  </w:style>
  <w:style w:styleId="TOC5" w:type="paragraph">
    <w:name w:val="TOC 5"/>
    <w:basedOn w:val="Normal"/>
    <w:uiPriority w:val="1"/>
    <w:qFormat/>
    <w:pPr>
      <w:spacing w:before="46"/>
      <w:ind w:left="1514" w:hanging="348"/>
    </w:pPr>
    <w:rPr>
      <w:rFonts w:ascii="Times New Roman" w:hAnsi="Times New Roman" w:eastAsia="Times New Roman" w:cs="Times New Roman"/>
      <w:sz w:val="28"/>
      <w:szCs w:val="28"/>
      <w:lang w:val="id" w:eastAsia="en-US" w:bidi="ar-SA"/>
    </w:rPr>
  </w:style>
  <w:style w:styleId="TOC6" w:type="paragraph">
    <w:name w:val="TOC 6"/>
    <w:basedOn w:val="Normal"/>
    <w:uiPriority w:val="1"/>
    <w:qFormat/>
    <w:pPr>
      <w:spacing w:before="47"/>
      <w:ind w:left="1514" w:hanging="349"/>
    </w:pPr>
    <w:rPr>
      <w:rFonts w:ascii="Times New Roman" w:hAnsi="Times New Roman" w:eastAsia="Times New Roman" w:cs="Times New Roman"/>
      <w:b/>
      <w:bCs/>
      <w:i/>
      <w:iCs/>
      <w:lang w:val="id" w:eastAsia="en-US" w:bidi="ar-SA"/>
    </w:rPr>
  </w:style>
  <w:style w:styleId="BodyText" w:type="paragraph">
    <w:name w:val="Body Text"/>
    <w:basedOn w:val="Normal"/>
    <w:uiPriority w:val="1"/>
    <w:qFormat/>
    <w:pPr/>
    <w:rPr>
      <w:rFonts w:ascii="Times New Roman" w:hAnsi="Times New Roman" w:eastAsia="Times New Roman" w:cs="Times New Roman"/>
      <w:sz w:val="31"/>
      <w:szCs w:val="31"/>
      <w:lang w:val="id" w:eastAsia="en-US" w:bidi="ar-SA"/>
    </w:rPr>
  </w:style>
  <w:style w:styleId="Heading1" w:type="paragraph">
    <w:name w:val="Heading 1"/>
    <w:basedOn w:val="Normal"/>
    <w:uiPriority w:val="1"/>
    <w:qFormat/>
    <w:pPr>
      <w:ind w:left="-1" w:right="2"/>
      <w:jc w:val="center"/>
      <w:outlineLvl w:val="1"/>
    </w:pPr>
    <w:rPr>
      <w:rFonts w:ascii="Arial" w:hAnsi="Arial" w:eastAsia="Arial" w:cs="Arial"/>
      <w:b/>
      <w:bCs/>
      <w:sz w:val="51"/>
      <w:szCs w:val="51"/>
      <w:lang w:val="id" w:eastAsia="en-US" w:bidi="ar-SA"/>
    </w:rPr>
  </w:style>
  <w:style w:styleId="Heading2" w:type="paragraph">
    <w:name w:val="Heading 2"/>
    <w:basedOn w:val="Normal"/>
    <w:uiPriority w:val="1"/>
    <w:qFormat/>
    <w:pPr>
      <w:spacing w:before="1"/>
      <w:ind w:left="-1" w:right="355"/>
      <w:jc w:val="center"/>
      <w:outlineLvl w:val="2"/>
    </w:pPr>
    <w:rPr>
      <w:rFonts w:ascii="Times New Roman" w:hAnsi="Times New Roman" w:eastAsia="Times New Roman" w:cs="Times New Roman"/>
      <w:b/>
      <w:bCs/>
      <w:sz w:val="46"/>
      <w:szCs w:val="46"/>
      <w:lang w:val="id" w:eastAsia="en-US" w:bidi="ar-SA"/>
    </w:rPr>
  </w:style>
  <w:style w:styleId="Heading3" w:type="paragraph">
    <w:name w:val="Heading 3"/>
    <w:basedOn w:val="Normal"/>
    <w:uiPriority w:val="1"/>
    <w:qFormat/>
    <w:pPr>
      <w:spacing w:before="87"/>
      <w:ind w:left="368" w:right="359"/>
      <w:jc w:val="center"/>
      <w:outlineLvl w:val="3"/>
    </w:pPr>
    <w:rPr>
      <w:rFonts w:ascii="Times New Roman" w:hAnsi="Times New Roman" w:eastAsia="Times New Roman" w:cs="Times New Roman"/>
      <w:b/>
      <w:bCs/>
      <w:sz w:val="38"/>
      <w:szCs w:val="38"/>
      <w:lang w:val="id" w:eastAsia="en-US" w:bidi="ar-SA"/>
    </w:rPr>
  </w:style>
  <w:style w:styleId="Heading4" w:type="paragraph">
    <w:name w:val="Heading 4"/>
    <w:basedOn w:val="Normal"/>
    <w:uiPriority w:val="1"/>
    <w:qFormat/>
    <w:pPr>
      <w:ind w:left="469"/>
      <w:outlineLvl w:val="4"/>
    </w:pPr>
    <w:rPr>
      <w:rFonts w:ascii="Times New Roman" w:hAnsi="Times New Roman" w:eastAsia="Times New Roman" w:cs="Times New Roman"/>
      <w:b/>
      <w:bCs/>
      <w:sz w:val="31"/>
      <w:szCs w:val="31"/>
      <w:lang w:val="id" w:eastAsia="en-US" w:bidi="ar-SA"/>
    </w:rPr>
  </w:style>
  <w:style w:styleId="ListParagraph" w:type="paragraph">
    <w:name w:val="List Paragraph"/>
    <w:basedOn w:val="Normal"/>
    <w:uiPriority w:val="1"/>
    <w:qFormat/>
    <w:pPr>
      <w:spacing w:before="46"/>
      <w:ind w:left="1514" w:hanging="348"/>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innovatixlabs.id/product/kepemimpinan-dan-manajemen-kinerja/" TargetMode="External"/><Relationship Id="rId9" Type="http://schemas.openxmlformats.org/officeDocument/2006/relationships/hyperlink" Target="http://www.takaza.id/" TargetMode="External"/><Relationship Id="rId10" Type="http://schemas.openxmlformats.org/officeDocument/2006/relationships/hyperlink" Target="mailto:bookspublishing@takaza.id" TargetMode="External"/><Relationship Id="rId11" Type="http://schemas.openxmlformats.org/officeDocument/2006/relationships/footer" Target="footer1.xml"/><Relationship Id="rId12" Type="http://schemas.openxmlformats.org/officeDocument/2006/relationships/image" Target="media/image4.png"/><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1.xml"/><Relationship Id="rId17" Type="http://schemas.openxmlformats.org/officeDocument/2006/relationships/footer" Target="footer5.xml"/><Relationship Id="rId18" Type="http://schemas.openxmlformats.org/officeDocument/2006/relationships/header" Target="header2.xml"/><Relationship Id="rId19" Type="http://schemas.openxmlformats.org/officeDocument/2006/relationships/footer" Target="footer6.xml"/><Relationship Id="rId20" Type="http://schemas.openxmlformats.org/officeDocument/2006/relationships/header" Target="header3.xml"/><Relationship Id="rId21" Type="http://schemas.openxmlformats.org/officeDocument/2006/relationships/footer" Target="footer7.xml"/><Relationship Id="rId22" Type="http://schemas.openxmlformats.org/officeDocument/2006/relationships/header" Target="header4.xml"/><Relationship Id="rId23" Type="http://schemas.openxmlformats.org/officeDocument/2006/relationships/footer" Target="footer8.xml"/><Relationship Id="rId24" Type="http://schemas.openxmlformats.org/officeDocument/2006/relationships/header" Target="header5.xml"/><Relationship Id="rId25" Type="http://schemas.openxmlformats.org/officeDocument/2006/relationships/footer" Target="footer9.xml"/><Relationship Id="rId26" Type="http://schemas.openxmlformats.org/officeDocument/2006/relationships/header" Target="header6.xml"/><Relationship Id="rId27" Type="http://schemas.openxmlformats.org/officeDocument/2006/relationships/footer" Target="footer10.xml"/><Relationship Id="rId28" Type="http://schemas.openxmlformats.org/officeDocument/2006/relationships/header" Target="header7.xml"/><Relationship Id="rId29" Type="http://schemas.openxmlformats.org/officeDocument/2006/relationships/footer" Target="footer11.xml"/><Relationship Id="rId30" Type="http://schemas.openxmlformats.org/officeDocument/2006/relationships/header" Target="header8.xml"/><Relationship Id="rId31" Type="http://schemas.openxmlformats.org/officeDocument/2006/relationships/footer" Target="footer12.xml"/><Relationship Id="rId32" Type="http://schemas.openxmlformats.org/officeDocument/2006/relationships/header" Target="header9.xml"/><Relationship Id="rId33" Type="http://schemas.openxmlformats.org/officeDocument/2006/relationships/footer" Target="footer13.xml"/><Relationship Id="rId34" Type="http://schemas.openxmlformats.org/officeDocument/2006/relationships/header" Target="header10.xml"/><Relationship Id="rId35" Type="http://schemas.openxmlformats.org/officeDocument/2006/relationships/footer" Target="footer14.xml"/><Relationship Id="rId36" Type="http://schemas.openxmlformats.org/officeDocument/2006/relationships/header" Target="header11.xml"/><Relationship Id="rId37" Type="http://schemas.openxmlformats.org/officeDocument/2006/relationships/footer" Target="footer15.xml"/><Relationship Id="rId38" Type="http://schemas.openxmlformats.org/officeDocument/2006/relationships/header" Target="header12.xml"/><Relationship Id="rId39" Type="http://schemas.openxmlformats.org/officeDocument/2006/relationships/footer" Target="footer16.xml"/><Relationship Id="rId40" Type="http://schemas.openxmlformats.org/officeDocument/2006/relationships/header" Target="header13.xml"/><Relationship Id="rId41" Type="http://schemas.openxmlformats.org/officeDocument/2006/relationships/footer" Target="footer17.xml"/><Relationship Id="rId42" Type="http://schemas.openxmlformats.org/officeDocument/2006/relationships/header" Target="header14.xml"/><Relationship Id="rId43" Type="http://schemas.openxmlformats.org/officeDocument/2006/relationships/footer" Target="footer18.xml"/><Relationship Id="rId44" Type="http://schemas.openxmlformats.org/officeDocument/2006/relationships/header" Target="header15.xml"/><Relationship Id="rId45" Type="http://schemas.openxmlformats.org/officeDocument/2006/relationships/footer" Target="footer19.xml"/><Relationship Id="rId46" Type="http://schemas.openxmlformats.org/officeDocument/2006/relationships/header" Target="header16.xml"/><Relationship Id="rId47" Type="http://schemas.openxmlformats.org/officeDocument/2006/relationships/footer" Target="footer20.xml"/><Relationship Id="rId48" Type="http://schemas.openxmlformats.org/officeDocument/2006/relationships/header" Target="header17.xml"/><Relationship Id="rId49" Type="http://schemas.openxmlformats.org/officeDocument/2006/relationships/footer" Target="footer21.xml"/><Relationship Id="rId50" Type="http://schemas.openxmlformats.org/officeDocument/2006/relationships/header" Target="header18.xml"/><Relationship Id="rId51" Type="http://schemas.openxmlformats.org/officeDocument/2006/relationships/footer" Target="footer22.xml"/><Relationship Id="rId52" Type="http://schemas.openxmlformats.org/officeDocument/2006/relationships/hyperlink" Target="https://doi.org/10.1016/j.leaqua.2005.03.001" TargetMode="External"/><Relationship Id="rId53" Type="http://schemas.openxmlformats.org/officeDocument/2006/relationships/header" Target="header19.xml"/><Relationship Id="rId54" Type="http://schemas.openxmlformats.org/officeDocument/2006/relationships/footer" Target="footer23.xml"/><Relationship Id="rId55" Type="http://schemas.openxmlformats.org/officeDocument/2006/relationships/hyperlink" Target="https://doi.org/10.1016/j.obhdp.2005.03.002" TargetMode="External"/><Relationship Id="rId56" Type="http://schemas.openxmlformats.org/officeDocument/2006/relationships/hyperlink" Target="https://doi.org/10.1037/apl0000085" TargetMode="External"/><Relationship Id="rId57" Type="http://schemas.openxmlformats.org/officeDocument/2006/relationships/header" Target="header20.xml"/><Relationship Id="rId58" Type="http://schemas.openxmlformats.org/officeDocument/2006/relationships/footer" Target="footer24.xml"/><Relationship Id="rId59" Type="http://schemas.openxmlformats.org/officeDocument/2006/relationships/header" Target="header21.xml"/><Relationship Id="rId60" Type="http://schemas.openxmlformats.org/officeDocument/2006/relationships/footer" Target="footer25.xml"/><Relationship Id="rId61" Type="http://schemas.openxmlformats.org/officeDocument/2006/relationships/header" Target="header22.xml"/><Relationship Id="rId62" Type="http://schemas.openxmlformats.org/officeDocument/2006/relationships/footer" Target="footer26.xml"/><Relationship Id="rId63" Type="http://schemas.openxmlformats.org/officeDocument/2006/relationships/hyperlink" Target="https://doi.org/10.1006/mare.1999.0115" TargetMode="External"/><Relationship Id="rId64" Type="http://schemas.openxmlformats.org/officeDocument/2006/relationships/header" Target="header23.xml"/><Relationship Id="rId65" Type="http://schemas.openxmlformats.org/officeDocument/2006/relationships/footer" Target="footer27.xml"/><Relationship Id="rId66" Type="http://schemas.openxmlformats.org/officeDocument/2006/relationships/header" Target="header24.xml"/><Relationship Id="rId67" Type="http://schemas.openxmlformats.org/officeDocument/2006/relationships/footer" Target="footer28.xml"/><Relationship Id="rId68" Type="http://schemas.openxmlformats.org/officeDocument/2006/relationships/hyperlink" Target="https://doi.org/10.1016/j.leaqua.2007.04.002" TargetMode="External"/><Relationship Id="rId69" Type="http://schemas.openxmlformats.org/officeDocument/2006/relationships/header" Target="header25.xml"/><Relationship Id="rId70" Type="http://schemas.openxmlformats.org/officeDocument/2006/relationships/footer" Target="footer29.xml"/><Relationship Id="rId71" Type="http://schemas.openxmlformats.org/officeDocument/2006/relationships/image" Target="media/image5.jpeg"/><Relationship Id="rId72" Type="http://schemas.openxmlformats.org/officeDocument/2006/relationships/header" Target="header26.xml"/><Relationship Id="rId73" Type="http://schemas.openxmlformats.org/officeDocument/2006/relationships/footer" Target="footer30.xml"/><Relationship Id="rId74" Type="http://schemas.openxmlformats.org/officeDocument/2006/relationships/image" Target="media/image6.jpeg"/><Relationship Id="rId75" Type="http://schemas.openxmlformats.org/officeDocument/2006/relationships/header" Target="header27.xml"/><Relationship Id="rId76" Type="http://schemas.openxmlformats.org/officeDocument/2006/relationships/footer" Target="footer31.xml"/><Relationship Id="rId77" Type="http://schemas.openxmlformats.org/officeDocument/2006/relationships/image" Target="media/image7.jpeg"/><Relationship Id="rId78" Type="http://schemas.openxmlformats.org/officeDocument/2006/relationships/header" Target="header28.xml"/><Relationship Id="rId79" Type="http://schemas.openxmlformats.org/officeDocument/2006/relationships/footer" Target="footer32.xml"/><Relationship Id="rId80" Type="http://schemas.openxmlformats.org/officeDocument/2006/relationships/image" Target="media/image8.jpeg"/><Relationship Id="rId81" Type="http://schemas.openxmlformats.org/officeDocument/2006/relationships/image" Target="media/image9.jpeg"/><Relationship Id="rId82" Type="http://schemas.openxmlformats.org/officeDocument/2006/relationships/header" Target="header29.xml"/><Relationship Id="rId83" Type="http://schemas.openxmlformats.org/officeDocument/2006/relationships/footer" Target="footer33.xml"/><Relationship Id="rId84" Type="http://schemas.openxmlformats.org/officeDocument/2006/relationships/image" Target="media/image10.jpeg"/><Relationship Id="rId85" Type="http://schemas.openxmlformats.org/officeDocument/2006/relationships/header" Target="header30.xml"/><Relationship Id="rId86" Type="http://schemas.openxmlformats.org/officeDocument/2006/relationships/footer" Target="footer34.xml"/><Relationship Id="rId87" Type="http://schemas.openxmlformats.org/officeDocument/2006/relationships/image" Target="media/image11.jpeg"/><Relationship Id="rId88" Type="http://schemas.openxmlformats.org/officeDocument/2006/relationships/image" Target="media/image12.png"/><Relationship Id="rId8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Deepublish</dc:creator>
  <dcterms:created xsi:type="dcterms:W3CDTF">2026-05-07T04:20:54Z</dcterms:created>
  <dcterms:modified xsi:type="dcterms:W3CDTF">2026-05-07T04:20:54Z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Microsoft® Word 2019</vt:lpwstr>
  </property>
  <property fmtid="{D5CDD505-2E9C-101B-9397-08002B2CF9AE}" pid="4" name="LastSaved">
    <vt:filetime>2026-05-07T00:00:00Z</vt:filetime>
  </property>
  <property fmtid="{D5CDD505-2E9C-101B-9397-08002B2CF9AE}" pid="5" name="Producer">
    <vt:lpwstr>Microsoft® Word 2019</vt:lpwstr>
  </property>
</Properties>
</file>