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F44D370">
      <w:pPr>
        <w:pStyle w:val="15"/>
        <w:rPr>
          <w:sz w:val="32"/>
          <w:szCs w:val="32"/>
        </w:rPr>
      </w:pPr>
      <w:r>
        <w:rPr>
          <w:sz w:val="32"/>
          <w:szCs w:val="32"/>
        </w:rPr>
        <w:t>MODUL PELATIHAN</w:t>
      </w:r>
    </w:p>
    <w:p w14:paraId="0E706B53">
      <w:pPr>
        <w:spacing w:line="360" w:lineRule="auto"/>
        <w:jc w:val="center"/>
        <w:rPr>
          <w:rFonts w:ascii="Times New Roman" w:hAnsi="Times New Roman"/>
          <w:b/>
          <w:bCs/>
        </w:rPr>
      </w:pPr>
    </w:p>
    <w:p w14:paraId="09D1F78B">
      <w:pPr>
        <w:spacing w:line="360" w:lineRule="auto"/>
        <w:jc w:val="center"/>
        <w:rPr>
          <w:rFonts w:ascii="Times New Roman" w:hAnsi="Times New Roman"/>
          <w:b/>
          <w:bCs/>
        </w:rPr>
      </w:pPr>
      <w:r>
        <w:rPr>
          <w:rFonts w:ascii="Times New Roman" w:hAnsi="Times New Roman"/>
        </w:rPr>
        <w:drawing>
          <wp:inline distT="0" distB="0" distL="0" distR="0">
            <wp:extent cx="1832610" cy="1849120"/>
            <wp:effectExtent l="0" t="0" r="8890" b="5080"/>
            <wp:docPr id="1" name="Picture 1" descr="Gamba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Gambar"/>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a:xfrm>
                      <a:off x="0" y="0"/>
                      <a:ext cx="1832610" cy="1849120"/>
                    </a:xfrm>
                    <a:prstGeom prst="rect">
                      <a:avLst/>
                    </a:prstGeom>
                    <a:noFill/>
                    <a:ln>
                      <a:noFill/>
                    </a:ln>
                  </pic:spPr>
                </pic:pic>
              </a:graphicData>
            </a:graphic>
          </wp:inline>
        </w:drawing>
      </w:r>
    </w:p>
    <w:p w14:paraId="57123F4D">
      <w:pPr>
        <w:spacing w:line="360" w:lineRule="auto"/>
        <w:jc w:val="center"/>
        <w:rPr>
          <w:rFonts w:ascii="Times New Roman" w:hAnsi="Times New Roman"/>
          <w:b/>
          <w:bCs/>
        </w:rPr>
      </w:pPr>
    </w:p>
    <w:p w14:paraId="72134277">
      <w:pPr>
        <w:spacing w:line="360" w:lineRule="auto"/>
        <w:jc w:val="center"/>
        <w:rPr>
          <w:rFonts w:ascii="Times New Roman" w:hAnsi="Times New Roman"/>
          <w:b/>
          <w:bCs/>
          <w:sz w:val="28"/>
          <w:szCs w:val="28"/>
        </w:rPr>
      </w:pPr>
      <w:r>
        <w:rPr>
          <w:rFonts w:ascii="Times New Roman" w:hAnsi="Times New Roman"/>
          <w:b/>
          <w:bCs/>
          <w:sz w:val="28"/>
          <w:szCs w:val="28"/>
        </w:rPr>
        <w:t>Pemanfaatan Stock Buah Musiman Berlebih Menjadi Produk Mimuman Bernilai Jual sebagai Upaya peningkatan Perekonomian Komunitas UMKM Teluk Pucung Bekasi Utara</w:t>
      </w:r>
    </w:p>
    <w:p w14:paraId="67E9B2BC">
      <w:pPr>
        <w:spacing w:line="360" w:lineRule="auto"/>
        <w:jc w:val="center"/>
        <w:rPr>
          <w:rFonts w:ascii="Times New Roman" w:hAnsi="Times New Roman"/>
          <w:b/>
          <w:bCs/>
        </w:rPr>
      </w:pPr>
    </w:p>
    <w:p w14:paraId="7E05F1E6">
      <w:pPr>
        <w:spacing w:line="360" w:lineRule="auto"/>
        <w:rPr>
          <w:rFonts w:hint="eastAsia" w:ascii="Times New Roman" w:hAnsi="Times New Roman"/>
          <w:b/>
          <w:bCs/>
        </w:rPr>
      </w:pPr>
    </w:p>
    <w:p w14:paraId="451E031C">
      <w:pPr>
        <w:spacing w:line="360" w:lineRule="auto"/>
        <w:jc w:val="center"/>
        <w:rPr>
          <w:rFonts w:ascii="Times New Roman" w:hAnsi="Times New Roman"/>
          <w:b/>
          <w:bCs/>
        </w:rPr>
      </w:pPr>
    </w:p>
    <w:p w14:paraId="2B6A1B12">
      <w:pPr>
        <w:spacing w:line="360" w:lineRule="auto"/>
        <w:jc w:val="center"/>
        <w:rPr>
          <w:rFonts w:ascii="Times New Roman" w:hAnsi="Times New Roman"/>
          <w:b/>
          <w:bCs/>
          <w:sz w:val="28"/>
          <w:szCs w:val="28"/>
        </w:rPr>
      </w:pPr>
    </w:p>
    <w:p w14:paraId="209D4979">
      <w:pPr>
        <w:spacing w:line="360" w:lineRule="auto"/>
        <w:jc w:val="center"/>
        <w:rPr>
          <w:rFonts w:ascii="Times New Roman" w:hAnsi="Times New Roman"/>
          <w:b/>
          <w:bCs/>
          <w:sz w:val="28"/>
          <w:szCs w:val="28"/>
        </w:rPr>
      </w:pPr>
      <w:r>
        <w:rPr>
          <w:rFonts w:ascii="Times New Roman" w:hAnsi="Times New Roman"/>
          <w:b/>
          <w:bCs/>
          <w:sz w:val="28"/>
          <w:szCs w:val="28"/>
        </w:rPr>
        <w:t>UNIVERSITAS BINA SARANA INFORMATI</w:t>
      </w:r>
      <w:bookmarkStart w:id="15" w:name="_GoBack"/>
      <w:bookmarkEnd w:id="15"/>
      <w:r>
        <w:rPr>
          <w:rFonts w:ascii="Times New Roman" w:hAnsi="Times New Roman"/>
          <w:b/>
          <w:bCs/>
          <w:sz w:val="28"/>
          <w:szCs w:val="28"/>
        </w:rPr>
        <w:t>KA</w:t>
      </w:r>
    </w:p>
    <w:p w14:paraId="79867EE4">
      <w:pPr>
        <w:spacing w:line="360" w:lineRule="auto"/>
        <w:jc w:val="center"/>
        <w:rPr>
          <w:rFonts w:ascii="Times New Roman" w:hAnsi="Times New Roman"/>
          <w:b/>
          <w:bCs/>
          <w:sz w:val="28"/>
          <w:szCs w:val="28"/>
        </w:rPr>
        <w:sectPr>
          <w:footerReference r:id="rId5" w:type="default"/>
          <w:pgSz w:w="11906" w:h="16838"/>
          <w:pgMar w:top="1701" w:right="1985" w:bottom="1701" w:left="1985" w:header="708" w:footer="708" w:gutter="0"/>
          <w:cols w:space="708" w:num="1"/>
          <w:docGrid w:linePitch="360" w:charSpace="0"/>
        </w:sectPr>
      </w:pPr>
      <w:r>
        <w:rPr>
          <w:rFonts w:ascii="Times New Roman" w:hAnsi="Times New Roman"/>
          <w:b/>
          <w:bCs/>
          <w:sz w:val="28"/>
          <w:szCs w:val="28"/>
        </w:rPr>
        <w:t>2023</w:t>
      </w:r>
    </w:p>
    <w:p w14:paraId="350106F2">
      <w:pPr>
        <w:spacing w:line="360" w:lineRule="auto"/>
        <w:jc w:val="center"/>
        <w:rPr>
          <w:rFonts w:ascii="Times New Roman" w:hAnsi="Times New Roman"/>
          <w:b/>
          <w:bCs/>
        </w:rPr>
      </w:pPr>
      <w:r>
        <w:rPr>
          <w:rFonts w:ascii="Times New Roman" w:hAnsi="Times New Roman"/>
          <w:b/>
          <w:bCs/>
        </w:rPr>
        <w:t>Daftar isi</w:t>
      </w:r>
    </w:p>
    <w:sdt>
      <w:sdtPr>
        <w:id w:val="-2077420810"/>
        <w:docPartObj>
          <w:docPartGallery w:val="Table of Contents"/>
          <w:docPartUnique/>
        </w:docPartObj>
      </w:sdtPr>
      <w:sdtEndPr>
        <w:rPr>
          <w:rFonts w:ascii="DengXian" w:hAnsi="DengXian" w:eastAsia="DengXian" w:cs="Times New Roman"/>
          <w:b/>
          <w:bCs/>
          <w:color w:val="auto"/>
          <w:sz w:val="24"/>
          <w:szCs w:val="24"/>
          <w:lang w:val="zh-CN" w:eastAsia="zh-CN"/>
        </w:rPr>
      </w:sdtEndPr>
      <w:sdtContent>
        <w:p w14:paraId="0919F98F">
          <w:pPr>
            <w:pStyle w:val="25"/>
          </w:pPr>
        </w:p>
        <w:p w14:paraId="3F073428">
          <w:pPr>
            <w:pStyle w:val="16"/>
            <w:tabs>
              <w:tab w:val="right" w:leader="dot" w:pos="7926"/>
            </w:tabs>
            <w:rPr>
              <w:rFonts w:ascii="Times New Roman" w:hAnsi="Times New Roman" w:eastAsiaTheme="minorEastAsia"/>
              <w:sz w:val="22"/>
              <w:szCs w:val="22"/>
              <w:lang w:val="zh-CN" w:eastAsia="zh-CN"/>
            </w:rPr>
          </w:pPr>
          <w:r>
            <w:rPr>
              <w:rFonts w:ascii="Times New Roman" w:hAnsi="Times New Roman"/>
            </w:rPr>
            <w:fldChar w:fldCharType="begin"/>
          </w:r>
          <w:r>
            <w:rPr>
              <w:rFonts w:ascii="Times New Roman" w:hAnsi="Times New Roman"/>
            </w:rPr>
            <w:instrText xml:space="preserve"> TOC \o "1-3" \h \z \u </w:instrText>
          </w:r>
          <w:r>
            <w:rPr>
              <w:rFonts w:ascii="Times New Roman" w:hAnsi="Times New Roman"/>
            </w:rPr>
            <w:fldChar w:fldCharType="separate"/>
          </w:r>
          <w:r>
            <w:fldChar w:fldCharType="begin"/>
          </w:r>
          <w:r>
            <w:instrText xml:space="preserve"> HYPERLINK \l "_Toc155177662" </w:instrText>
          </w:r>
          <w:r>
            <w:fldChar w:fldCharType="separate"/>
          </w:r>
          <w:r>
            <w:rPr>
              <w:rStyle w:val="12"/>
              <w:rFonts w:ascii="Times New Roman" w:hAnsi="Times New Roman"/>
            </w:rPr>
            <w:t>BAB I</w:t>
          </w:r>
          <w:r>
            <w:rPr>
              <w:rFonts w:ascii="Times New Roman" w:hAnsi="Times New Roman"/>
            </w:rPr>
            <w:tab/>
          </w:r>
          <w:r>
            <w:rPr>
              <w:rFonts w:ascii="Times New Roman" w:hAnsi="Times New Roman"/>
            </w:rPr>
            <w:fldChar w:fldCharType="begin"/>
          </w:r>
          <w:r>
            <w:rPr>
              <w:rFonts w:ascii="Times New Roman" w:hAnsi="Times New Roman"/>
            </w:rPr>
            <w:instrText xml:space="preserve"> PAGEREF _Toc155177662 \h </w:instrText>
          </w:r>
          <w:r>
            <w:rPr>
              <w:rFonts w:ascii="Times New Roman" w:hAnsi="Times New Roman"/>
            </w:rPr>
            <w:fldChar w:fldCharType="separate"/>
          </w:r>
          <w:r>
            <w:rPr>
              <w:rFonts w:ascii="Times New Roman" w:hAnsi="Times New Roman"/>
            </w:rPr>
            <w:t>3</w:t>
          </w:r>
          <w:r>
            <w:rPr>
              <w:rFonts w:ascii="Times New Roman" w:hAnsi="Times New Roman"/>
            </w:rPr>
            <w:fldChar w:fldCharType="end"/>
          </w:r>
          <w:r>
            <w:rPr>
              <w:rFonts w:ascii="Times New Roman" w:hAnsi="Times New Roman"/>
            </w:rPr>
            <w:fldChar w:fldCharType="end"/>
          </w:r>
        </w:p>
        <w:p w14:paraId="1268B1BC">
          <w:pPr>
            <w:pStyle w:val="17"/>
            <w:tabs>
              <w:tab w:val="right" w:leader="dot" w:pos="7926"/>
            </w:tabs>
            <w:rPr>
              <w:rFonts w:ascii="Times New Roman" w:hAnsi="Times New Roman" w:eastAsiaTheme="minorEastAsia"/>
              <w:sz w:val="22"/>
              <w:szCs w:val="22"/>
              <w:lang w:val="zh-CN" w:eastAsia="zh-CN"/>
            </w:rPr>
          </w:pPr>
          <w:r>
            <w:fldChar w:fldCharType="begin"/>
          </w:r>
          <w:r>
            <w:instrText xml:space="preserve"> HYPERLINK \l "_Toc155177663" </w:instrText>
          </w:r>
          <w:r>
            <w:fldChar w:fldCharType="separate"/>
          </w:r>
          <w:r>
            <w:rPr>
              <w:rStyle w:val="12"/>
              <w:rFonts w:ascii="Times New Roman" w:hAnsi="Times New Roman"/>
            </w:rPr>
            <w:t>1.1 Latar Belakang</w:t>
          </w:r>
          <w:r>
            <w:rPr>
              <w:rFonts w:ascii="Times New Roman" w:hAnsi="Times New Roman"/>
            </w:rPr>
            <w:tab/>
          </w:r>
          <w:r>
            <w:rPr>
              <w:rFonts w:ascii="Times New Roman" w:hAnsi="Times New Roman"/>
            </w:rPr>
            <w:fldChar w:fldCharType="begin"/>
          </w:r>
          <w:r>
            <w:rPr>
              <w:rFonts w:ascii="Times New Roman" w:hAnsi="Times New Roman"/>
            </w:rPr>
            <w:instrText xml:space="preserve"> PAGEREF _Toc155177663 \h </w:instrText>
          </w:r>
          <w:r>
            <w:rPr>
              <w:rFonts w:ascii="Times New Roman" w:hAnsi="Times New Roman"/>
            </w:rPr>
            <w:fldChar w:fldCharType="separate"/>
          </w:r>
          <w:r>
            <w:rPr>
              <w:rFonts w:ascii="Times New Roman" w:hAnsi="Times New Roman"/>
            </w:rPr>
            <w:t>3</w:t>
          </w:r>
          <w:r>
            <w:rPr>
              <w:rFonts w:ascii="Times New Roman" w:hAnsi="Times New Roman"/>
            </w:rPr>
            <w:fldChar w:fldCharType="end"/>
          </w:r>
          <w:r>
            <w:rPr>
              <w:rFonts w:ascii="Times New Roman" w:hAnsi="Times New Roman"/>
            </w:rPr>
            <w:fldChar w:fldCharType="end"/>
          </w:r>
        </w:p>
        <w:p w14:paraId="55772C8C">
          <w:pPr>
            <w:pStyle w:val="16"/>
            <w:tabs>
              <w:tab w:val="right" w:leader="dot" w:pos="7926"/>
            </w:tabs>
            <w:rPr>
              <w:rFonts w:ascii="Times New Roman" w:hAnsi="Times New Roman" w:eastAsiaTheme="minorEastAsia"/>
              <w:sz w:val="22"/>
              <w:szCs w:val="22"/>
              <w:lang w:val="zh-CN" w:eastAsia="zh-CN"/>
            </w:rPr>
          </w:pPr>
          <w:r>
            <w:fldChar w:fldCharType="begin"/>
          </w:r>
          <w:r>
            <w:instrText xml:space="preserve"> HYPERLINK \l "_Toc155177664" </w:instrText>
          </w:r>
          <w:r>
            <w:fldChar w:fldCharType="separate"/>
          </w:r>
          <w:r>
            <w:rPr>
              <w:rStyle w:val="12"/>
              <w:rFonts w:ascii="Times New Roman" w:hAnsi="Times New Roman"/>
            </w:rPr>
            <w:t>BAB II</w:t>
          </w:r>
          <w:r>
            <w:rPr>
              <w:rFonts w:ascii="Times New Roman" w:hAnsi="Times New Roman"/>
            </w:rPr>
            <w:tab/>
          </w:r>
          <w:r>
            <w:rPr>
              <w:rFonts w:ascii="Times New Roman" w:hAnsi="Times New Roman"/>
            </w:rPr>
            <w:fldChar w:fldCharType="begin"/>
          </w:r>
          <w:r>
            <w:rPr>
              <w:rFonts w:ascii="Times New Roman" w:hAnsi="Times New Roman"/>
            </w:rPr>
            <w:instrText xml:space="preserve"> PAGEREF _Toc155177664 \h </w:instrText>
          </w:r>
          <w:r>
            <w:rPr>
              <w:rFonts w:ascii="Times New Roman" w:hAnsi="Times New Roman"/>
            </w:rPr>
            <w:fldChar w:fldCharType="separate"/>
          </w:r>
          <w:r>
            <w:rPr>
              <w:rFonts w:ascii="Times New Roman" w:hAnsi="Times New Roman"/>
            </w:rPr>
            <w:t>5</w:t>
          </w:r>
          <w:r>
            <w:rPr>
              <w:rFonts w:ascii="Times New Roman" w:hAnsi="Times New Roman"/>
            </w:rPr>
            <w:fldChar w:fldCharType="end"/>
          </w:r>
          <w:r>
            <w:rPr>
              <w:rFonts w:ascii="Times New Roman" w:hAnsi="Times New Roman"/>
            </w:rPr>
            <w:fldChar w:fldCharType="end"/>
          </w:r>
        </w:p>
        <w:p w14:paraId="57F4D9FD">
          <w:pPr>
            <w:pStyle w:val="17"/>
            <w:tabs>
              <w:tab w:val="right" w:leader="dot" w:pos="7926"/>
            </w:tabs>
            <w:rPr>
              <w:rFonts w:ascii="Times New Roman" w:hAnsi="Times New Roman" w:eastAsiaTheme="minorEastAsia"/>
              <w:sz w:val="22"/>
              <w:szCs w:val="22"/>
              <w:lang w:val="zh-CN" w:eastAsia="zh-CN"/>
            </w:rPr>
          </w:pPr>
          <w:r>
            <w:fldChar w:fldCharType="begin"/>
          </w:r>
          <w:r>
            <w:instrText xml:space="preserve"> HYPERLINK \l "_Toc155177665" </w:instrText>
          </w:r>
          <w:r>
            <w:fldChar w:fldCharType="separate"/>
          </w:r>
          <w:r>
            <w:rPr>
              <w:rStyle w:val="12"/>
              <w:rFonts w:ascii="Times New Roman" w:hAnsi="Times New Roman"/>
            </w:rPr>
            <w:t>2.1 Kajian Teoritik</w:t>
          </w:r>
          <w:r>
            <w:rPr>
              <w:rFonts w:ascii="Times New Roman" w:hAnsi="Times New Roman"/>
            </w:rPr>
            <w:tab/>
          </w:r>
          <w:r>
            <w:rPr>
              <w:rFonts w:ascii="Times New Roman" w:hAnsi="Times New Roman"/>
            </w:rPr>
            <w:fldChar w:fldCharType="begin"/>
          </w:r>
          <w:r>
            <w:rPr>
              <w:rFonts w:ascii="Times New Roman" w:hAnsi="Times New Roman"/>
            </w:rPr>
            <w:instrText xml:space="preserve"> PAGEREF _Toc155177665 \h </w:instrText>
          </w:r>
          <w:r>
            <w:rPr>
              <w:rFonts w:ascii="Times New Roman" w:hAnsi="Times New Roman"/>
            </w:rPr>
            <w:fldChar w:fldCharType="separate"/>
          </w:r>
          <w:r>
            <w:rPr>
              <w:rFonts w:ascii="Times New Roman" w:hAnsi="Times New Roman"/>
            </w:rPr>
            <w:t>5</w:t>
          </w:r>
          <w:r>
            <w:rPr>
              <w:rFonts w:ascii="Times New Roman" w:hAnsi="Times New Roman"/>
            </w:rPr>
            <w:fldChar w:fldCharType="end"/>
          </w:r>
          <w:r>
            <w:rPr>
              <w:rFonts w:ascii="Times New Roman" w:hAnsi="Times New Roman"/>
            </w:rPr>
            <w:fldChar w:fldCharType="end"/>
          </w:r>
        </w:p>
        <w:p w14:paraId="675BA4A9">
          <w:pPr>
            <w:pStyle w:val="17"/>
            <w:tabs>
              <w:tab w:val="right" w:leader="dot" w:pos="7926"/>
            </w:tabs>
            <w:rPr>
              <w:rFonts w:ascii="Times New Roman" w:hAnsi="Times New Roman" w:eastAsiaTheme="minorEastAsia"/>
              <w:sz w:val="22"/>
              <w:szCs w:val="22"/>
              <w:lang w:val="zh-CN" w:eastAsia="zh-CN"/>
            </w:rPr>
          </w:pPr>
          <w:r>
            <w:fldChar w:fldCharType="begin"/>
          </w:r>
          <w:r>
            <w:instrText xml:space="preserve"> HYPERLINK \l "_Toc155177666" </w:instrText>
          </w:r>
          <w:r>
            <w:fldChar w:fldCharType="separate"/>
          </w:r>
          <w:r>
            <w:rPr>
              <w:rStyle w:val="12"/>
              <w:rFonts w:ascii="Times New Roman" w:hAnsi="Times New Roman"/>
            </w:rPr>
            <w:t>2.1.1 Produk minuman</w:t>
          </w:r>
          <w:r>
            <w:rPr>
              <w:rFonts w:ascii="Times New Roman" w:hAnsi="Times New Roman"/>
            </w:rPr>
            <w:tab/>
          </w:r>
          <w:r>
            <w:rPr>
              <w:rFonts w:ascii="Times New Roman" w:hAnsi="Times New Roman"/>
            </w:rPr>
            <w:fldChar w:fldCharType="begin"/>
          </w:r>
          <w:r>
            <w:rPr>
              <w:rFonts w:ascii="Times New Roman" w:hAnsi="Times New Roman"/>
            </w:rPr>
            <w:instrText xml:space="preserve"> PAGEREF _Toc155177666 \h </w:instrText>
          </w:r>
          <w:r>
            <w:rPr>
              <w:rFonts w:ascii="Times New Roman" w:hAnsi="Times New Roman"/>
            </w:rPr>
            <w:fldChar w:fldCharType="separate"/>
          </w:r>
          <w:r>
            <w:rPr>
              <w:rFonts w:ascii="Times New Roman" w:hAnsi="Times New Roman"/>
            </w:rPr>
            <w:t>5</w:t>
          </w:r>
          <w:r>
            <w:rPr>
              <w:rFonts w:ascii="Times New Roman" w:hAnsi="Times New Roman"/>
            </w:rPr>
            <w:fldChar w:fldCharType="end"/>
          </w:r>
          <w:r>
            <w:rPr>
              <w:rFonts w:ascii="Times New Roman" w:hAnsi="Times New Roman"/>
            </w:rPr>
            <w:fldChar w:fldCharType="end"/>
          </w:r>
        </w:p>
        <w:p w14:paraId="41C8DADC">
          <w:pPr>
            <w:pStyle w:val="17"/>
            <w:tabs>
              <w:tab w:val="right" w:leader="dot" w:pos="7926"/>
            </w:tabs>
            <w:rPr>
              <w:rFonts w:ascii="Times New Roman" w:hAnsi="Times New Roman" w:eastAsiaTheme="minorEastAsia"/>
              <w:sz w:val="22"/>
              <w:szCs w:val="22"/>
              <w:lang w:val="zh-CN" w:eastAsia="zh-CN"/>
            </w:rPr>
          </w:pPr>
          <w:r>
            <w:fldChar w:fldCharType="begin"/>
          </w:r>
          <w:r>
            <w:instrText xml:space="preserve"> HYPERLINK \l "_Toc155177667" </w:instrText>
          </w:r>
          <w:r>
            <w:fldChar w:fldCharType="separate"/>
          </w:r>
          <w:r>
            <w:rPr>
              <w:rStyle w:val="12"/>
              <w:rFonts w:ascii="Times New Roman" w:hAnsi="Times New Roman"/>
            </w:rPr>
            <w:t>2.1.2 Stock berlebih</w:t>
          </w:r>
          <w:r>
            <w:rPr>
              <w:rFonts w:ascii="Times New Roman" w:hAnsi="Times New Roman"/>
            </w:rPr>
            <w:tab/>
          </w:r>
          <w:r>
            <w:rPr>
              <w:rFonts w:ascii="Times New Roman" w:hAnsi="Times New Roman"/>
            </w:rPr>
            <w:fldChar w:fldCharType="begin"/>
          </w:r>
          <w:r>
            <w:rPr>
              <w:rFonts w:ascii="Times New Roman" w:hAnsi="Times New Roman"/>
            </w:rPr>
            <w:instrText xml:space="preserve"> PAGEREF _Toc155177667 \h </w:instrText>
          </w:r>
          <w:r>
            <w:rPr>
              <w:rFonts w:ascii="Times New Roman" w:hAnsi="Times New Roman"/>
            </w:rPr>
            <w:fldChar w:fldCharType="separate"/>
          </w:r>
          <w:r>
            <w:rPr>
              <w:rFonts w:ascii="Times New Roman" w:hAnsi="Times New Roman"/>
            </w:rPr>
            <w:t>5</w:t>
          </w:r>
          <w:r>
            <w:rPr>
              <w:rFonts w:ascii="Times New Roman" w:hAnsi="Times New Roman"/>
            </w:rPr>
            <w:fldChar w:fldCharType="end"/>
          </w:r>
          <w:r>
            <w:rPr>
              <w:rFonts w:ascii="Times New Roman" w:hAnsi="Times New Roman"/>
            </w:rPr>
            <w:fldChar w:fldCharType="end"/>
          </w:r>
        </w:p>
        <w:p w14:paraId="5181003D">
          <w:pPr>
            <w:pStyle w:val="17"/>
            <w:tabs>
              <w:tab w:val="right" w:leader="dot" w:pos="7926"/>
            </w:tabs>
            <w:rPr>
              <w:rFonts w:ascii="Times New Roman" w:hAnsi="Times New Roman" w:eastAsiaTheme="minorEastAsia"/>
              <w:sz w:val="22"/>
              <w:szCs w:val="22"/>
              <w:lang w:val="zh-CN" w:eastAsia="zh-CN"/>
            </w:rPr>
          </w:pPr>
          <w:r>
            <w:fldChar w:fldCharType="begin"/>
          </w:r>
          <w:r>
            <w:instrText xml:space="preserve"> HYPERLINK \l "_Toc155177668" </w:instrText>
          </w:r>
          <w:r>
            <w:fldChar w:fldCharType="separate"/>
          </w:r>
          <w:r>
            <w:rPr>
              <w:rStyle w:val="12"/>
              <w:rFonts w:ascii="Times New Roman" w:hAnsi="Times New Roman"/>
            </w:rPr>
            <w:t>2.1.3 Buah musiman Indonesia</w:t>
          </w:r>
          <w:r>
            <w:rPr>
              <w:rFonts w:ascii="Times New Roman" w:hAnsi="Times New Roman"/>
            </w:rPr>
            <w:tab/>
          </w:r>
          <w:r>
            <w:rPr>
              <w:rFonts w:ascii="Times New Roman" w:hAnsi="Times New Roman"/>
            </w:rPr>
            <w:fldChar w:fldCharType="begin"/>
          </w:r>
          <w:r>
            <w:rPr>
              <w:rFonts w:ascii="Times New Roman" w:hAnsi="Times New Roman"/>
            </w:rPr>
            <w:instrText xml:space="preserve"> PAGEREF _Toc155177668 \h </w:instrText>
          </w:r>
          <w:r>
            <w:rPr>
              <w:rFonts w:ascii="Times New Roman" w:hAnsi="Times New Roman"/>
            </w:rPr>
            <w:fldChar w:fldCharType="separate"/>
          </w:r>
          <w:r>
            <w:rPr>
              <w:rFonts w:ascii="Times New Roman" w:hAnsi="Times New Roman"/>
            </w:rPr>
            <w:t>7</w:t>
          </w:r>
          <w:r>
            <w:rPr>
              <w:rFonts w:ascii="Times New Roman" w:hAnsi="Times New Roman"/>
            </w:rPr>
            <w:fldChar w:fldCharType="end"/>
          </w:r>
          <w:r>
            <w:rPr>
              <w:rFonts w:ascii="Times New Roman" w:hAnsi="Times New Roman"/>
            </w:rPr>
            <w:fldChar w:fldCharType="end"/>
          </w:r>
        </w:p>
        <w:p w14:paraId="5CF30797">
          <w:pPr>
            <w:pStyle w:val="16"/>
            <w:tabs>
              <w:tab w:val="right" w:leader="dot" w:pos="7926"/>
            </w:tabs>
            <w:rPr>
              <w:rFonts w:ascii="Times New Roman" w:hAnsi="Times New Roman" w:eastAsiaTheme="minorEastAsia"/>
              <w:sz w:val="22"/>
              <w:szCs w:val="22"/>
              <w:lang w:val="zh-CN" w:eastAsia="zh-CN"/>
            </w:rPr>
          </w:pPr>
          <w:r>
            <w:fldChar w:fldCharType="begin"/>
          </w:r>
          <w:r>
            <w:instrText xml:space="preserve"> HYPERLINK \l "_Toc155177669" </w:instrText>
          </w:r>
          <w:r>
            <w:fldChar w:fldCharType="separate"/>
          </w:r>
          <w:r>
            <w:rPr>
              <w:rStyle w:val="12"/>
              <w:rFonts w:ascii="Times New Roman" w:hAnsi="Times New Roman"/>
            </w:rPr>
            <w:t>BAB III</w:t>
          </w:r>
          <w:r>
            <w:rPr>
              <w:rFonts w:ascii="Times New Roman" w:hAnsi="Times New Roman"/>
            </w:rPr>
            <w:tab/>
          </w:r>
          <w:r>
            <w:rPr>
              <w:rFonts w:ascii="Times New Roman" w:hAnsi="Times New Roman"/>
            </w:rPr>
            <w:fldChar w:fldCharType="begin"/>
          </w:r>
          <w:r>
            <w:rPr>
              <w:rFonts w:ascii="Times New Roman" w:hAnsi="Times New Roman"/>
            </w:rPr>
            <w:instrText xml:space="preserve"> PAGEREF _Toc155177669 \h </w:instrText>
          </w:r>
          <w:r>
            <w:rPr>
              <w:rFonts w:ascii="Times New Roman" w:hAnsi="Times New Roman"/>
            </w:rPr>
            <w:fldChar w:fldCharType="separate"/>
          </w:r>
          <w:r>
            <w:rPr>
              <w:rFonts w:ascii="Times New Roman" w:hAnsi="Times New Roman"/>
            </w:rPr>
            <w:t>9</w:t>
          </w:r>
          <w:r>
            <w:rPr>
              <w:rFonts w:ascii="Times New Roman" w:hAnsi="Times New Roman"/>
            </w:rPr>
            <w:fldChar w:fldCharType="end"/>
          </w:r>
          <w:r>
            <w:rPr>
              <w:rFonts w:ascii="Times New Roman" w:hAnsi="Times New Roman"/>
            </w:rPr>
            <w:fldChar w:fldCharType="end"/>
          </w:r>
        </w:p>
        <w:p w14:paraId="7277071E">
          <w:pPr>
            <w:pStyle w:val="17"/>
            <w:tabs>
              <w:tab w:val="right" w:leader="dot" w:pos="7926"/>
            </w:tabs>
            <w:rPr>
              <w:rFonts w:ascii="Times New Roman" w:hAnsi="Times New Roman" w:eastAsiaTheme="minorEastAsia"/>
              <w:sz w:val="22"/>
              <w:szCs w:val="22"/>
              <w:lang w:val="zh-CN" w:eastAsia="zh-CN"/>
            </w:rPr>
          </w:pPr>
          <w:r>
            <w:fldChar w:fldCharType="begin"/>
          </w:r>
          <w:r>
            <w:instrText xml:space="preserve"> HYPERLINK \l "_Toc155177670" </w:instrText>
          </w:r>
          <w:r>
            <w:fldChar w:fldCharType="separate"/>
          </w:r>
          <w:r>
            <w:rPr>
              <w:rStyle w:val="12"/>
              <w:rFonts w:ascii="Times New Roman" w:hAnsi="Times New Roman"/>
            </w:rPr>
            <w:t>3.1 Metode pembuatan minuman</w:t>
          </w:r>
          <w:r>
            <w:rPr>
              <w:rFonts w:ascii="Times New Roman" w:hAnsi="Times New Roman"/>
            </w:rPr>
            <w:tab/>
          </w:r>
          <w:r>
            <w:rPr>
              <w:rFonts w:ascii="Times New Roman" w:hAnsi="Times New Roman"/>
            </w:rPr>
            <w:fldChar w:fldCharType="begin"/>
          </w:r>
          <w:r>
            <w:rPr>
              <w:rFonts w:ascii="Times New Roman" w:hAnsi="Times New Roman"/>
            </w:rPr>
            <w:instrText xml:space="preserve"> PAGEREF _Toc155177670 \h </w:instrText>
          </w:r>
          <w:r>
            <w:rPr>
              <w:rFonts w:ascii="Times New Roman" w:hAnsi="Times New Roman"/>
            </w:rPr>
            <w:fldChar w:fldCharType="separate"/>
          </w:r>
          <w:r>
            <w:rPr>
              <w:rFonts w:ascii="Times New Roman" w:hAnsi="Times New Roman"/>
            </w:rPr>
            <w:t>9</w:t>
          </w:r>
          <w:r>
            <w:rPr>
              <w:rFonts w:ascii="Times New Roman" w:hAnsi="Times New Roman"/>
            </w:rPr>
            <w:fldChar w:fldCharType="end"/>
          </w:r>
          <w:r>
            <w:rPr>
              <w:rFonts w:ascii="Times New Roman" w:hAnsi="Times New Roman"/>
            </w:rPr>
            <w:fldChar w:fldCharType="end"/>
          </w:r>
        </w:p>
        <w:p w14:paraId="5B58ECE1">
          <w:pPr>
            <w:pStyle w:val="16"/>
            <w:tabs>
              <w:tab w:val="right" w:leader="dot" w:pos="7926"/>
            </w:tabs>
            <w:rPr>
              <w:rFonts w:ascii="Times New Roman" w:hAnsi="Times New Roman" w:eastAsiaTheme="minorEastAsia"/>
              <w:sz w:val="22"/>
              <w:szCs w:val="22"/>
              <w:lang w:val="zh-CN" w:eastAsia="zh-CN"/>
            </w:rPr>
          </w:pPr>
          <w:r>
            <w:fldChar w:fldCharType="begin"/>
          </w:r>
          <w:r>
            <w:instrText xml:space="preserve"> HYPERLINK \l "_Toc155177671" </w:instrText>
          </w:r>
          <w:r>
            <w:fldChar w:fldCharType="separate"/>
          </w:r>
          <w:r>
            <w:rPr>
              <w:rStyle w:val="12"/>
              <w:rFonts w:ascii="Times New Roman" w:hAnsi="Times New Roman"/>
            </w:rPr>
            <w:t>BAB IV</w:t>
          </w:r>
          <w:r>
            <w:rPr>
              <w:rFonts w:ascii="Times New Roman" w:hAnsi="Times New Roman"/>
            </w:rPr>
            <w:tab/>
          </w:r>
          <w:r>
            <w:rPr>
              <w:rFonts w:ascii="Times New Roman" w:hAnsi="Times New Roman"/>
            </w:rPr>
            <w:fldChar w:fldCharType="begin"/>
          </w:r>
          <w:r>
            <w:rPr>
              <w:rFonts w:ascii="Times New Roman" w:hAnsi="Times New Roman"/>
            </w:rPr>
            <w:instrText xml:space="preserve"> PAGEREF _Toc155177671 \h </w:instrText>
          </w:r>
          <w:r>
            <w:rPr>
              <w:rFonts w:ascii="Times New Roman" w:hAnsi="Times New Roman"/>
            </w:rPr>
            <w:fldChar w:fldCharType="separate"/>
          </w:r>
          <w:r>
            <w:rPr>
              <w:rFonts w:ascii="Times New Roman" w:hAnsi="Times New Roman"/>
            </w:rPr>
            <w:t>11</w:t>
          </w:r>
          <w:r>
            <w:rPr>
              <w:rFonts w:ascii="Times New Roman" w:hAnsi="Times New Roman"/>
            </w:rPr>
            <w:fldChar w:fldCharType="end"/>
          </w:r>
          <w:r>
            <w:rPr>
              <w:rFonts w:ascii="Times New Roman" w:hAnsi="Times New Roman"/>
            </w:rPr>
            <w:fldChar w:fldCharType="end"/>
          </w:r>
        </w:p>
        <w:p w14:paraId="7D844BA0">
          <w:pPr>
            <w:pStyle w:val="17"/>
            <w:tabs>
              <w:tab w:val="right" w:leader="dot" w:pos="7926"/>
            </w:tabs>
            <w:rPr>
              <w:rFonts w:ascii="Times New Roman" w:hAnsi="Times New Roman" w:eastAsiaTheme="minorEastAsia"/>
              <w:sz w:val="22"/>
              <w:szCs w:val="22"/>
              <w:lang w:val="zh-CN" w:eastAsia="zh-CN"/>
            </w:rPr>
          </w:pPr>
          <w:r>
            <w:fldChar w:fldCharType="begin"/>
          </w:r>
          <w:r>
            <w:instrText xml:space="preserve"> HYPERLINK \l "_Toc155177672" </w:instrText>
          </w:r>
          <w:r>
            <w:fldChar w:fldCharType="separate"/>
          </w:r>
          <w:r>
            <w:rPr>
              <w:rStyle w:val="12"/>
              <w:rFonts w:ascii="Times New Roman" w:hAnsi="Times New Roman"/>
            </w:rPr>
            <w:t>4.1 Resep dan Cara Pembuatan</w:t>
          </w:r>
          <w:r>
            <w:rPr>
              <w:rFonts w:ascii="Times New Roman" w:hAnsi="Times New Roman"/>
            </w:rPr>
            <w:tab/>
          </w:r>
          <w:r>
            <w:rPr>
              <w:rFonts w:ascii="Times New Roman" w:hAnsi="Times New Roman"/>
            </w:rPr>
            <w:fldChar w:fldCharType="begin"/>
          </w:r>
          <w:r>
            <w:rPr>
              <w:rFonts w:ascii="Times New Roman" w:hAnsi="Times New Roman"/>
            </w:rPr>
            <w:instrText xml:space="preserve"> PAGEREF _Toc155177672 \h </w:instrText>
          </w:r>
          <w:r>
            <w:rPr>
              <w:rFonts w:ascii="Times New Roman" w:hAnsi="Times New Roman"/>
            </w:rPr>
            <w:fldChar w:fldCharType="separate"/>
          </w:r>
          <w:r>
            <w:rPr>
              <w:rFonts w:ascii="Times New Roman" w:hAnsi="Times New Roman"/>
            </w:rPr>
            <w:t>11</w:t>
          </w:r>
          <w:r>
            <w:rPr>
              <w:rFonts w:ascii="Times New Roman" w:hAnsi="Times New Roman"/>
            </w:rPr>
            <w:fldChar w:fldCharType="end"/>
          </w:r>
          <w:r>
            <w:rPr>
              <w:rFonts w:ascii="Times New Roman" w:hAnsi="Times New Roman"/>
            </w:rPr>
            <w:fldChar w:fldCharType="end"/>
          </w:r>
        </w:p>
        <w:p w14:paraId="57563BCD">
          <w:pPr>
            <w:pStyle w:val="18"/>
            <w:tabs>
              <w:tab w:val="right" w:leader="dot" w:pos="7926"/>
            </w:tabs>
            <w:rPr>
              <w:rFonts w:ascii="Times New Roman" w:hAnsi="Times New Roman" w:eastAsiaTheme="minorEastAsia"/>
              <w:sz w:val="22"/>
              <w:szCs w:val="22"/>
              <w:lang w:val="zh-CN" w:eastAsia="zh-CN"/>
            </w:rPr>
          </w:pPr>
          <w:r>
            <w:fldChar w:fldCharType="begin"/>
          </w:r>
          <w:r>
            <w:instrText xml:space="preserve"> HYPERLINK \l "_Toc155177673" </w:instrText>
          </w:r>
          <w:r>
            <w:fldChar w:fldCharType="separate"/>
          </w:r>
          <w:r>
            <w:rPr>
              <w:rStyle w:val="12"/>
              <w:rFonts w:ascii="Times New Roman" w:hAnsi="Times New Roman" w:eastAsia="Helvetica"/>
              <w:shd w:val="clear" w:color="auto" w:fill="FFFFFF"/>
            </w:rPr>
            <w:t>1. Resep Thai Mango Smoothie</w:t>
          </w:r>
          <w:r>
            <w:rPr>
              <w:rFonts w:ascii="Times New Roman" w:hAnsi="Times New Roman"/>
            </w:rPr>
            <w:tab/>
          </w:r>
          <w:r>
            <w:rPr>
              <w:rFonts w:ascii="Times New Roman" w:hAnsi="Times New Roman"/>
            </w:rPr>
            <w:fldChar w:fldCharType="begin"/>
          </w:r>
          <w:r>
            <w:rPr>
              <w:rFonts w:ascii="Times New Roman" w:hAnsi="Times New Roman"/>
            </w:rPr>
            <w:instrText xml:space="preserve"> PAGEREF _Toc155177673 \h </w:instrText>
          </w:r>
          <w:r>
            <w:rPr>
              <w:rFonts w:ascii="Times New Roman" w:hAnsi="Times New Roman"/>
            </w:rPr>
            <w:fldChar w:fldCharType="separate"/>
          </w:r>
          <w:r>
            <w:rPr>
              <w:rFonts w:ascii="Times New Roman" w:hAnsi="Times New Roman"/>
            </w:rPr>
            <w:t>11</w:t>
          </w:r>
          <w:r>
            <w:rPr>
              <w:rFonts w:ascii="Times New Roman" w:hAnsi="Times New Roman"/>
            </w:rPr>
            <w:fldChar w:fldCharType="end"/>
          </w:r>
          <w:r>
            <w:rPr>
              <w:rFonts w:ascii="Times New Roman" w:hAnsi="Times New Roman"/>
            </w:rPr>
            <w:fldChar w:fldCharType="end"/>
          </w:r>
        </w:p>
        <w:p w14:paraId="2240F8EC">
          <w:pPr>
            <w:pStyle w:val="18"/>
            <w:tabs>
              <w:tab w:val="left" w:pos="880"/>
              <w:tab w:val="right" w:leader="dot" w:pos="7926"/>
            </w:tabs>
            <w:rPr>
              <w:rFonts w:ascii="Times New Roman" w:hAnsi="Times New Roman" w:eastAsiaTheme="minorEastAsia"/>
              <w:sz w:val="22"/>
              <w:szCs w:val="22"/>
              <w:lang w:val="zh-CN" w:eastAsia="zh-CN"/>
            </w:rPr>
          </w:pPr>
          <w:r>
            <w:fldChar w:fldCharType="begin"/>
          </w:r>
          <w:r>
            <w:instrText xml:space="preserve"> HYPERLINK \l "_Toc155177674" </w:instrText>
          </w:r>
          <w:r>
            <w:fldChar w:fldCharType="separate"/>
          </w:r>
          <w:r>
            <w:rPr>
              <w:rStyle w:val="12"/>
              <w:rFonts w:ascii="Times New Roman" w:hAnsi="Times New Roman"/>
            </w:rPr>
            <w:t>2.</w:t>
          </w:r>
          <w:r>
            <w:rPr>
              <w:rFonts w:ascii="Times New Roman" w:hAnsi="Times New Roman" w:eastAsiaTheme="minorEastAsia"/>
              <w:sz w:val="22"/>
              <w:szCs w:val="22"/>
              <w:lang w:val="zh-CN" w:eastAsia="zh-CN"/>
            </w:rPr>
            <w:tab/>
          </w:r>
          <w:r>
            <w:rPr>
              <w:rStyle w:val="12"/>
              <w:rFonts w:ascii="Times New Roman" w:hAnsi="Times New Roman"/>
            </w:rPr>
            <w:t>Resep Manggo Squash</w:t>
          </w:r>
          <w:r>
            <w:rPr>
              <w:rFonts w:ascii="Times New Roman" w:hAnsi="Times New Roman"/>
            </w:rPr>
            <w:tab/>
          </w:r>
          <w:r>
            <w:rPr>
              <w:rFonts w:ascii="Times New Roman" w:hAnsi="Times New Roman"/>
            </w:rPr>
            <w:fldChar w:fldCharType="begin"/>
          </w:r>
          <w:r>
            <w:rPr>
              <w:rFonts w:ascii="Times New Roman" w:hAnsi="Times New Roman"/>
            </w:rPr>
            <w:instrText xml:space="preserve"> PAGEREF _Toc155177674 \h </w:instrText>
          </w:r>
          <w:r>
            <w:rPr>
              <w:rFonts w:ascii="Times New Roman" w:hAnsi="Times New Roman"/>
            </w:rPr>
            <w:fldChar w:fldCharType="separate"/>
          </w:r>
          <w:r>
            <w:rPr>
              <w:rFonts w:ascii="Times New Roman" w:hAnsi="Times New Roman"/>
            </w:rPr>
            <w:t>11</w:t>
          </w:r>
          <w:r>
            <w:rPr>
              <w:rFonts w:ascii="Times New Roman" w:hAnsi="Times New Roman"/>
            </w:rPr>
            <w:fldChar w:fldCharType="end"/>
          </w:r>
          <w:r>
            <w:rPr>
              <w:rFonts w:ascii="Times New Roman" w:hAnsi="Times New Roman"/>
            </w:rPr>
            <w:fldChar w:fldCharType="end"/>
          </w:r>
        </w:p>
        <w:p w14:paraId="319A3A38">
          <w:pPr>
            <w:pStyle w:val="18"/>
            <w:tabs>
              <w:tab w:val="left" w:pos="880"/>
              <w:tab w:val="right" w:leader="dot" w:pos="7926"/>
            </w:tabs>
            <w:rPr>
              <w:rFonts w:ascii="Times New Roman" w:hAnsi="Times New Roman" w:eastAsiaTheme="minorEastAsia"/>
              <w:sz w:val="22"/>
              <w:szCs w:val="22"/>
              <w:lang w:val="zh-CN" w:eastAsia="zh-CN"/>
            </w:rPr>
          </w:pPr>
          <w:r>
            <w:fldChar w:fldCharType="begin"/>
          </w:r>
          <w:r>
            <w:instrText xml:space="preserve"> HYPERLINK \l "_Toc155177675" </w:instrText>
          </w:r>
          <w:r>
            <w:fldChar w:fldCharType="separate"/>
          </w:r>
          <w:r>
            <w:rPr>
              <w:rStyle w:val="12"/>
              <w:rFonts w:ascii="Times New Roman" w:hAnsi="Times New Roman"/>
            </w:rPr>
            <w:t>3.</w:t>
          </w:r>
          <w:r>
            <w:rPr>
              <w:rFonts w:ascii="Times New Roman" w:hAnsi="Times New Roman" w:eastAsiaTheme="minorEastAsia"/>
              <w:sz w:val="22"/>
              <w:szCs w:val="22"/>
              <w:lang w:val="zh-CN" w:eastAsia="zh-CN"/>
            </w:rPr>
            <w:tab/>
          </w:r>
          <w:r>
            <w:rPr>
              <w:rStyle w:val="12"/>
              <w:rFonts w:ascii="Times New Roman" w:hAnsi="Times New Roman"/>
            </w:rPr>
            <w:t>Resep Manggo Sagoo</w:t>
          </w:r>
          <w:r>
            <w:rPr>
              <w:rFonts w:ascii="Times New Roman" w:hAnsi="Times New Roman"/>
            </w:rPr>
            <w:tab/>
          </w:r>
          <w:r>
            <w:rPr>
              <w:rFonts w:ascii="Times New Roman" w:hAnsi="Times New Roman"/>
            </w:rPr>
            <w:fldChar w:fldCharType="begin"/>
          </w:r>
          <w:r>
            <w:rPr>
              <w:rFonts w:ascii="Times New Roman" w:hAnsi="Times New Roman"/>
            </w:rPr>
            <w:instrText xml:space="preserve"> PAGEREF _Toc155177675 \h </w:instrText>
          </w:r>
          <w:r>
            <w:rPr>
              <w:rFonts w:ascii="Times New Roman" w:hAnsi="Times New Roman"/>
            </w:rPr>
            <w:fldChar w:fldCharType="separate"/>
          </w:r>
          <w:r>
            <w:rPr>
              <w:rFonts w:ascii="Times New Roman" w:hAnsi="Times New Roman"/>
            </w:rPr>
            <w:t>12</w:t>
          </w:r>
          <w:r>
            <w:rPr>
              <w:rFonts w:ascii="Times New Roman" w:hAnsi="Times New Roman"/>
            </w:rPr>
            <w:fldChar w:fldCharType="end"/>
          </w:r>
          <w:r>
            <w:rPr>
              <w:rFonts w:ascii="Times New Roman" w:hAnsi="Times New Roman"/>
            </w:rPr>
            <w:fldChar w:fldCharType="end"/>
          </w:r>
        </w:p>
        <w:p w14:paraId="04B850F0">
          <w:pPr>
            <w:pStyle w:val="18"/>
            <w:tabs>
              <w:tab w:val="left" w:pos="880"/>
              <w:tab w:val="right" w:leader="dot" w:pos="7926"/>
            </w:tabs>
            <w:rPr>
              <w:rStyle w:val="12"/>
              <w:rFonts w:ascii="Times New Roman" w:hAnsi="Times New Roman"/>
            </w:rPr>
          </w:pPr>
          <w:r>
            <w:fldChar w:fldCharType="begin"/>
          </w:r>
          <w:r>
            <w:instrText xml:space="preserve"> HYPERLINK \l "_Toc155177676" </w:instrText>
          </w:r>
          <w:r>
            <w:fldChar w:fldCharType="separate"/>
          </w:r>
          <w:r>
            <w:rPr>
              <w:rStyle w:val="12"/>
              <w:rFonts w:ascii="Times New Roman" w:hAnsi="Times New Roman"/>
            </w:rPr>
            <w:t>4.</w:t>
          </w:r>
          <w:r>
            <w:rPr>
              <w:rFonts w:ascii="Times New Roman" w:hAnsi="Times New Roman" w:eastAsiaTheme="minorEastAsia"/>
              <w:sz w:val="22"/>
              <w:szCs w:val="22"/>
              <w:lang w:val="zh-CN" w:eastAsia="zh-CN"/>
            </w:rPr>
            <w:tab/>
          </w:r>
          <w:r>
            <w:rPr>
              <w:rStyle w:val="12"/>
              <w:rFonts w:ascii="Times New Roman" w:hAnsi="Times New Roman"/>
            </w:rPr>
            <w:t>Resep Mango Yakult</w:t>
          </w:r>
          <w:r>
            <w:rPr>
              <w:rFonts w:ascii="Times New Roman" w:hAnsi="Times New Roman"/>
            </w:rPr>
            <w:tab/>
          </w:r>
          <w:r>
            <w:rPr>
              <w:rFonts w:ascii="Times New Roman" w:hAnsi="Times New Roman"/>
            </w:rPr>
            <w:fldChar w:fldCharType="begin"/>
          </w:r>
          <w:r>
            <w:rPr>
              <w:rFonts w:ascii="Times New Roman" w:hAnsi="Times New Roman"/>
            </w:rPr>
            <w:instrText xml:space="preserve"> PAGEREF _Toc155177676 \h </w:instrText>
          </w:r>
          <w:r>
            <w:rPr>
              <w:rFonts w:ascii="Times New Roman" w:hAnsi="Times New Roman"/>
            </w:rPr>
            <w:fldChar w:fldCharType="separate"/>
          </w:r>
          <w:r>
            <w:rPr>
              <w:rFonts w:ascii="Times New Roman" w:hAnsi="Times New Roman"/>
            </w:rPr>
            <w:t>13</w:t>
          </w:r>
          <w:r>
            <w:rPr>
              <w:rFonts w:ascii="Times New Roman" w:hAnsi="Times New Roman"/>
            </w:rPr>
            <w:fldChar w:fldCharType="end"/>
          </w:r>
          <w:r>
            <w:rPr>
              <w:rFonts w:ascii="Times New Roman" w:hAnsi="Times New Roman"/>
            </w:rPr>
            <w:fldChar w:fldCharType="end"/>
          </w:r>
        </w:p>
        <w:p w14:paraId="3FF938AC">
          <w:pPr>
            <w:pStyle w:val="16"/>
            <w:tabs>
              <w:tab w:val="right" w:leader="dot" w:pos="7926"/>
            </w:tabs>
            <w:rPr>
              <w:rFonts w:hint="eastAsia" w:ascii="Times New Roman" w:hAnsi="Times New Roman" w:eastAsiaTheme="minorEastAsia"/>
              <w:sz w:val="22"/>
              <w:szCs w:val="22"/>
              <w:lang w:val="en-US" w:eastAsia="zh-CN"/>
            </w:rPr>
          </w:pPr>
          <w:r>
            <w:rPr>
              <w:rStyle w:val="12"/>
              <w:rFonts w:ascii="Times New Roman" w:hAnsi="Times New Roman"/>
              <w:color w:val="000000" w:themeColor="text1"/>
              <w:u w:val="none"/>
              <w:lang w:val="en-US"/>
              <w14:textFill>
                <w14:solidFill>
                  <w14:schemeClr w14:val="tx1"/>
                </w14:solidFill>
              </w14:textFill>
            </w:rPr>
            <w:t>Daftar Pustaka</w:t>
          </w:r>
          <w:r>
            <w:rPr>
              <w:rFonts w:ascii="Times New Roman" w:hAnsi="Times New Roman"/>
            </w:rPr>
            <w:tab/>
          </w:r>
          <w:r>
            <w:rPr>
              <w:rFonts w:ascii="Times New Roman" w:hAnsi="Times New Roman"/>
              <w:color w:val="000000" w:themeColor="text1"/>
              <w14:textFill>
                <w14:solidFill>
                  <w14:schemeClr w14:val="tx1"/>
                </w14:solidFill>
              </w14:textFill>
            </w:rPr>
            <w:fldChar w:fldCharType="begin"/>
          </w:r>
          <w:r>
            <w:rPr>
              <w:rFonts w:ascii="Times New Roman" w:hAnsi="Times New Roman"/>
              <w:color w:val="000000" w:themeColor="text1"/>
              <w14:textFill>
                <w14:solidFill>
                  <w14:schemeClr w14:val="tx1"/>
                </w14:solidFill>
              </w14:textFill>
            </w:rPr>
            <w:instrText xml:space="preserve"> PAGEREF _Toc155177671 \h </w:instrText>
          </w:r>
          <w:r>
            <w:rPr>
              <w:rFonts w:ascii="Times New Roman" w:hAnsi="Times New Roman"/>
              <w:color w:val="000000" w:themeColor="text1"/>
              <w14:textFill>
                <w14:solidFill>
                  <w14:schemeClr w14:val="tx1"/>
                </w14:solidFill>
              </w14:textFill>
            </w:rPr>
            <w:fldChar w:fldCharType="separate"/>
          </w:r>
          <w:r>
            <w:rPr>
              <w:rFonts w:ascii="Times New Roman" w:hAnsi="Times New Roman"/>
              <w:color w:val="000000" w:themeColor="text1"/>
              <w14:textFill>
                <w14:solidFill>
                  <w14:schemeClr w14:val="tx1"/>
                </w14:solidFill>
              </w14:textFill>
            </w:rPr>
            <w:t>1</w:t>
          </w:r>
          <w:r>
            <w:rPr>
              <w:rFonts w:ascii="Times New Roman" w:hAnsi="Times New Roman"/>
              <w:color w:val="000000" w:themeColor="text1"/>
              <w14:textFill>
                <w14:solidFill>
                  <w14:schemeClr w14:val="tx1"/>
                </w14:solidFill>
              </w14:textFill>
            </w:rPr>
            <w:fldChar w:fldCharType="end"/>
          </w:r>
          <w:r>
            <w:rPr>
              <w:rStyle w:val="12"/>
              <w:rFonts w:ascii="Times New Roman" w:hAnsi="Times New Roman"/>
              <w:color w:val="000000" w:themeColor="text1"/>
              <w:u w:val="none"/>
              <w:lang w:val="en-US"/>
              <w14:textFill>
                <w14:solidFill>
                  <w14:schemeClr w14:val="tx1"/>
                </w14:solidFill>
              </w14:textFill>
            </w:rPr>
            <w:t>4</w:t>
          </w:r>
        </w:p>
        <w:p w14:paraId="4964ED87"/>
        <w:p w14:paraId="4487A1D0">
          <w:r>
            <w:rPr>
              <w:rFonts w:ascii="Times New Roman" w:hAnsi="Times New Roman"/>
              <w:b/>
              <w:bCs/>
            </w:rPr>
            <w:fldChar w:fldCharType="end"/>
          </w:r>
        </w:p>
      </w:sdtContent>
    </w:sdt>
    <w:p w14:paraId="058ACD64">
      <w:pPr>
        <w:tabs>
          <w:tab w:val="left" w:pos="5745"/>
        </w:tabs>
        <w:spacing w:line="360" w:lineRule="auto"/>
        <w:rPr>
          <w:rFonts w:hint="eastAsia" w:ascii="Times New Roman" w:hAnsi="Times New Roman"/>
          <w:b/>
          <w:bCs/>
        </w:rPr>
      </w:pPr>
      <w:r>
        <w:rPr>
          <w:rFonts w:ascii="Times New Roman" w:hAnsi="Times New Roman"/>
          <w:b/>
          <w:bCs/>
        </w:rPr>
        <w:tab/>
      </w:r>
    </w:p>
    <w:p w14:paraId="348455B6">
      <w:pPr>
        <w:tabs>
          <w:tab w:val="left" w:pos="5745"/>
        </w:tabs>
        <w:rPr>
          <w:rFonts w:ascii="Times New Roman" w:hAnsi="Times New Roman"/>
        </w:rPr>
        <w:sectPr>
          <w:pgSz w:w="11906" w:h="16838"/>
          <w:pgMar w:top="1701" w:right="1985" w:bottom="1701" w:left="1985" w:header="708" w:footer="708" w:gutter="0"/>
          <w:cols w:space="708" w:num="1"/>
          <w:docGrid w:linePitch="360" w:charSpace="0"/>
        </w:sectPr>
      </w:pPr>
      <w:r>
        <w:rPr>
          <w:rFonts w:ascii="Times New Roman" w:hAnsi="Times New Roman"/>
        </w:rPr>
        <w:tab/>
      </w:r>
    </w:p>
    <w:p w14:paraId="3157EC09">
      <w:pPr>
        <w:pStyle w:val="2"/>
      </w:pPr>
      <w:bookmarkStart w:id="0" w:name="_Toc155177662"/>
      <w:r>
        <w:t>BAB I</w:t>
      </w:r>
      <w:bookmarkEnd w:id="0"/>
    </w:p>
    <w:p w14:paraId="1506DEB4">
      <w:pPr>
        <w:pStyle w:val="3"/>
      </w:pPr>
      <w:bookmarkStart w:id="1" w:name="_Toc155177663"/>
      <w:r>
        <w:t>1.1 Latar Belakang</w:t>
      </w:r>
      <w:bookmarkEnd w:id="1"/>
    </w:p>
    <w:p w14:paraId="439A532B">
      <w:pPr>
        <w:spacing w:before="0" w:beforeAutospacing="0" w:after="0" w:afterAutospacing="0" w:line="360" w:lineRule="auto"/>
        <w:ind w:firstLine="720"/>
        <w:jc w:val="both"/>
        <w:rPr>
          <w:rFonts w:ascii="Times New Roman" w:hAnsi="Times New Roman"/>
        </w:rPr>
      </w:pPr>
      <w:r>
        <w:rPr>
          <w:rFonts w:ascii="Times New Roman" w:hAnsi="Times New Roman"/>
        </w:rPr>
        <w:t>Indonesia sebagai negara tropis memiliki kekayaan ragam hayati dan hewani yang sangat berlimpah serta beragam. Hal ini menjadikan Indonesia menjadi negara yang memiliki keunggulan terutama di industri pertanian. Ragam buah dan sayuran yang melimpah tiap periode tertentu tentu saja menjadikan berkah dan berdampak kepada perekonomian masyarakat. Terutama petani, pedagang, dan pelaku usaha yang bersinggungan dengan hasil pertanian.</w:t>
      </w:r>
    </w:p>
    <w:p w14:paraId="12755FCE">
      <w:pPr>
        <w:spacing w:before="0" w:beforeAutospacing="0" w:after="0" w:afterAutospacing="0" w:line="360" w:lineRule="auto"/>
        <w:ind w:firstLine="720"/>
        <w:jc w:val="both"/>
        <w:rPr>
          <w:rFonts w:ascii="Times New Roman" w:hAnsi="Times New Roman"/>
        </w:rPr>
      </w:pPr>
      <w:r>
        <w:rPr>
          <w:rFonts w:ascii="Times New Roman" w:hAnsi="Times New Roman"/>
        </w:rPr>
        <w:t>Dibalik dampak positif yang dirasakan tentu saja terdapat dampak negative yang menyertainya. Salah satunya adalah stock buah yang berlebih di periode panen tertentu dapat menjadi “boomerang” bagi para pelaku usaha terutama yang bersinggungan pada industry ini. Stock buah yang berlebihan biasanya akan busuk dan akhirnya menjadi sampah yang menyebabkan kerugian yang tidak sedikit bagi para pelaku usaha.</w:t>
      </w:r>
    </w:p>
    <w:p w14:paraId="3BE92ABE">
      <w:pPr>
        <w:spacing w:before="0" w:beforeAutospacing="0" w:after="0" w:afterAutospacing="0" w:line="360" w:lineRule="auto"/>
        <w:ind w:firstLine="720"/>
        <w:jc w:val="both"/>
        <w:rPr>
          <w:rFonts w:ascii="Times New Roman" w:hAnsi="Times New Roman"/>
          <w:shd w:val="clear" w:color="auto" w:fill="FFFFFF"/>
        </w:rPr>
      </w:pPr>
      <w:r>
        <w:rPr>
          <w:rFonts w:ascii="Times New Roman" w:hAnsi="Times New Roman"/>
        </w:rPr>
        <w:t xml:space="preserve">Menurut Amalia (2018) </w:t>
      </w:r>
      <w:r>
        <w:rPr>
          <w:rFonts w:ascii="Times New Roman" w:hAnsi="Times New Roman"/>
          <w:shd w:val="clear" w:color="auto" w:fill="FFFFFF"/>
        </w:rPr>
        <w:t xml:space="preserve"> Berdasarkan hasil identifikasi didapatkan bahwa rata-rata presentasi kerusakan pada tahap pemanenan buah sebesar 46%, transportasi 35%, penyusunan display di toko 15% dan pada saat proses pembelian di pedagang pengecer sebesar 4%. Pada hari ke-sembilan, buah yang busuk/tidak dapat terjual mencapai 51,07% dari total buah yang mengalami kerusakan mekanis pada hari pertama, sementara buah naga lainnya mengalami penurunan mutu diikuti dengan penurunan harga jual sampai dengan 100% setelah hari ke tiga belas. Dari hasil penelitian tersebut disimpulkan bahwa 51% buah yang di panen mengalami kerusakan, jumlah yang sangat besar ini menjadi keresahan kami untuk melakukan pemanfaatan stok buah yang berlebih agar menjadi sebuah produk minuman yang bernilai jual dan dapat dilakukan penyimpanan agar memperpanjang umur simpan bahan bakunya.</w:t>
      </w:r>
    </w:p>
    <w:p w14:paraId="582A6010">
      <w:pPr>
        <w:spacing w:before="0" w:beforeAutospacing="0" w:after="0" w:afterAutospacing="0" w:line="360" w:lineRule="auto"/>
        <w:ind w:firstLine="720"/>
        <w:jc w:val="both"/>
        <w:rPr>
          <w:rFonts w:ascii="Times New Roman" w:hAnsi="Times New Roman"/>
        </w:rPr>
        <w:sectPr>
          <w:pgSz w:w="11906" w:h="16838"/>
          <w:pgMar w:top="1701" w:right="1985" w:bottom="1701" w:left="1985" w:header="708" w:footer="708" w:gutter="0"/>
          <w:cols w:space="708" w:num="1"/>
          <w:docGrid w:linePitch="360" w:charSpace="0"/>
        </w:sectPr>
      </w:pPr>
      <w:r>
        <w:rPr>
          <w:rFonts w:ascii="Times New Roman" w:hAnsi="Times New Roman"/>
        </w:rPr>
        <w:t>Kami berharap artikel ini dapat memberikan inspirasi dan panduan praktis bagi pecinta minuman yang ingin mencoba berinovasi dalam menciptakan menu baru yang memanfaatkan stock buah berlebih  yang menarik dalam minuman kesayangan mereka. Selamat menikmati eksplorasi rasa dan aroma dengan pemanfaatan stock buah berlebih dalam minuman Anda.</w:t>
      </w:r>
    </w:p>
    <w:p w14:paraId="1DECA56B">
      <w:pPr>
        <w:pStyle w:val="2"/>
      </w:pPr>
      <w:bookmarkStart w:id="2" w:name="_Toc155177664"/>
      <w:r>
        <w:t>BAB II</w:t>
      </w:r>
      <w:bookmarkEnd w:id="2"/>
    </w:p>
    <w:p w14:paraId="1A92C03B">
      <w:pPr>
        <w:pStyle w:val="3"/>
      </w:pPr>
      <w:bookmarkStart w:id="3" w:name="_Toc155177665"/>
      <w:r>
        <w:t>2.1 Kajian Teoritik</w:t>
      </w:r>
      <w:bookmarkEnd w:id="3"/>
    </w:p>
    <w:p w14:paraId="0AE5606B">
      <w:pPr>
        <w:pStyle w:val="3"/>
      </w:pPr>
      <w:bookmarkStart w:id="4" w:name="_Toc155177666"/>
      <w:r>
        <w:t>2.1.1 Produk minuman</w:t>
      </w:r>
      <w:bookmarkEnd w:id="4"/>
    </w:p>
    <w:p w14:paraId="1CB09934">
      <w:pPr>
        <w:spacing w:before="0" w:beforeAutospacing="0" w:after="0" w:afterAutospacing="0" w:line="360" w:lineRule="auto"/>
        <w:ind w:firstLine="426"/>
        <w:jc w:val="both"/>
        <w:rPr>
          <w:rFonts w:ascii="Times New Roman" w:hAnsi="Times New Roman"/>
        </w:rPr>
      </w:pPr>
      <w:r>
        <w:rPr>
          <w:rFonts w:ascii="Times New Roman" w:hAnsi="Times New Roman"/>
        </w:rPr>
        <w:t>Produk minuman sangat bervariasi dan dapat mencakup berbagai jenis minuman, baik yang bersifat non-alkohol maupun alkohol. Berikut adalah beberapa kategori produk minuman yang umum:</w:t>
      </w:r>
    </w:p>
    <w:p w14:paraId="3DF21970">
      <w:pPr>
        <w:numPr>
          <w:ilvl w:val="0"/>
          <w:numId w:val="2"/>
        </w:numPr>
        <w:tabs>
          <w:tab w:val="left" w:pos="426"/>
          <w:tab w:val="clear" w:pos="720"/>
        </w:tabs>
        <w:spacing w:before="0" w:beforeAutospacing="0" w:after="0" w:afterAutospacing="0" w:line="360" w:lineRule="auto"/>
        <w:ind w:left="426" w:hanging="426"/>
        <w:jc w:val="both"/>
        <w:rPr>
          <w:rFonts w:ascii="Times New Roman" w:hAnsi="Times New Roman"/>
        </w:rPr>
      </w:pPr>
      <w:r>
        <w:rPr>
          <w:rFonts w:ascii="Times New Roman" w:hAnsi="Times New Roman"/>
        </w:rPr>
        <w:t>Air Minum: Air minum dalam kemasan, Air mineral, Air sari buah</w:t>
      </w:r>
    </w:p>
    <w:p w14:paraId="0BC6A459">
      <w:pPr>
        <w:numPr>
          <w:ilvl w:val="0"/>
          <w:numId w:val="2"/>
        </w:numPr>
        <w:tabs>
          <w:tab w:val="left" w:pos="426"/>
        </w:tabs>
        <w:spacing w:line="360" w:lineRule="auto"/>
        <w:ind w:left="426" w:hanging="426"/>
        <w:jc w:val="both"/>
        <w:rPr>
          <w:rFonts w:ascii="Times New Roman" w:hAnsi="Times New Roman"/>
        </w:rPr>
      </w:pPr>
      <w:r>
        <w:rPr>
          <w:rFonts w:ascii="Times New Roman" w:hAnsi="Times New Roman"/>
        </w:rPr>
        <w:t>Minuman Bersoda: Minuman ringan (soda), Minuman berenergi</w:t>
      </w:r>
    </w:p>
    <w:p w14:paraId="5E9BA8D2">
      <w:pPr>
        <w:numPr>
          <w:ilvl w:val="0"/>
          <w:numId w:val="2"/>
        </w:numPr>
        <w:tabs>
          <w:tab w:val="left" w:pos="426"/>
        </w:tabs>
        <w:spacing w:line="360" w:lineRule="auto"/>
        <w:ind w:left="426" w:hanging="426"/>
        <w:jc w:val="both"/>
        <w:rPr>
          <w:rFonts w:ascii="Times New Roman" w:hAnsi="Times New Roman"/>
        </w:rPr>
      </w:pPr>
      <w:r>
        <w:rPr>
          <w:rFonts w:ascii="Times New Roman" w:hAnsi="Times New Roman"/>
        </w:rPr>
        <w:t>Jus dan Minuman Buah: Jus buah segar, Smoothie, Minuman berbasis koktail buah</w:t>
      </w:r>
    </w:p>
    <w:p w14:paraId="14A86CDD">
      <w:pPr>
        <w:numPr>
          <w:ilvl w:val="0"/>
          <w:numId w:val="2"/>
        </w:numPr>
        <w:tabs>
          <w:tab w:val="left" w:pos="426"/>
        </w:tabs>
        <w:spacing w:line="360" w:lineRule="auto"/>
        <w:ind w:left="426" w:hanging="426"/>
        <w:jc w:val="both"/>
        <w:rPr>
          <w:rFonts w:ascii="Times New Roman" w:hAnsi="Times New Roman"/>
        </w:rPr>
      </w:pPr>
      <w:r>
        <w:rPr>
          <w:rFonts w:ascii="Times New Roman" w:hAnsi="Times New Roman"/>
        </w:rPr>
        <w:t>Kopi dan Teh: Kopi (hitam, espresso, latte, cappuccino, dll.), Teh (hitam, hijau, herbal, dll.)</w:t>
      </w:r>
    </w:p>
    <w:p w14:paraId="1C651555">
      <w:pPr>
        <w:numPr>
          <w:ilvl w:val="0"/>
          <w:numId w:val="2"/>
        </w:numPr>
        <w:tabs>
          <w:tab w:val="left" w:pos="426"/>
        </w:tabs>
        <w:spacing w:line="360" w:lineRule="auto"/>
        <w:ind w:left="426" w:hanging="426"/>
        <w:jc w:val="both"/>
        <w:rPr>
          <w:rFonts w:ascii="Times New Roman" w:hAnsi="Times New Roman"/>
        </w:rPr>
      </w:pPr>
      <w:r>
        <w:rPr>
          <w:rFonts w:ascii="Times New Roman" w:hAnsi="Times New Roman"/>
        </w:rPr>
        <w:t>Minuman Susu: Susu segar, Susu coklat, Yoghurt minuman</w:t>
      </w:r>
    </w:p>
    <w:p w14:paraId="6CF01673">
      <w:pPr>
        <w:numPr>
          <w:ilvl w:val="0"/>
          <w:numId w:val="2"/>
        </w:numPr>
        <w:tabs>
          <w:tab w:val="left" w:pos="426"/>
        </w:tabs>
        <w:spacing w:line="360" w:lineRule="auto"/>
        <w:ind w:left="426" w:hanging="426"/>
        <w:jc w:val="both"/>
        <w:rPr>
          <w:rFonts w:ascii="Times New Roman" w:hAnsi="Times New Roman"/>
        </w:rPr>
      </w:pPr>
      <w:r>
        <w:rPr>
          <w:rFonts w:ascii="Times New Roman" w:hAnsi="Times New Roman"/>
        </w:rPr>
        <w:t>Minuman Fungsional: Minuman berenergi, Minuman probiotik, Minuman isotonik</w:t>
      </w:r>
    </w:p>
    <w:p w14:paraId="519A18EF">
      <w:pPr>
        <w:numPr>
          <w:ilvl w:val="0"/>
          <w:numId w:val="2"/>
        </w:numPr>
        <w:tabs>
          <w:tab w:val="left" w:pos="426"/>
        </w:tabs>
        <w:spacing w:line="360" w:lineRule="auto"/>
        <w:ind w:left="426" w:hanging="426"/>
        <w:jc w:val="both"/>
        <w:rPr>
          <w:rFonts w:ascii="Times New Roman" w:hAnsi="Times New Roman"/>
        </w:rPr>
      </w:pPr>
      <w:r>
        <w:rPr>
          <w:rFonts w:ascii="Times New Roman" w:hAnsi="Times New Roman"/>
        </w:rPr>
        <w:t>Minuman Alkohol: Bir, Anggur, Minuman keras (vodka, wiski, gin, dll.)</w:t>
      </w:r>
    </w:p>
    <w:p w14:paraId="1FBB7D0A">
      <w:pPr>
        <w:numPr>
          <w:ilvl w:val="0"/>
          <w:numId w:val="2"/>
        </w:numPr>
        <w:tabs>
          <w:tab w:val="left" w:pos="426"/>
        </w:tabs>
        <w:spacing w:line="360" w:lineRule="auto"/>
        <w:ind w:left="426" w:hanging="426"/>
        <w:jc w:val="both"/>
        <w:rPr>
          <w:rFonts w:ascii="Times New Roman" w:hAnsi="Times New Roman"/>
        </w:rPr>
      </w:pPr>
      <w:r>
        <w:rPr>
          <w:rFonts w:ascii="Times New Roman" w:hAnsi="Times New Roman"/>
        </w:rPr>
        <w:t>Minuman Tradisional: Jamu, Minuman khas daerah tertentu</w:t>
      </w:r>
    </w:p>
    <w:p w14:paraId="76B8B7E7">
      <w:pPr>
        <w:numPr>
          <w:ilvl w:val="0"/>
          <w:numId w:val="2"/>
        </w:numPr>
        <w:tabs>
          <w:tab w:val="left" w:pos="426"/>
        </w:tabs>
        <w:spacing w:line="360" w:lineRule="auto"/>
        <w:ind w:left="426" w:hanging="426"/>
        <w:jc w:val="both"/>
        <w:rPr>
          <w:rFonts w:ascii="Times New Roman" w:hAnsi="Times New Roman"/>
        </w:rPr>
      </w:pPr>
      <w:r>
        <w:rPr>
          <w:rFonts w:ascii="Times New Roman" w:hAnsi="Times New Roman"/>
        </w:rPr>
        <w:t>Minuman Kesehatan: Smoothie sehat, Jus sayuran, Air detox</w:t>
      </w:r>
    </w:p>
    <w:p w14:paraId="27741FDE">
      <w:pPr>
        <w:numPr>
          <w:ilvl w:val="0"/>
          <w:numId w:val="2"/>
        </w:numPr>
        <w:tabs>
          <w:tab w:val="left" w:pos="426"/>
        </w:tabs>
        <w:spacing w:line="360" w:lineRule="auto"/>
        <w:ind w:left="426" w:hanging="426"/>
        <w:jc w:val="both"/>
        <w:rPr>
          <w:rFonts w:ascii="Times New Roman" w:hAnsi="Times New Roman"/>
        </w:rPr>
      </w:pPr>
      <w:r>
        <w:rPr>
          <w:rFonts w:ascii="Times New Roman" w:hAnsi="Times New Roman"/>
        </w:rPr>
        <w:t>Air Fermentasi: Kombucha, Air kelapa fermentas.</w:t>
      </w:r>
    </w:p>
    <w:p w14:paraId="2CF7405F">
      <w:pPr>
        <w:numPr>
          <w:ilvl w:val="0"/>
          <w:numId w:val="2"/>
        </w:numPr>
        <w:tabs>
          <w:tab w:val="left" w:pos="426"/>
        </w:tabs>
        <w:spacing w:before="0" w:beforeAutospacing="0" w:after="0" w:afterAutospacing="0" w:line="360" w:lineRule="auto"/>
        <w:ind w:left="426" w:hanging="426"/>
        <w:jc w:val="both"/>
        <w:rPr>
          <w:rFonts w:ascii="Times New Roman" w:hAnsi="Times New Roman"/>
        </w:rPr>
      </w:pPr>
      <w:r>
        <w:rPr>
          <w:rFonts w:ascii="Times New Roman" w:hAnsi="Times New Roman"/>
        </w:rPr>
        <w:t>Minuman Botani: Teh herbal, Infused water, Lemonade.</w:t>
      </w:r>
    </w:p>
    <w:p w14:paraId="246D433F">
      <w:pPr>
        <w:spacing w:before="0" w:beforeAutospacing="0" w:after="0" w:afterAutospacing="0" w:line="360" w:lineRule="auto"/>
        <w:ind w:firstLine="426"/>
        <w:jc w:val="both"/>
        <w:rPr>
          <w:rFonts w:ascii="Times New Roman" w:hAnsi="Times New Roman"/>
          <w:lang w:val="en-US"/>
        </w:rPr>
      </w:pPr>
      <w:r>
        <w:rPr>
          <w:rFonts w:ascii="Times New Roman" w:hAnsi="Times New Roman"/>
        </w:rPr>
        <w:t>Setiap kategori memiliki banyak variasi rasa dan formulasi untuk memenuhi preferensi konsumen. Produk minuman terus berkembang seiring dengan tren kesehatan, inovasi rasa, dan permintaan pasar</w:t>
      </w:r>
      <w:r>
        <w:rPr>
          <w:rFonts w:ascii="Times New Roman" w:hAnsi="Times New Roman"/>
          <w:lang w:val="en-US"/>
        </w:rPr>
        <w:t>.</w:t>
      </w:r>
    </w:p>
    <w:p w14:paraId="5E69D98E">
      <w:pPr>
        <w:spacing w:before="0" w:beforeAutospacing="0" w:after="0" w:afterAutospacing="0" w:line="360" w:lineRule="auto"/>
        <w:ind w:firstLine="426"/>
        <w:jc w:val="both"/>
        <w:rPr>
          <w:rFonts w:ascii="Times New Roman" w:hAnsi="Times New Roman"/>
          <w:lang w:val="en-US"/>
        </w:rPr>
      </w:pPr>
    </w:p>
    <w:p w14:paraId="0EB98D59">
      <w:pPr>
        <w:pStyle w:val="3"/>
      </w:pPr>
      <w:bookmarkStart w:id="5" w:name="_Toc155177667"/>
      <w:r>
        <w:t>2.1.2 Stock berlebih</w:t>
      </w:r>
      <w:bookmarkEnd w:id="5"/>
    </w:p>
    <w:p w14:paraId="7F70516A">
      <w:pPr>
        <w:spacing w:before="0" w:beforeAutospacing="0" w:after="0" w:afterAutospacing="0" w:line="360" w:lineRule="auto"/>
        <w:ind w:firstLine="360"/>
        <w:jc w:val="both"/>
        <w:rPr>
          <w:rFonts w:ascii="Times New Roman" w:hAnsi="Times New Roman"/>
        </w:rPr>
      </w:pPr>
      <w:r>
        <w:rPr>
          <w:rFonts w:ascii="Times New Roman" w:hAnsi="Times New Roman"/>
        </w:rPr>
        <w:t>"Stock berlebih" atau "overstock" terjadi ketika jumlah barang atau produk yang tersedia melebihi permintaan pasar. Ini dapat terjadi karena beberapa alasan, dan dampaknya bisa merugikan bagi bisnis. Berikut adalah beberapa alasan dan dampak dari stock berlebih:</w:t>
      </w:r>
    </w:p>
    <w:p w14:paraId="5710D792">
      <w:pPr>
        <w:spacing w:before="0" w:beforeAutospacing="0" w:after="0" w:afterAutospacing="0" w:line="360" w:lineRule="auto"/>
        <w:ind w:firstLine="360"/>
        <w:jc w:val="both"/>
        <w:rPr>
          <w:rFonts w:ascii="Times New Roman" w:hAnsi="Times New Roman"/>
        </w:rPr>
      </w:pPr>
    </w:p>
    <w:p w14:paraId="12F057A8">
      <w:pPr>
        <w:numPr>
          <w:ilvl w:val="0"/>
          <w:numId w:val="3"/>
        </w:numPr>
        <w:spacing w:before="0" w:beforeAutospacing="0" w:after="0" w:afterAutospacing="0" w:line="360" w:lineRule="auto"/>
        <w:ind w:left="426"/>
        <w:jc w:val="both"/>
        <w:rPr>
          <w:rFonts w:ascii="Times New Roman" w:hAnsi="Times New Roman"/>
        </w:rPr>
      </w:pPr>
      <w:r>
        <w:rPr>
          <w:rFonts w:ascii="Times New Roman" w:hAnsi="Times New Roman" w:eastAsia="Segoe UI"/>
          <w:b/>
          <w:bCs/>
        </w:rPr>
        <w:t xml:space="preserve">Alasan Stock Berlebih: </w:t>
      </w:r>
    </w:p>
    <w:p w14:paraId="295F7D28">
      <w:pPr>
        <w:numPr>
          <w:ilvl w:val="0"/>
          <w:numId w:val="2"/>
        </w:numPr>
        <w:spacing w:before="0" w:beforeAutospacing="0" w:after="0" w:afterAutospacing="0" w:line="360" w:lineRule="auto"/>
        <w:ind w:left="426"/>
        <w:jc w:val="both"/>
        <w:rPr>
          <w:rFonts w:ascii="Times New Roman" w:hAnsi="Times New Roman"/>
        </w:rPr>
      </w:pPr>
      <w:r>
        <w:rPr>
          <w:rFonts w:ascii="Times New Roman" w:hAnsi="Times New Roman"/>
          <w:b/>
          <w:bCs/>
        </w:rPr>
        <w:t>Perkiraan Permintaan Salah:</w:t>
      </w:r>
      <w:r>
        <w:rPr>
          <w:rFonts w:ascii="Times New Roman" w:hAnsi="Times New Roman"/>
        </w:rPr>
        <w:t xml:space="preserve"> Jika perusahaan tidak dapat dengan tepat memperkirakan permintaan pasar, mereka mungkin memproduksi atau memesan barang terlalu banyak.</w:t>
      </w:r>
    </w:p>
    <w:p w14:paraId="4F51390D">
      <w:pPr>
        <w:numPr>
          <w:ilvl w:val="0"/>
          <w:numId w:val="2"/>
        </w:numPr>
        <w:spacing w:before="0" w:beforeAutospacing="0" w:after="0" w:afterAutospacing="0" w:line="360" w:lineRule="auto"/>
        <w:ind w:left="426"/>
        <w:jc w:val="both"/>
        <w:rPr>
          <w:rFonts w:ascii="Times New Roman" w:hAnsi="Times New Roman"/>
        </w:rPr>
      </w:pPr>
      <w:r>
        <w:rPr>
          <w:rFonts w:ascii="Times New Roman" w:hAnsi="Times New Roman"/>
          <w:b/>
          <w:bCs/>
        </w:rPr>
        <w:t>Perubahan Tren Pasar:</w:t>
      </w:r>
      <w:r>
        <w:rPr>
          <w:rFonts w:ascii="Times New Roman" w:hAnsi="Times New Roman"/>
        </w:rPr>
        <w:t xml:space="preserve"> Perubahan tiba-tiba dalam tren pasar atau perubahan preferensi konsumen dapat menyebabkan penurunan permintaan terhadap produk tertentu.</w:t>
      </w:r>
    </w:p>
    <w:p w14:paraId="7A069989">
      <w:pPr>
        <w:numPr>
          <w:ilvl w:val="0"/>
          <w:numId w:val="2"/>
        </w:numPr>
        <w:spacing w:before="0" w:beforeAutospacing="0" w:after="0" w:afterAutospacing="0" w:line="360" w:lineRule="auto"/>
        <w:ind w:left="426"/>
        <w:jc w:val="both"/>
        <w:rPr>
          <w:rFonts w:ascii="Times New Roman" w:hAnsi="Times New Roman"/>
        </w:rPr>
      </w:pPr>
      <w:r>
        <w:rPr>
          <w:rFonts w:ascii="Times New Roman" w:hAnsi="Times New Roman"/>
          <w:b/>
          <w:bCs/>
        </w:rPr>
        <w:t>Proses Produksi yang Tidak Efisien:</w:t>
      </w:r>
      <w:r>
        <w:rPr>
          <w:rFonts w:ascii="Times New Roman" w:hAnsi="Times New Roman"/>
        </w:rPr>
        <w:t xml:space="preserve"> Gangguan dalam rantai pasok atau proses produksi yang tidak efisien dapat menyebabkan produksi berlebihan.</w:t>
      </w:r>
    </w:p>
    <w:p w14:paraId="6A3D1999">
      <w:pPr>
        <w:numPr>
          <w:ilvl w:val="0"/>
          <w:numId w:val="2"/>
        </w:numPr>
        <w:spacing w:line="360" w:lineRule="auto"/>
        <w:ind w:left="426"/>
        <w:jc w:val="both"/>
        <w:rPr>
          <w:rFonts w:ascii="Times New Roman" w:hAnsi="Times New Roman"/>
        </w:rPr>
      </w:pPr>
      <w:r>
        <w:rPr>
          <w:rFonts w:ascii="Times New Roman" w:hAnsi="Times New Roman"/>
          <w:b/>
          <w:bCs/>
        </w:rPr>
        <w:t>Promosi atau Diskon Gagal:</w:t>
      </w:r>
      <w:r>
        <w:rPr>
          <w:rFonts w:ascii="Times New Roman" w:hAnsi="Times New Roman"/>
        </w:rPr>
        <w:t xml:space="preserve"> Jika upaya promosi atau diskon tidak menghasilkan peningkatan penjualan sesuai harapan, perusahaan dapat mengalami stock berlebih.</w:t>
      </w:r>
    </w:p>
    <w:p w14:paraId="450BF419">
      <w:pPr>
        <w:numPr>
          <w:ilvl w:val="0"/>
          <w:numId w:val="2"/>
        </w:numPr>
        <w:spacing w:before="0" w:beforeAutospacing="0" w:after="0" w:afterAutospacing="0" w:line="360" w:lineRule="auto"/>
        <w:ind w:left="426"/>
        <w:jc w:val="both"/>
        <w:rPr>
          <w:rFonts w:ascii="Times New Roman" w:hAnsi="Times New Roman"/>
        </w:rPr>
      </w:pPr>
      <w:r>
        <w:rPr>
          <w:rFonts w:ascii="Times New Roman" w:hAnsi="Times New Roman"/>
          <w:b/>
          <w:bCs/>
        </w:rPr>
        <w:t>Perubahan Musim:</w:t>
      </w:r>
      <w:r>
        <w:rPr>
          <w:rFonts w:ascii="Times New Roman" w:hAnsi="Times New Roman"/>
        </w:rPr>
        <w:t xml:space="preserve"> Produk musiman mungkin mengalami stock berlebih di luar musim utama mereka.</w:t>
      </w:r>
    </w:p>
    <w:p w14:paraId="76A04409">
      <w:pPr>
        <w:spacing w:before="0" w:beforeAutospacing="0" w:after="0" w:afterAutospacing="0" w:line="360" w:lineRule="auto"/>
        <w:ind w:left="426"/>
        <w:jc w:val="both"/>
        <w:rPr>
          <w:rFonts w:ascii="Times New Roman" w:hAnsi="Times New Roman"/>
        </w:rPr>
      </w:pPr>
    </w:p>
    <w:p w14:paraId="7D5F0F1E">
      <w:pPr>
        <w:pStyle w:val="5"/>
        <w:numPr>
          <w:ilvl w:val="0"/>
          <w:numId w:val="3"/>
        </w:numPr>
        <w:spacing w:before="0" w:beforeAutospacing="0" w:after="240" w:afterAutospacing="0"/>
        <w:ind w:left="426"/>
        <w:rPr>
          <w:rFonts w:ascii="Times New Roman" w:hAnsi="Times New Roman"/>
          <w:b/>
          <w:bCs/>
        </w:rPr>
      </w:pPr>
      <w:r>
        <w:rPr>
          <w:rFonts w:ascii="Times New Roman" w:hAnsi="Times New Roman"/>
          <w:b/>
          <w:bCs/>
        </w:rPr>
        <w:t>Dampak Stock Berlebih:</w:t>
      </w:r>
    </w:p>
    <w:p w14:paraId="42D3E9DC">
      <w:pPr>
        <w:numPr>
          <w:ilvl w:val="0"/>
          <w:numId w:val="2"/>
        </w:numPr>
        <w:spacing w:before="0" w:beforeAutospacing="0" w:after="0" w:afterAutospacing="0" w:line="360" w:lineRule="auto"/>
        <w:ind w:left="426"/>
        <w:jc w:val="both"/>
        <w:rPr>
          <w:rFonts w:ascii="Times New Roman" w:hAnsi="Times New Roman"/>
          <w:b/>
          <w:bCs/>
        </w:rPr>
      </w:pPr>
      <w:r>
        <w:rPr>
          <w:rFonts w:ascii="Times New Roman" w:hAnsi="Times New Roman"/>
          <w:b/>
          <w:bCs/>
        </w:rPr>
        <w:t xml:space="preserve">Biaya Penyimpanan: </w:t>
      </w:r>
      <w:r>
        <w:rPr>
          <w:rFonts w:ascii="Times New Roman" w:hAnsi="Times New Roman"/>
        </w:rPr>
        <w:t>Penyimpanan barang yang tidak terjual dapat menimbulkan biaya penyimpanan tambahan.</w:t>
      </w:r>
    </w:p>
    <w:p w14:paraId="56BF6F6B">
      <w:pPr>
        <w:numPr>
          <w:ilvl w:val="0"/>
          <w:numId w:val="2"/>
        </w:numPr>
        <w:spacing w:before="0" w:beforeAutospacing="0" w:after="0" w:afterAutospacing="0" w:line="360" w:lineRule="auto"/>
        <w:ind w:left="426"/>
        <w:jc w:val="both"/>
        <w:rPr>
          <w:rFonts w:ascii="Times New Roman" w:hAnsi="Times New Roman"/>
          <w:b/>
          <w:bCs/>
        </w:rPr>
      </w:pPr>
      <w:r>
        <w:rPr>
          <w:rFonts w:ascii="Times New Roman" w:hAnsi="Times New Roman"/>
          <w:b/>
          <w:bCs/>
        </w:rPr>
        <w:t xml:space="preserve">Penurunan Nilai Barang: </w:t>
      </w:r>
      <w:r>
        <w:rPr>
          <w:rFonts w:ascii="Times New Roman" w:hAnsi="Times New Roman"/>
        </w:rPr>
        <w:t>Barang yang tidak terjual dapat kehilangan nilai seiring waktu, terutama jika mereka rentan terhadap kerusakan atau keusangan.</w:t>
      </w:r>
    </w:p>
    <w:p w14:paraId="09223530">
      <w:pPr>
        <w:numPr>
          <w:ilvl w:val="0"/>
          <w:numId w:val="2"/>
        </w:numPr>
        <w:spacing w:before="0" w:beforeAutospacing="0" w:after="0" w:afterAutospacing="0" w:line="360" w:lineRule="auto"/>
        <w:ind w:left="426"/>
        <w:jc w:val="both"/>
        <w:rPr>
          <w:rFonts w:ascii="Times New Roman" w:hAnsi="Times New Roman"/>
          <w:b/>
          <w:bCs/>
        </w:rPr>
      </w:pPr>
      <w:r>
        <w:rPr>
          <w:rFonts w:ascii="Times New Roman" w:hAnsi="Times New Roman"/>
          <w:b/>
          <w:bCs/>
        </w:rPr>
        <w:t xml:space="preserve">Kehilangan Profit: </w:t>
      </w:r>
      <w:r>
        <w:rPr>
          <w:rFonts w:ascii="Times New Roman" w:hAnsi="Times New Roman"/>
        </w:rPr>
        <w:t>Stock berlebih dapat menyebabkan penurunan harga untuk menarik pembeli, yang pada gilirannya dapat mengakibatkan kehilangan profit.</w:t>
      </w:r>
    </w:p>
    <w:p w14:paraId="005F39B3">
      <w:pPr>
        <w:numPr>
          <w:ilvl w:val="0"/>
          <w:numId w:val="2"/>
        </w:numPr>
        <w:spacing w:before="0" w:beforeAutospacing="0" w:after="0" w:afterAutospacing="0" w:line="360" w:lineRule="auto"/>
        <w:ind w:left="426"/>
        <w:jc w:val="both"/>
        <w:rPr>
          <w:rFonts w:ascii="Times New Roman" w:hAnsi="Times New Roman"/>
          <w:b/>
          <w:bCs/>
        </w:rPr>
      </w:pPr>
      <w:r>
        <w:rPr>
          <w:rFonts w:ascii="Times New Roman" w:hAnsi="Times New Roman"/>
          <w:b/>
          <w:bCs/>
        </w:rPr>
        <w:t xml:space="preserve">Ketidakseimbangan Pasokan dan Permintaan: </w:t>
      </w:r>
      <w:r>
        <w:rPr>
          <w:rFonts w:ascii="Times New Roman" w:hAnsi="Times New Roman"/>
        </w:rPr>
        <w:t>Kelebihan persediaan dapat menciptakan ketidakseimbangan antara pasokan dan permintaan, mengganggu keseimbangan pasar dan mengakibatkan turunnya harga.</w:t>
      </w:r>
    </w:p>
    <w:p w14:paraId="60353189">
      <w:pPr>
        <w:numPr>
          <w:ilvl w:val="0"/>
          <w:numId w:val="2"/>
        </w:numPr>
        <w:spacing w:before="0" w:beforeAutospacing="0" w:after="0" w:afterAutospacing="0" w:line="360" w:lineRule="auto"/>
        <w:ind w:left="426"/>
        <w:jc w:val="both"/>
        <w:rPr>
          <w:rFonts w:ascii="Times New Roman" w:hAnsi="Times New Roman"/>
          <w:b/>
          <w:bCs/>
        </w:rPr>
      </w:pPr>
      <w:r>
        <w:rPr>
          <w:rFonts w:ascii="Times New Roman" w:hAnsi="Times New Roman"/>
          <w:b/>
          <w:bCs/>
        </w:rPr>
        <w:t xml:space="preserve">Krisis Keuangan: </w:t>
      </w:r>
      <w:r>
        <w:rPr>
          <w:rFonts w:ascii="Times New Roman" w:hAnsi="Times New Roman"/>
        </w:rPr>
        <w:t>Jika stock berlebih menjadi terlalu besar, perusahaan dapat menghadapi krisis keuangan karena biaya penyimpanan dan penurunan penjualan</w:t>
      </w:r>
      <w:r>
        <w:rPr>
          <w:rFonts w:ascii="Times New Roman" w:hAnsi="Times New Roman"/>
          <w:b/>
          <w:bCs/>
        </w:rPr>
        <w:t>.</w:t>
      </w:r>
    </w:p>
    <w:p w14:paraId="4C388D16">
      <w:pPr>
        <w:spacing w:before="0" w:beforeAutospacing="0" w:after="0" w:afterAutospacing="0" w:line="360" w:lineRule="auto"/>
        <w:ind w:firstLine="426"/>
        <w:jc w:val="both"/>
        <w:rPr>
          <w:rFonts w:hint="eastAsia" w:ascii="Times New Roman" w:hAnsi="Times New Roman"/>
        </w:rPr>
      </w:pPr>
      <w:r>
        <w:rPr>
          <w:rFonts w:ascii="Times New Roman" w:hAnsi="Times New Roman"/>
        </w:rPr>
        <w:t>Untuk menghindari stock berlebih, perusahaan biasanya menggunakan strategi manajemen rantai pasok yang efisien, analisis pasar yang cermat, dan perencanaan persediaan yang tepat. Juga, mengadopsi teknologi informasi dan sistem manajemen persediaan yang baik dapat membantu dalam manajemen persediaan secara lebih efektif.</w:t>
      </w:r>
    </w:p>
    <w:p w14:paraId="30896953">
      <w:pPr>
        <w:pStyle w:val="3"/>
      </w:pPr>
      <w:bookmarkStart w:id="6" w:name="_Toc155177668"/>
      <w:r>
        <w:t>2.1.3 Buah musiman Indonesia</w:t>
      </w:r>
      <w:bookmarkEnd w:id="6"/>
    </w:p>
    <w:p w14:paraId="229A50F2">
      <w:pPr>
        <w:spacing w:before="0" w:beforeAutospacing="0" w:after="0" w:afterAutospacing="0" w:line="360" w:lineRule="auto"/>
        <w:ind w:firstLine="720"/>
        <w:jc w:val="both"/>
        <w:rPr>
          <w:rFonts w:ascii="Times New Roman" w:hAnsi="Times New Roman"/>
        </w:rPr>
      </w:pPr>
      <w:r>
        <w:rPr>
          <w:rFonts w:ascii="Times New Roman" w:hAnsi="Times New Roman"/>
        </w:rPr>
        <w:t>Indonesia memiliki beragam buah tropis yang tumbuh sepanjang tahun, namun beberapa di antaranya memiliki musim tertentu ketika produksinya mencapai puncaknya. Beberapa buah tropis Indonesia yang umumnya musiman termasuk:</w:t>
      </w:r>
    </w:p>
    <w:p w14:paraId="15202BCF">
      <w:pPr>
        <w:numPr>
          <w:ilvl w:val="0"/>
          <w:numId w:val="2"/>
        </w:numPr>
        <w:spacing w:before="0" w:beforeAutospacing="0" w:after="0" w:afterAutospacing="0" w:line="360" w:lineRule="auto"/>
        <w:jc w:val="both"/>
        <w:rPr>
          <w:rFonts w:ascii="Times New Roman" w:hAnsi="Times New Roman"/>
        </w:rPr>
      </w:pPr>
      <w:r>
        <w:rPr>
          <w:rFonts w:ascii="Times New Roman" w:hAnsi="Times New Roman"/>
          <w:b/>
          <w:bCs/>
        </w:rPr>
        <w:t>Durian (Durio spp.)</w:t>
      </w:r>
      <w:r>
        <w:rPr>
          <w:rFonts w:ascii="Times New Roman" w:hAnsi="Times New Roman"/>
        </w:rPr>
        <w:t>: Musim: Biasanya dari bulan Juni hingga Agustus.</w:t>
      </w:r>
    </w:p>
    <w:p w14:paraId="0E3D5A27">
      <w:pPr>
        <w:numPr>
          <w:ilvl w:val="0"/>
          <w:numId w:val="2"/>
        </w:numPr>
        <w:spacing w:before="0" w:beforeAutospacing="0" w:after="0" w:afterAutospacing="0" w:line="360" w:lineRule="auto"/>
        <w:jc w:val="both"/>
        <w:rPr>
          <w:rFonts w:ascii="Times New Roman" w:hAnsi="Times New Roman"/>
        </w:rPr>
      </w:pPr>
      <w:r>
        <w:rPr>
          <w:rFonts w:ascii="Times New Roman" w:hAnsi="Times New Roman"/>
          <w:b/>
          <w:bCs/>
        </w:rPr>
        <w:t>Rambutan (Nephelium lappaceum)</w:t>
      </w:r>
      <w:r>
        <w:rPr>
          <w:rFonts w:ascii="Times New Roman" w:hAnsi="Times New Roman"/>
        </w:rPr>
        <w:t>: Musim: Umumnya dari bulan Mei hingga September.</w:t>
      </w:r>
    </w:p>
    <w:p w14:paraId="62B83540">
      <w:pPr>
        <w:numPr>
          <w:ilvl w:val="0"/>
          <w:numId w:val="2"/>
        </w:numPr>
        <w:spacing w:before="0" w:beforeAutospacing="0" w:after="0" w:afterAutospacing="0" w:line="360" w:lineRule="auto"/>
        <w:jc w:val="both"/>
        <w:rPr>
          <w:rFonts w:ascii="Times New Roman" w:hAnsi="Times New Roman"/>
        </w:rPr>
      </w:pPr>
      <w:r>
        <w:rPr>
          <w:rFonts w:ascii="Times New Roman" w:hAnsi="Times New Roman"/>
          <w:b/>
          <w:bCs/>
        </w:rPr>
        <w:t>Mangga (Mangifera indica)</w:t>
      </w:r>
      <w:r>
        <w:rPr>
          <w:rFonts w:ascii="Times New Roman" w:hAnsi="Times New Roman"/>
        </w:rPr>
        <w:t>: Musim: Bergantung pada jenis mangga dan lokasi, tetapi biasanya musim panas hingga awal musim hujan.</w:t>
      </w:r>
    </w:p>
    <w:p w14:paraId="4FDFC319">
      <w:pPr>
        <w:numPr>
          <w:ilvl w:val="0"/>
          <w:numId w:val="2"/>
        </w:numPr>
        <w:spacing w:before="0" w:beforeAutospacing="0" w:after="0" w:afterAutospacing="0" w:line="360" w:lineRule="auto"/>
        <w:jc w:val="both"/>
        <w:rPr>
          <w:rFonts w:ascii="Times New Roman" w:hAnsi="Times New Roman"/>
        </w:rPr>
      </w:pPr>
      <w:r>
        <w:rPr>
          <w:rFonts w:ascii="Times New Roman" w:hAnsi="Times New Roman"/>
          <w:b/>
          <w:bCs/>
        </w:rPr>
        <w:t>Salak (Salacca zalacca)</w:t>
      </w:r>
      <w:r>
        <w:rPr>
          <w:rFonts w:ascii="Times New Roman" w:hAnsi="Times New Roman"/>
        </w:rPr>
        <w:t>: Musim: Tergantung pada varietasnya, tetapi produksi utama biasanya pada musim kemarau.</w:t>
      </w:r>
    </w:p>
    <w:p w14:paraId="564C70AB">
      <w:pPr>
        <w:numPr>
          <w:ilvl w:val="0"/>
          <w:numId w:val="2"/>
        </w:numPr>
        <w:spacing w:before="0" w:beforeAutospacing="0" w:after="0" w:afterAutospacing="0" w:line="360" w:lineRule="auto"/>
        <w:jc w:val="both"/>
        <w:rPr>
          <w:rFonts w:ascii="Times New Roman" w:hAnsi="Times New Roman"/>
        </w:rPr>
      </w:pPr>
      <w:r>
        <w:rPr>
          <w:rFonts w:ascii="Times New Roman" w:hAnsi="Times New Roman"/>
          <w:b/>
          <w:bCs/>
        </w:rPr>
        <w:t>Jeruk (Citrus spp.)</w:t>
      </w:r>
      <w:r>
        <w:rPr>
          <w:rFonts w:ascii="Times New Roman" w:hAnsi="Times New Roman"/>
        </w:rPr>
        <w:t>: Musim: Bervariasi tergantung pada jenis jeruk, tetapi banyak yang musimnya pada pertengahan hingga akhir tahun.</w:t>
      </w:r>
    </w:p>
    <w:p w14:paraId="4D8B411D">
      <w:pPr>
        <w:numPr>
          <w:ilvl w:val="0"/>
          <w:numId w:val="2"/>
        </w:numPr>
        <w:spacing w:before="0" w:beforeAutospacing="0" w:after="0" w:afterAutospacing="0" w:line="360" w:lineRule="auto"/>
        <w:jc w:val="both"/>
        <w:rPr>
          <w:rFonts w:ascii="Times New Roman" w:hAnsi="Times New Roman"/>
        </w:rPr>
      </w:pPr>
      <w:r>
        <w:rPr>
          <w:rFonts w:ascii="Times New Roman" w:hAnsi="Times New Roman"/>
          <w:b/>
          <w:bCs/>
        </w:rPr>
        <w:t>Pisang (Musa spp.)</w:t>
      </w:r>
      <w:r>
        <w:rPr>
          <w:rFonts w:ascii="Times New Roman" w:hAnsi="Times New Roman"/>
        </w:rPr>
        <w:t>: Pisang dapat tumbuh sepanjang tahun, tetapi puncak produksi dapat bervariasi.</w:t>
      </w:r>
    </w:p>
    <w:p w14:paraId="724DCC13">
      <w:pPr>
        <w:numPr>
          <w:ilvl w:val="0"/>
          <w:numId w:val="2"/>
        </w:numPr>
        <w:spacing w:before="0" w:beforeAutospacing="0" w:after="0" w:afterAutospacing="0" w:line="360" w:lineRule="auto"/>
        <w:jc w:val="both"/>
        <w:rPr>
          <w:rFonts w:ascii="Times New Roman" w:hAnsi="Times New Roman"/>
        </w:rPr>
      </w:pPr>
      <w:r>
        <w:rPr>
          <w:rFonts w:ascii="Times New Roman" w:hAnsi="Times New Roman"/>
          <w:b/>
          <w:bCs/>
        </w:rPr>
        <w:t>Pepaya (Carica papaya):</w:t>
      </w:r>
      <w:r>
        <w:rPr>
          <w:rFonts w:ascii="Times New Roman" w:hAnsi="Times New Roman"/>
        </w:rPr>
        <w:t xml:space="preserve"> Musim: Terutama musim panas hingga awal musim hujan.</w:t>
      </w:r>
    </w:p>
    <w:p w14:paraId="2D9AED3D">
      <w:pPr>
        <w:numPr>
          <w:ilvl w:val="0"/>
          <w:numId w:val="2"/>
        </w:numPr>
        <w:spacing w:before="0" w:beforeAutospacing="0" w:after="0" w:afterAutospacing="0" w:line="360" w:lineRule="auto"/>
        <w:jc w:val="both"/>
        <w:rPr>
          <w:rFonts w:ascii="Times New Roman" w:hAnsi="Times New Roman"/>
        </w:rPr>
      </w:pPr>
      <w:r>
        <w:rPr>
          <w:rFonts w:ascii="Times New Roman" w:hAnsi="Times New Roman"/>
          <w:b/>
          <w:bCs/>
        </w:rPr>
        <w:t>Nanas (Ananas comosus):</w:t>
      </w:r>
      <w:r>
        <w:rPr>
          <w:rFonts w:ascii="Times New Roman" w:hAnsi="Times New Roman"/>
        </w:rPr>
        <w:t xml:space="preserve"> Musim: Tergantung pada lokasi dan jenis, tetapi umumnya buah ini dapat ditemui sepanjang tahun.</w:t>
      </w:r>
    </w:p>
    <w:p w14:paraId="2B8C0C36">
      <w:pPr>
        <w:numPr>
          <w:ilvl w:val="0"/>
          <w:numId w:val="2"/>
        </w:numPr>
        <w:spacing w:before="0" w:beforeAutospacing="0" w:after="0" w:afterAutospacing="0" w:line="360" w:lineRule="auto"/>
        <w:jc w:val="both"/>
        <w:rPr>
          <w:rFonts w:ascii="Times New Roman" w:hAnsi="Times New Roman"/>
        </w:rPr>
      </w:pPr>
      <w:r>
        <w:rPr>
          <w:rFonts w:ascii="Times New Roman" w:hAnsi="Times New Roman"/>
          <w:b/>
          <w:bCs/>
        </w:rPr>
        <w:t>Kelapa (Cocos nucifera):</w:t>
      </w:r>
      <w:r>
        <w:rPr>
          <w:rFonts w:ascii="Times New Roman" w:hAnsi="Times New Roman"/>
        </w:rPr>
        <w:t xml:space="preserve"> Meskipun dapat ditemukan sepanjang tahun, produksi kelapa tertinggi dapat terjadi selama musim kemarau.</w:t>
      </w:r>
    </w:p>
    <w:p w14:paraId="36BD3F4C">
      <w:pPr>
        <w:numPr>
          <w:ilvl w:val="0"/>
          <w:numId w:val="2"/>
        </w:numPr>
        <w:spacing w:before="0" w:beforeAutospacing="0" w:after="0" w:afterAutospacing="0" w:line="360" w:lineRule="auto"/>
        <w:jc w:val="both"/>
        <w:rPr>
          <w:rFonts w:ascii="Times New Roman" w:hAnsi="Times New Roman"/>
        </w:rPr>
      </w:pPr>
      <w:r>
        <w:rPr>
          <w:rFonts w:ascii="Times New Roman" w:hAnsi="Times New Roman"/>
          <w:b/>
          <w:bCs/>
        </w:rPr>
        <w:t>Jambu Air (Syzygium aqueum):</w:t>
      </w:r>
      <w:r>
        <w:rPr>
          <w:rFonts w:ascii="Times New Roman" w:hAnsi="Times New Roman"/>
        </w:rPr>
        <w:t xml:space="preserve"> Musim: Tergantung pada lokasi, tetapi seringkali musim hujan adalah waktu di mana jambu air berbuah banyak.</w:t>
      </w:r>
    </w:p>
    <w:p w14:paraId="15320B9F">
      <w:pPr>
        <w:numPr>
          <w:ilvl w:val="0"/>
          <w:numId w:val="2"/>
        </w:numPr>
        <w:spacing w:before="0" w:beforeAutospacing="0" w:after="0" w:afterAutospacing="0" w:line="360" w:lineRule="auto"/>
        <w:jc w:val="both"/>
        <w:rPr>
          <w:rFonts w:ascii="Times New Roman" w:hAnsi="Times New Roman"/>
        </w:rPr>
      </w:pPr>
      <w:r>
        <w:rPr>
          <w:rFonts w:ascii="Times New Roman" w:hAnsi="Times New Roman"/>
          <w:b/>
          <w:bCs/>
        </w:rPr>
        <w:t>Srikaya (Annona squamosa):</w:t>
      </w:r>
      <w:r>
        <w:rPr>
          <w:rFonts w:ascii="Times New Roman" w:hAnsi="Times New Roman"/>
        </w:rPr>
        <w:t xml:space="preserve"> Musim: Umumnya pada musim panas hingga awal musim hujan.</w:t>
      </w:r>
    </w:p>
    <w:p w14:paraId="3450097B">
      <w:pPr>
        <w:spacing w:before="0" w:beforeAutospacing="0" w:after="0" w:afterAutospacing="0" w:line="360" w:lineRule="auto"/>
        <w:jc w:val="both"/>
        <w:rPr>
          <w:rFonts w:ascii="Times New Roman" w:hAnsi="Times New Roman"/>
        </w:rPr>
        <w:sectPr>
          <w:pgSz w:w="11906" w:h="16838"/>
          <w:pgMar w:top="1701" w:right="1985" w:bottom="1701" w:left="1985" w:header="708" w:footer="708" w:gutter="0"/>
          <w:cols w:space="708" w:num="1"/>
          <w:docGrid w:linePitch="360" w:charSpace="0"/>
        </w:sectPr>
      </w:pPr>
      <w:r>
        <w:rPr>
          <w:rFonts w:ascii="Times New Roman" w:hAnsi="Times New Roman"/>
        </w:rPr>
        <w:t>Harap diingat bahwa musim buah dapat bervariasi tergantung pada faktor geografis, cuaca, dan variasi lokal. Jadi, informasi di atas bersifat umum dan dapat berubah sesuai dengan kondisi spesifik setiap wilayah di Indonesia.</w:t>
      </w:r>
    </w:p>
    <w:p w14:paraId="307AF090">
      <w:pPr>
        <w:pStyle w:val="2"/>
      </w:pPr>
      <w:bookmarkStart w:id="7" w:name="_Toc155177669"/>
      <w:r>
        <w:t>BAB III</w:t>
      </w:r>
      <w:bookmarkEnd w:id="7"/>
    </w:p>
    <w:p w14:paraId="776B9D79">
      <w:pPr>
        <w:pStyle w:val="3"/>
      </w:pPr>
      <w:r>
        <w:t xml:space="preserve"> </w:t>
      </w:r>
      <w:bookmarkStart w:id="8" w:name="_Toc155177670"/>
      <w:r>
        <w:t>3.1 Metode pembuatan minuman</w:t>
      </w:r>
      <w:bookmarkEnd w:id="8"/>
    </w:p>
    <w:p w14:paraId="76853100">
      <w:pPr>
        <w:pStyle w:val="13"/>
        <w:shd w:val="clear" w:color="auto" w:fill="FFFFFF"/>
        <w:spacing w:before="0" w:beforeAutospacing="0" w:after="0" w:afterAutospacing="0" w:line="360" w:lineRule="auto"/>
        <w:jc w:val="both"/>
      </w:pPr>
      <w:r>
        <w:t>Ketika pergi ke cafe atau bar sering kali kita menemukan beragam jenis minuman yang nikmat dan menarik perhatian. Minuman-minuman itu tidak hanya dapat dinikmati, tetapi di banyak bar kita juga bisa melihat para bartender menyuguhkan atraksi mencampur minuman yang menjadi hiburan tersendiri bagi para pengunjung. Atraksi yang dilakukan oleh para bartender atau bisa disebut mixologist ini tidak sembarangan loh, mereka memiliki teknik khusus untuk meracik berbagai bahan menjadi sebuah minuman yang istimewa. Apa saja teknik mixology atau mencampur minuman tersebut? Berikut beberapa di antaranya:</w:t>
      </w:r>
    </w:p>
    <w:p w14:paraId="6EB5CB8D">
      <w:pPr>
        <w:pStyle w:val="7"/>
        <w:spacing w:before="0" w:beforeAutospacing="0"/>
        <w:rPr>
          <w:rFonts w:ascii="Times New Roman" w:hAnsi="Times New Roman" w:cs="Times New Roman"/>
          <w:color w:val="auto"/>
        </w:rPr>
      </w:pPr>
      <w:r>
        <w:rPr>
          <w:rFonts w:ascii="Times New Roman" w:hAnsi="Times New Roman" w:cs="Times New Roman"/>
          <w:b/>
          <w:bCs/>
          <w:color w:val="auto"/>
        </w:rPr>
        <w:t>1. Preparing</w:t>
      </w:r>
    </w:p>
    <w:p w14:paraId="4F4ED87B">
      <w:pPr>
        <w:pStyle w:val="13"/>
        <w:shd w:val="clear" w:color="auto" w:fill="FFFFFF"/>
        <w:spacing w:before="0" w:beforeAutospacing="0" w:after="0" w:afterAutospacing="0" w:line="360" w:lineRule="auto"/>
        <w:jc w:val="both"/>
      </w:pPr>
      <w:r>
        <w:t>Teknik ini merupakan teknik mencampur minuman yang paling sederhana, karena bartender langsung menggunakan gelas untuk menyajikan minuman pada pengunjung. Teknik ini terbagi menjadi dua, yaitu menuangkan langsung minuman dan campurannya tanpa diaduk atau menuangkan minuman dan campurannya lalu diaduk dengan bar spoon.</w:t>
      </w:r>
    </w:p>
    <w:p w14:paraId="1ED3D50E">
      <w:pPr>
        <w:pStyle w:val="7"/>
        <w:spacing w:before="0" w:beforeAutospacing="0"/>
        <w:rPr>
          <w:rFonts w:ascii="Times New Roman" w:hAnsi="Times New Roman" w:cs="Times New Roman"/>
          <w:b/>
          <w:bCs/>
          <w:color w:val="auto"/>
        </w:rPr>
      </w:pPr>
      <w:r>
        <w:rPr>
          <w:rFonts w:ascii="Times New Roman" w:hAnsi="Times New Roman" w:cs="Times New Roman"/>
          <w:b/>
          <w:bCs/>
          <w:color w:val="auto"/>
        </w:rPr>
        <w:t>2. Stiring</w:t>
      </w:r>
    </w:p>
    <w:p w14:paraId="3FA142EB">
      <w:pPr>
        <w:pStyle w:val="13"/>
        <w:shd w:val="clear" w:color="auto" w:fill="FFFFFF"/>
        <w:spacing w:before="0" w:beforeAutospacing="0" w:after="0" w:afterAutospacing="0" w:line="360" w:lineRule="auto"/>
        <w:jc w:val="both"/>
      </w:pPr>
      <w:r>
        <w:t>Teknik ini dilakukan dengan mencampurkan bahan-bahan minuman dan es dalam mixing glass, lalu diaduk dengan bar spoon. Kemudian minuman disaring dengan cocktail strainer saat akan dituangkan ke dalam gelas. Teknik ini menghasilkan minuman yang terlihat bersih dan terasa dingin tanpa adanya es di dalam gelas.</w:t>
      </w:r>
    </w:p>
    <w:p w14:paraId="2890FA21">
      <w:pPr>
        <w:pStyle w:val="7"/>
        <w:spacing w:before="0" w:beforeAutospacing="0"/>
        <w:rPr>
          <w:rFonts w:ascii="Times New Roman" w:hAnsi="Times New Roman" w:cs="Times New Roman"/>
          <w:b/>
          <w:bCs/>
          <w:color w:val="auto"/>
        </w:rPr>
      </w:pPr>
      <w:r>
        <w:rPr>
          <w:rFonts w:ascii="Times New Roman" w:hAnsi="Times New Roman" w:cs="Times New Roman"/>
          <w:b/>
          <w:bCs/>
          <w:color w:val="auto"/>
        </w:rPr>
        <w:t>3. Shaking</w:t>
      </w:r>
    </w:p>
    <w:p w14:paraId="5CD885C6">
      <w:pPr>
        <w:pStyle w:val="13"/>
        <w:shd w:val="clear" w:color="auto" w:fill="FFFFFF"/>
        <w:spacing w:line="360" w:lineRule="auto"/>
        <w:jc w:val="both"/>
      </w:pPr>
      <w:r>
        <w:t>Teknik ini paling umum digunakan oleh bartender. Shaking adalah teknik meracik minuman dengan menuangkan bahan-bahan minuman dan es ke dalam shaker untuk kemudian dikocok hingga tercampur. Ada beberapa hal yang harus diperhatikan saat menggunakan teknik ini yaitu penggunaan es yang masih fresh, shake dengan sempurna dan jangan pernah mengarahkan shaker ke arah pengunjung untuk mengurangi resiko jika tanpa sengaja shaker terlepas dari tangan.</w:t>
      </w:r>
    </w:p>
    <w:p w14:paraId="7990E933">
      <w:pPr>
        <w:pStyle w:val="7"/>
        <w:spacing w:before="0" w:beforeAutospacing="0"/>
        <w:rPr>
          <w:rFonts w:ascii="Times New Roman" w:hAnsi="Times New Roman" w:cs="Times New Roman"/>
          <w:b/>
          <w:bCs/>
          <w:color w:val="auto"/>
        </w:rPr>
      </w:pPr>
      <w:r>
        <w:rPr>
          <w:rFonts w:ascii="Times New Roman" w:hAnsi="Times New Roman" w:cs="Times New Roman"/>
          <w:b/>
          <w:bCs/>
          <w:color w:val="auto"/>
        </w:rPr>
        <w:t>4. Blending</w:t>
      </w:r>
    </w:p>
    <w:p w14:paraId="474F356D">
      <w:pPr>
        <w:pStyle w:val="13"/>
        <w:shd w:val="clear" w:color="auto" w:fill="FFFFFF"/>
        <w:spacing w:before="0" w:beforeAutospacing="0" w:after="0" w:afterAutospacing="0" w:line="360" w:lineRule="auto"/>
        <w:jc w:val="both"/>
      </w:pPr>
      <w:r>
        <w:t>Teknik ini menggunakan alat bantu blender untuk mencampurkan berbagai bahan minuman dan es yang telah dihancurkan terlebih dahulu. Caranya mudah, cukup masukkan semua bahan dan es sesuai takaran ke dalam blender lalu campurkan.</w:t>
      </w:r>
    </w:p>
    <w:p w14:paraId="44C15FA7">
      <w:pPr>
        <w:pStyle w:val="7"/>
        <w:spacing w:before="0" w:beforeAutospacing="0"/>
        <w:rPr>
          <w:rFonts w:ascii="Times New Roman" w:hAnsi="Times New Roman" w:cs="Times New Roman"/>
          <w:b/>
          <w:bCs/>
          <w:color w:val="auto"/>
        </w:rPr>
      </w:pPr>
      <w:r>
        <w:rPr>
          <w:rFonts w:ascii="Times New Roman" w:hAnsi="Times New Roman" w:cs="Times New Roman"/>
          <w:b/>
          <w:bCs/>
          <w:color w:val="auto"/>
        </w:rPr>
        <w:t>5. Layering</w:t>
      </w:r>
    </w:p>
    <w:p w14:paraId="497F6754">
      <w:pPr>
        <w:pStyle w:val="13"/>
        <w:shd w:val="clear" w:color="auto" w:fill="FFFFFF"/>
        <w:spacing w:before="0" w:beforeAutospacing="0" w:after="0" w:afterAutospacing="0" w:line="360" w:lineRule="auto"/>
        <w:jc w:val="both"/>
      </w:pPr>
      <w:r>
        <w:t>Teknik layering digunakan untuk membuat minuman tampak berlapis-lapis dengan perbedaan warna yang terlihat jelas, atau bisa disebut juga dengan efek pelangi.</w:t>
      </w:r>
    </w:p>
    <w:p w14:paraId="37ABDD4E">
      <w:pPr>
        <w:pStyle w:val="7"/>
        <w:spacing w:before="0" w:beforeAutospacing="0"/>
        <w:rPr>
          <w:rFonts w:ascii="Times New Roman" w:hAnsi="Times New Roman" w:cs="Times New Roman"/>
          <w:b/>
          <w:bCs/>
          <w:color w:val="auto"/>
        </w:rPr>
      </w:pPr>
      <w:r>
        <w:rPr>
          <w:rFonts w:ascii="Times New Roman" w:hAnsi="Times New Roman" w:cs="Times New Roman"/>
          <w:b/>
          <w:bCs/>
          <w:color w:val="auto"/>
        </w:rPr>
        <w:t>6. Muddling</w:t>
      </w:r>
    </w:p>
    <w:p w14:paraId="5755C05E">
      <w:pPr>
        <w:pStyle w:val="13"/>
        <w:shd w:val="clear" w:color="auto" w:fill="FFFFFF"/>
        <w:spacing w:before="0" w:beforeAutospacing="0" w:after="0" w:afterAutospacing="0" w:line="360" w:lineRule="auto"/>
        <w:jc w:val="both"/>
      </w:pPr>
      <w:r>
        <w:t>Teknik ini dilakukan dengan mencampurkan minuman dengan buah atau sayur yang ditumbuk untuk kemudian diambil sari dan rasanya. Selanjutnya campurkan dengan syrup.</w:t>
      </w:r>
    </w:p>
    <w:p w14:paraId="2D1A2D2B">
      <w:pPr>
        <w:spacing w:line="360" w:lineRule="auto"/>
        <w:jc w:val="both"/>
        <w:rPr>
          <w:rFonts w:ascii="Times New Roman" w:hAnsi="Times New Roman"/>
        </w:rPr>
        <w:sectPr>
          <w:pgSz w:w="11906" w:h="16838"/>
          <w:pgMar w:top="1701" w:right="1985" w:bottom="1701" w:left="1985" w:header="708" w:footer="708" w:gutter="0"/>
          <w:cols w:space="708" w:num="1"/>
          <w:docGrid w:linePitch="360" w:charSpace="0"/>
        </w:sectPr>
      </w:pPr>
    </w:p>
    <w:p w14:paraId="0619E097">
      <w:pPr>
        <w:pStyle w:val="2"/>
      </w:pPr>
      <w:bookmarkStart w:id="9" w:name="_Toc155177671"/>
      <w:r>
        <w:t>BAB IV</w:t>
      </w:r>
      <w:bookmarkEnd w:id="9"/>
    </w:p>
    <w:p w14:paraId="29C9A7D2">
      <w:pPr>
        <w:pStyle w:val="3"/>
      </w:pPr>
      <w:bookmarkStart w:id="10" w:name="_Toc155177672"/>
      <w:r>
        <w:t>4.1 Resep dan Cara Pembuatan</w:t>
      </w:r>
      <w:bookmarkEnd w:id="10"/>
    </w:p>
    <w:p w14:paraId="3837E826">
      <w:pPr>
        <w:pStyle w:val="4"/>
        <w:numPr>
          <w:ilvl w:val="0"/>
          <w:numId w:val="0"/>
        </w:numPr>
        <w:ind w:left="284" w:hanging="284"/>
      </w:pPr>
      <w:bookmarkStart w:id="11" w:name="_Toc155177673"/>
      <w:r>
        <w:rPr>
          <w:rStyle w:val="14"/>
          <w:rFonts w:eastAsia="Helvetica"/>
          <w:b w:val="0"/>
          <w:bCs w:val="0"/>
          <w:shd w:val="clear" w:color="auto" w:fill="FFFFFF"/>
        </w:rPr>
        <w:t>1. Resep Thai Mango Smoothie</w:t>
      </w:r>
      <w:bookmarkEnd w:id="11"/>
    </w:p>
    <w:p w14:paraId="53D1D0DF">
      <w:pPr>
        <w:pStyle w:val="13"/>
        <w:shd w:val="clear" w:color="auto" w:fill="FFFFFF"/>
        <w:spacing w:before="0" w:beforeAutospacing="0" w:after="0" w:afterAutospacing="0" w:line="360" w:lineRule="auto"/>
        <w:jc w:val="both"/>
        <w:rPr>
          <w:rFonts w:eastAsia="Helvetica"/>
          <w:b/>
          <w:bCs/>
        </w:rPr>
      </w:pPr>
      <w:r>
        <w:t xml:space="preserve"> </w:t>
      </w:r>
      <w:r>
        <w:rPr>
          <w:rStyle w:val="14"/>
          <w:rFonts w:eastAsia="Helvetica"/>
          <w:b w:val="0"/>
          <w:bCs w:val="0"/>
          <w:shd w:val="clear" w:color="auto" w:fill="FFFFFF"/>
        </w:rPr>
        <w:t>Bahan:</w:t>
      </w:r>
    </w:p>
    <w:p w14:paraId="3346D766">
      <w:pPr>
        <w:numPr>
          <w:ilvl w:val="0"/>
          <w:numId w:val="4"/>
        </w:numPr>
        <w:spacing w:before="0" w:beforeAutospacing="0" w:after="0" w:line="360" w:lineRule="auto"/>
        <w:jc w:val="both"/>
        <w:rPr>
          <w:rFonts w:ascii="Times New Roman" w:hAnsi="Times New Roman"/>
        </w:rPr>
      </w:pPr>
      <w:r>
        <w:rPr>
          <w:rFonts w:ascii="Times New Roman" w:hAnsi="Times New Roman" w:eastAsia="Helvetica"/>
          <w:shd w:val="clear" w:color="auto" w:fill="FFFFFF"/>
        </w:rPr>
        <w:t>100 ml whipping cream</w:t>
      </w:r>
    </w:p>
    <w:p w14:paraId="3FC23C78">
      <w:pPr>
        <w:numPr>
          <w:ilvl w:val="0"/>
          <w:numId w:val="4"/>
        </w:numPr>
        <w:spacing w:before="0" w:after="0" w:line="360" w:lineRule="auto"/>
        <w:jc w:val="both"/>
        <w:rPr>
          <w:rFonts w:ascii="Times New Roman" w:hAnsi="Times New Roman"/>
        </w:rPr>
      </w:pPr>
      <w:r>
        <w:rPr>
          <w:rFonts w:ascii="Times New Roman" w:hAnsi="Times New Roman" w:eastAsia="Helvetica"/>
          <w:shd w:val="clear" w:color="auto" w:fill="FFFFFF"/>
        </w:rPr>
        <w:t>80 ml santan kental</w:t>
      </w:r>
    </w:p>
    <w:p w14:paraId="1996AE53">
      <w:pPr>
        <w:numPr>
          <w:ilvl w:val="0"/>
          <w:numId w:val="4"/>
        </w:numPr>
        <w:spacing w:before="0" w:after="0" w:line="360" w:lineRule="auto"/>
        <w:jc w:val="both"/>
        <w:rPr>
          <w:rFonts w:ascii="Times New Roman" w:hAnsi="Times New Roman"/>
        </w:rPr>
      </w:pPr>
      <w:r>
        <w:rPr>
          <w:rFonts w:ascii="Times New Roman" w:hAnsi="Times New Roman" w:eastAsia="Helvetica"/>
          <w:shd w:val="clear" w:color="auto" w:fill="FFFFFF"/>
        </w:rPr>
        <w:t>¼ sdt garam</w:t>
      </w:r>
    </w:p>
    <w:p w14:paraId="44AA5AC1">
      <w:pPr>
        <w:numPr>
          <w:ilvl w:val="0"/>
          <w:numId w:val="4"/>
        </w:numPr>
        <w:spacing w:before="0" w:after="0" w:line="360" w:lineRule="auto"/>
        <w:jc w:val="both"/>
        <w:rPr>
          <w:rFonts w:ascii="Times New Roman" w:hAnsi="Times New Roman"/>
        </w:rPr>
      </w:pPr>
      <w:r>
        <w:rPr>
          <w:rFonts w:ascii="Times New Roman" w:hAnsi="Times New Roman" w:eastAsia="Helvetica"/>
          <w:shd w:val="clear" w:color="auto" w:fill="FFFFFF"/>
        </w:rPr>
        <w:t>60 gram mangga</w:t>
      </w:r>
    </w:p>
    <w:p w14:paraId="56686538">
      <w:pPr>
        <w:numPr>
          <w:ilvl w:val="0"/>
          <w:numId w:val="4"/>
        </w:numPr>
        <w:spacing w:before="0" w:after="0" w:line="360" w:lineRule="auto"/>
        <w:jc w:val="both"/>
        <w:rPr>
          <w:rFonts w:ascii="Times New Roman" w:hAnsi="Times New Roman"/>
        </w:rPr>
      </w:pPr>
      <w:r>
        <w:rPr>
          <w:rFonts w:ascii="Times New Roman" w:hAnsi="Times New Roman" w:eastAsia="Helvetica"/>
          <w:shd w:val="clear" w:color="auto" w:fill="FFFFFF"/>
        </w:rPr>
        <w:t>400 gram mangga</w:t>
      </w:r>
    </w:p>
    <w:p w14:paraId="7DFFFDA4">
      <w:pPr>
        <w:numPr>
          <w:ilvl w:val="0"/>
          <w:numId w:val="4"/>
        </w:numPr>
        <w:spacing w:before="0" w:after="0" w:line="360" w:lineRule="auto"/>
        <w:jc w:val="both"/>
        <w:rPr>
          <w:rFonts w:ascii="Times New Roman" w:hAnsi="Times New Roman"/>
        </w:rPr>
      </w:pPr>
      <w:r>
        <w:rPr>
          <w:rFonts w:ascii="Times New Roman" w:hAnsi="Times New Roman" w:eastAsia="Helvetica"/>
          <w:shd w:val="clear" w:color="auto" w:fill="FFFFFF"/>
        </w:rPr>
        <w:t>1 mangkuk es batu</w:t>
      </w:r>
    </w:p>
    <w:p w14:paraId="60B276C9">
      <w:pPr>
        <w:numPr>
          <w:ilvl w:val="0"/>
          <w:numId w:val="4"/>
        </w:numPr>
        <w:spacing w:before="0" w:after="0" w:line="360" w:lineRule="auto"/>
        <w:jc w:val="both"/>
        <w:rPr>
          <w:rFonts w:ascii="Times New Roman" w:hAnsi="Times New Roman"/>
        </w:rPr>
      </w:pPr>
      <w:r>
        <w:rPr>
          <w:rFonts w:ascii="Times New Roman" w:hAnsi="Times New Roman" w:eastAsia="Helvetica"/>
          <w:shd w:val="clear" w:color="auto" w:fill="FFFFFF"/>
        </w:rPr>
        <w:t>80 ml susu kental manis</w:t>
      </w:r>
    </w:p>
    <w:p w14:paraId="3983E0C0">
      <w:pPr>
        <w:pStyle w:val="13"/>
        <w:shd w:val="clear" w:color="auto" w:fill="FFFFFF"/>
        <w:spacing w:before="0" w:beforeAutospacing="0" w:after="0" w:afterAutospacing="0" w:line="360" w:lineRule="auto"/>
        <w:jc w:val="both"/>
        <w:rPr>
          <w:rStyle w:val="14"/>
          <w:rFonts w:eastAsia="Helvetica"/>
          <w:shd w:val="clear" w:color="auto" w:fill="FFFFFF"/>
        </w:rPr>
      </w:pPr>
      <w:r>
        <w:rPr>
          <w:rStyle w:val="14"/>
          <w:rFonts w:eastAsia="Helvetica"/>
          <w:b w:val="0"/>
          <w:bCs w:val="0"/>
          <w:shd w:val="clear" w:color="auto" w:fill="FFFFFF"/>
        </w:rPr>
        <w:t>Cara Membuat:</w:t>
      </w:r>
    </w:p>
    <w:p w14:paraId="1351F687">
      <w:pPr>
        <w:pStyle w:val="13"/>
        <w:numPr>
          <w:ilvl w:val="0"/>
          <w:numId w:val="5"/>
        </w:numPr>
        <w:spacing w:before="0" w:beforeAutospacing="0" w:after="0" w:afterAutospacing="0" w:line="360" w:lineRule="auto"/>
        <w:jc w:val="both"/>
      </w:pPr>
      <w:r>
        <w:t>Kocok whipping cream, santan kental, dan garam dengan mixer. Simpan dalam kulkas hingga dingin</w:t>
      </w:r>
    </w:p>
    <w:p w14:paraId="4A6B452D">
      <w:pPr>
        <w:pStyle w:val="13"/>
        <w:numPr>
          <w:ilvl w:val="0"/>
          <w:numId w:val="5"/>
        </w:numPr>
        <w:spacing w:before="0" w:beforeAutospacing="0" w:after="0" w:afterAutospacing="0" w:line="360" w:lineRule="auto"/>
        <w:jc w:val="both"/>
      </w:pPr>
      <w:r>
        <w:t>Potong buah mangga. Sebanayk 60 gram untuk topping, sementara 400 gram untuk dimasukkan ke dalam blender bersama es batu. Tambahkan susu kental manis, blender kembali.</w:t>
      </w:r>
    </w:p>
    <w:p w14:paraId="1049A8AA">
      <w:pPr>
        <w:pStyle w:val="13"/>
        <w:numPr>
          <w:ilvl w:val="0"/>
          <w:numId w:val="5"/>
        </w:numPr>
        <w:spacing w:before="0" w:beforeAutospacing="0" w:after="0" w:afterAutospacing="0" w:line="360" w:lineRule="auto"/>
        <w:jc w:val="both"/>
      </w:pPr>
      <w:r>
        <w:t>Tuang mangga yang telah dilender ke dalam gelas saji, kemudian tambahkan topping cream &amp; potongan mangga di atasnya.</w:t>
      </w:r>
    </w:p>
    <w:p w14:paraId="74D84903">
      <w:pPr>
        <w:pStyle w:val="13"/>
        <w:numPr>
          <w:ilvl w:val="0"/>
          <w:numId w:val="5"/>
        </w:numPr>
        <w:spacing w:before="0" w:beforeAutospacing="0" w:after="0" w:afterAutospacing="0" w:line="360" w:lineRule="auto"/>
        <w:jc w:val="both"/>
      </w:pPr>
      <w:r>
        <w:t>Thai Mango Smootie siap dinikmati.</w:t>
      </w:r>
    </w:p>
    <w:p w14:paraId="4160E0F7">
      <w:pPr>
        <w:pStyle w:val="13"/>
        <w:spacing w:before="0" w:beforeAutospacing="0" w:after="0" w:afterAutospacing="0" w:line="360" w:lineRule="auto"/>
        <w:ind w:left="720"/>
        <w:jc w:val="both"/>
      </w:pPr>
    </w:p>
    <w:p w14:paraId="7531A43D">
      <w:pPr>
        <w:pStyle w:val="4"/>
      </w:pPr>
      <w:bookmarkStart w:id="12" w:name="_Toc155177674"/>
      <w:r>
        <w:t>Resep Manggo Squash</w:t>
      </w:r>
      <w:bookmarkEnd w:id="12"/>
    </w:p>
    <w:p w14:paraId="6C723FD6">
      <w:pPr>
        <w:pStyle w:val="13"/>
        <w:shd w:val="clear" w:color="auto" w:fill="FFFFFF"/>
        <w:spacing w:before="0" w:beforeAutospacing="0" w:after="0" w:afterAutospacing="0" w:line="360" w:lineRule="auto"/>
        <w:jc w:val="both"/>
      </w:pPr>
      <w:r>
        <w:t>Bahan:</w:t>
      </w:r>
    </w:p>
    <w:p w14:paraId="1F58CD33">
      <w:pPr>
        <w:numPr>
          <w:ilvl w:val="0"/>
          <w:numId w:val="4"/>
        </w:numPr>
        <w:spacing w:before="0" w:beforeAutospacing="0" w:after="0" w:line="360" w:lineRule="auto"/>
        <w:jc w:val="both"/>
        <w:rPr>
          <w:rFonts w:ascii="Times New Roman" w:hAnsi="Times New Roman" w:eastAsia="Helvetica"/>
          <w:shd w:val="clear" w:color="auto" w:fill="FFFFFF"/>
        </w:rPr>
      </w:pPr>
      <w:r>
        <w:rPr>
          <w:rFonts w:ascii="Times New Roman" w:hAnsi="Times New Roman" w:eastAsia="Helvetica"/>
          <w:shd w:val="clear" w:color="auto" w:fill="FFFFFF"/>
        </w:rPr>
        <w:t>300 gram daging mangga harum manis</w:t>
      </w:r>
    </w:p>
    <w:p w14:paraId="042A9DD3">
      <w:pPr>
        <w:numPr>
          <w:ilvl w:val="0"/>
          <w:numId w:val="4"/>
        </w:numPr>
        <w:spacing w:before="0" w:beforeAutospacing="0" w:after="0" w:line="360" w:lineRule="auto"/>
        <w:jc w:val="both"/>
        <w:rPr>
          <w:rFonts w:ascii="Times New Roman" w:hAnsi="Times New Roman" w:eastAsia="Helvetica"/>
          <w:shd w:val="clear" w:color="auto" w:fill="FFFFFF"/>
        </w:rPr>
      </w:pPr>
      <w:r>
        <w:rPr>
          <w:rFonts w:ascii="Times New Roman" w:hAnsi="Times New Roman" w:eastAsia="Helvetica"/>
          <w:shd w:val="clear" w:color="auto" w:fill="FFFFFF"/>
        </w:rPr>
        <w:t>150 ml sirop mangga</w:t>
      </w:r>
    </w:p>
    <w:p w14:paraId="1CAFB496">
      <w:pPr>
        <w:numPr>
          <w:ilvl w:val="0"/>
          <w:numId w:val="4"/>
        </w:numPr>
        <w:spacing w:before="0" w:beforeAutospacing="0" w:after="0" w:line="360" w:lineRule="auto"/>
        <w:jc w:val="both"/>
        <w:rPr>
          <w:rFonts w:ascii="Times New Roman" w:hAnsi="Times New Roman" w:eastAsia="Helvetica"/>
          <w:shd w:val="clear" w:color="auto" w:fill="FFFFFF"/>
        </w:rPr>
      </w:pPr>
      <w:r>
        <w:rPr>
          <w:rFonts w:ascii="Times New Roman" w:hAnsi="Times New Roman" w:eastAsia="Helvetica"/>
          <w:shd w:val="clear" w:color="auto" w:fill="FFFFFF"/>
        </w:rPr>
        <w:t>200 ml es batu</w:t>
      </w:r>
    </w:p>
    <w:p w14:paraId="02792811">
      <w:pPr>
        <w:numPr>
          <w:ilvl w:val="0"/>
          <w:numId w:val="4"/>
        </w:numPr>
        <w:spacing w:before="0" w:beforeAutospacing="0" w:after="0" w:line="360" w:lineRule="auto"/>
        <w:jc w:val="both"/>
        <w:rPr>
          <w:rFonts w:ascii="Times New Roman" w:hAnsi="Times New Roman" w:eastAsia="Helvetica"/>
          <w:shd w:val="clear" w:color="auto" w:fill="FFFFFF"/>
        </w:rPr>
      </w:pPr>
      <w:r>
        <w:rPr>
          <w:rFonts w:ascii="Times New Roman" w:hAnsi="Times New Roman" w:eastAsia="Helvetica"/>
          <w:shd w:val="clear" w:color="auto" w:fill="FFFFFF"/>
        </w:rPr>
        <w:t>1 kaleng air soda</w:t>
      </w:r>
    </w:p>
    <w:p w14:paraId="200BF949">
      <w:pPr>
        <w:numPr>
          <w:ilvl w:val="0"/>
          <w:numId w:val="4"/>
        </w:numPr>
        <w:spacing w:before="0" w:beforeAutospacing="0" w:after="0" w:line="360" w:lineRule="auto"/>
        <w:jc w:val="both"/>
        <w:rPr>
          <w:rFonts w:ascii="Times New Roman" w:hAnsi="Times New Roman" w:eastAsia="Helvetica"/>
          <w:shd w:val="clear" w:color="auto" w:fill="FFFFFF"/>
        </w:rPr>
      </w:pPr>
      <w:r>
        <w:rPr>
          <w:rFonts w:ascii="Times New Roman" w:hAnsi="Times New Roman" w:eastAsia="Helvetica"/>
          <w:shd w:val="clear" w:color="auto" w:fill="FFFFFF"/>
        </w:rPr>
        <w:t>3 buah markisa</w:t>
      </w:r>
    </w:p>
    <w:p w14:paraId="1F299B0C">
      <w:pPr>
        <w:numPr>
          <w:ilvl w:val="0"/>
          <w:numId w:val="4"/>
        </w:numPr>
        <w:spacing w:before="0" w:beforeAutospacing="0" w:after="0" w:line="360" w:lineRule="auto"/>
        <w:jc w:val="both"/>
        <w:rPr>
          <w:rFonts w:ascii="Times New Roman" w:hAnsi="Times New Roman" w:eastAsia="Helvetica"/>
          <w:shd w:val="clear" w:color="auto" w:fill="FFFFFF"/>
        </w:rPr>
      </w:pPr>
      <w:r>
        <w:rPr>
          <w:rFonts w:ascii="Times New Roman" w:hAnsi="Times New Roman" w:eastAsia="Helvetica"/>
          <w:shd w:val="clear" w:color="auto" w:fill="FFFFFF"/>
        </w:rPr>
        <w:t>1 buah jeruk lemon</w:t>
      </w:r>
    </w:p>
    <w:p w14:paraId="3CEEB808">
      <w:pPr>
        <w:spacing w:before="0" w:beforeAutospacing="0" w:after="0" w:line="360" w:lineRule="auto"/>
        <w:ind w:left="720"/>
        <w:jc w:val="both"/>
        <w:rPr>
          <w:rFonts w:ascii="Times New Roman" w:hAnsi="Times New Roman" w:eastAsia="Helvetica"/>
          <w:shd w:val="clear" w:color="auto" w:fill="FFFFFF"/>
        </w:rPr>
      </w:pPr>
    </w:p>
    <w:p w14:paraId="0E0E7EA6">
      <w:pPr>
        <w:pStyle w:val="13"/>
        <w:shd w:val="clear" w:color="auto" w:fill="FFFFFF"/>
        <w:spacing w:before="0" w:beforeAutospacing="0" w:after="0" w:afterAutospacing="0" w:line="360" w:lineRule="auto"/>
        <w:jc w:val="both"/>
        <w:rPr>
          <w:rFonts w:eastAsia="Helvetica"/>
          <w:b/>
          <w:bCs/>
        </w:rPr>
      </w:pPr>
      <w:r>
        <w:rPr>
          <w:rStyle w:val="14"/>
          <w:rFonts w:eastAsia="Helvetica"/>
          <w:b w:val="0"/>
          <w:bCs w:val="0"/>
          <w:shd w:val="clear" w:color="auto" w:fill="FFFFFF"/>
        </w:rPr>
        <w:t>Cara Membuat:</w:t>
      </w:r>
    </w:p>
    <w:p w14:paraId="5C4F6D47">
      <w:pPr>
        <w:pStyle w:val="13"/>
        <w:numPr>
          <w:ilvl w:val="1"/>
          <w:numId w:val="2"/>
        </w:numPr>
        <w:tabs>
          <w:tab w:val="left" w:pos="1276"/>
          <w:tab w:val="clear" w:pos="1440"/>
        </w:tabs>
        <w:spacing w:before="0" w:beforeAutospacing="0" w:after="0" w:afterAutospacing="0" w:line="360" w:lineRule="auto"/>
        <w:ind w:left="709" w:hanging="425"/>
        <w:jc w:val="both"/>
      </w:pPr>
      <w:r>
        <w:t>Ambil mangga lalu kupas dan cuci bersih, potongi sesuai selera.</w:t>
      </w:r>
    </w:p>
    <w:p w14:paraId="325A4CDB">
      <w:pPr>
        <w:pStyle w:val="13"/>
        <w:numPr>
          <w:ilvl w:val="1"/>
          <w:numId w:val="2"/>
        </w:numPr>
        <w:tabs>
          <w:tab w:val="left" w:pos="1276"/>
          <w:tab w:val="clear" w:pos="1440"/>
        </w:tabs>
        <w:spacing w:before="0" w:beforeAutospacing="0" w:after="0" w:afterAutospacing="0" w:line="360" w:lineRule="auto"/>
        <w:ind w:left="709" w:hanging="425"/>
        <w:jc w:val="both"/>
      </w:pPr>
      <w:r>
        <w:t>Peras jeruk lemon lalu sisihkan airnya.</w:t>
      </w:r>
    </w:p>
    <w:p w14:paraId="6B1A4400">
      <w:pPr>
        <w:pStyle w:val="13"/>
        <w:numPr>
          <w:ilvl w:val="1"/>
          <w:numId w:val="2"/>
        </w:numPr>
        <w:tabs>
          <w:tab w:val="left" w:pos="1276"/>
          <w:tab w:val="clear" w:pos="1440"/>
        </w:tabs>
        <w:spacing w:before="0" w:beforeAutospacing="0" w:after="0" w:afterAutospacing="0" w:line="360" w:lineRule="auto"/>
        <w:ind w:left="709" w:hanging="425"/>
        <w:jc w:val="both"/>
      </w:pPr>
      <w:r>
        <w:t>Ambil blender, masukkan potongan mangga dan tambahkan air jeruk lemon.</w:t>
      </w:r>
    </w:p>
    <w:p w14:paraId="6E24EA70">
      <w:pPr>
        <w:pStyle w:val="13"/>
        <w:numPr>
          <w:ilvl w:val="1"/>
          <w:numId w:val="2"/>
        </w:numPr>
        <w:tabs>
          <w:tab w:val="left" w:pos="1276"/>
          <w:tab w:val="clear" w:pos="1440"/>
        </w:tabs>
        <w:spacing w:before="0" w:beforeAutospacing="0" w:after="0" w:afterAutospacing="0" w:line="360" w:lineRule="auto"/>
        <w:ind w:left="709" w:hanging="425"/>
        <w:jc w:val="both"/>
      </w:pPr>
      <w:r>
        <w:t>Beri es lalu blender hingga merata.</w:t>
      </w:r>
    </w:p>
    <w:p w14:paraId="3D116DF4">
      <w:pPr>
        <w:pStyle w:val="13"/>
        <w:numPr>
          <w:ilvl w:val="1"/>
          <w:numId w:val="2"/>
        </w:numPr>
        <w:tabs>
          <w:tab w:val="left" w:pos="1276"/>
          <w:tab w:val="clear" w:pos="1440"/>
        </w:tabs>
        <w:spacing w:before="0" w:beforeAutospacing="0" w:after="0" w:afterAutospacing="0" w:line="360" w:lineRule="auto"/>
        <w:ind w:left="709" w:hanging="425"/>
        <w:jc w:val="both"/>
      </w:pPr>
      <w:r>
        <w:t>Campur sirop rasa mangga dan minuman bersoda dengan mangga yang sudah dihaluskan lalu aduk merata.</w:t>
      </w:r>
    </w:p>
    <w:p w14:paraId="3304D29F">
      <w:pPr>
        <w:pStyle w:val="13"/>
        <w:numPr>
          <w:ilvl w:val="1"/>
          <w:numId w:val="2"/>
        </w:numPr>
        <w:tabs>
          <w:tab w:val="left" w:pos="1276"/>
          <w:tab w:val="clear" w:pos="1440"/>
        </w:tabs>
        <w:spacing w:before="0" w:beforeAutospacing="0" w:after="0" w:afterAutospacing="0" w:line="360" w:lineRule="auto"/>
        <w:ind w:left="709" w:hanging="425"/>
        <w:jc w:val="both"/>
      </w:pPr>
      <w:r>
        <w:t>Sajikan dengan markisa supaya lebih segar.</w:t>
      </w:r>
    </w:p>
    <w:p w14:paraId="759FEFB9">
      <w:pPr>
        <w:pStyle w:val="13"/>
        <w:tabs>
          <w:tab w:val="left" w:pos="1276"/>
        </w:tabs>
        <w:spacing w:before="0" w:beforeAutospacing="0" w:after="0" w:afterAutospacing="0" w:line="360" w:lineRule="auto"/>
        <w:ind w:left="709"/>
        <w:jc w:val="both"/>
      </w:pPr>
    </w:p>
    <w:p w14:paraId="17410E85">
      <w:pPr>
        <w:pStyle w:val="4"/>
      </w:pPr>
      <w:bookmarkStart w:id="13" w:name="_Toc155177675"/>
      <w:r>
        <w:t>Resep Manggo Sagoo</w:t>
      </w:r>
      <w:bookmarkEnd w:id="13"/>
    </w:p>
    <w:p w14:paraId="32C439F7">
      <w:pPr>
        <w:spacing w:before="0" w:beforeAutospacing="0" w:after="0" w:afterAutospacing="0" w:line="360" w:lineRule="auto"/>
        <w:jc w:val="both"/>
        <w:rPr>
          <w:rFonts w:ascii="Times New Roman" w:hAnsi="Times New Roman" w:eastAsia="sans-serif"/>
          <w:shd w:val="clear" w:color="auto" w:fill="FFFFFF"/>
        </w:rPr>
      </w:pPr>
      <w:r>
        <w:rPr>
          <w:rFonts w:ascii="Times New Roman" w:hAnsi="Times New Roman" w:eastAsia="sans-serif"/>
          <w:shd w:val="clear" w:color="auto" w:fill="FFFFFF"/>
        </w:rPr>
        <w:t xml:space="preserve">Bahan: </w:t>
      </w:r>
    </w:p>
    <w:p w14:paraId="2CF09438">
      <w:pPr>
        <w:numPr>
          <w:ilvl w:val="0"/>
          <w:numId w:val="4"/>
        </w:numPr>
        <w:spacing w:before="0" w:beforeAutospacing="0" w:after="0" w:line="360" w:lineRule="auto"/>
        <w:jc w:val="both"/>
        <w:rPr>
          <w:rFonts w:ascii="Times New Roman" w:hAnsi="Times New Roman" w:eastAsia="Helvetica"/>
          <w:shd w:val="clear" w:color="auto" w:fill="FFFFFF"/>
        </w:rPr>
      </w:pPr>
      <w:r>
        <w:rPr>
          <w:rFonts w:ascii="Times New Roman" w:hAnsi="Times New Roman" w:eastAsia="Helvetica"/>
          <w:shd w:val="clear" w:color="auto" w:fill="FFFFFF"/>
        </w:rPr>
        <w:t xml:space="preserve">4 buah mangga </w:t>
      </w:r>
    </w:p>
    <w:p w14:paraId="2472F9DE">
      <w:pPr>
        <w:numPr>
          <w:ilvl w:val="0"/>
          <w:numId w:val="4"/>
        </w:numPr>
        <w:spacing w:before="0" w:beforeAutospacing="0" w:after="0" w:line="360" w:lineRule="auto"/>
        <w:jc w:val="both"/>
        <w:rPr>
          <w:rFonts w:ascii="Times New Roman" w:hAnsi="Times New Roman" w:eastAsia="Helvetica"/>
          <w:shd w:val="clear" w:color="auto" w:fill="FFFFFF"/>
        </w:rPr>
      </w:pPr>
      <w:r>
        <w:rPr>
          <w:rFonts w:ascii="Times New Roman" w:hAnsi="Times New Roman" w:eastAsia="Helvetica"/>
          <w:shd w:val="clear" w:color="auto" w:fill="FFFFFF"/>
        </w:rPr>
        <w:t xml:space="preserve">180 gr sagu mutiara kecil </w:t>
      </w:r>
    </w:p>
    <w:p w14:paraId="69E88519">
      <w:pPr>
        <w:numPr>
          <w:ilvl w:val="0"/>
          <w:numId w:val="4"/>
        </w:numPr>
        <w:spacing w:before="0" w:beforeAutospacing="0" w:after="0" w:line="360" w:lineRule="auto"/>
        <w:jc w:val="both"/>
        <w:rPr>
          <w:rFonts w:ascii="Times New Roman" w:hAnsi="Times New Roman" w:eastAsia="Helvetica"/>
          <w:shd w:val="clear" w:color="auto" w:fill="FFFFFF"/>
        </w:rPr>
      </w:pPr>
      <w:r>
        <w:rPr>
          <w:rFonts w:ascii="Times New Roman" w:hAnsi="Times New Roman" w:eastAsia="Helvetica"/>
          <w:shd w:val="clear" w:color="auto" w:fill="FFFFFF"/>
        </w:rPr>
        <w:t xml:space="preserve">240 ml santan </w:t>
      </w:r>
    </w:p>
    <w:p w14:paraId="18470CEA">
      <w:pPr>
        <w:numPr>
          <w:ilvl w:val="0"/>
          <w:numId w:val="4"/>
        </w:numPr>
        <w:spacing w:before="0" w:beforeAutospacing="0" w:after="0" w:line="360" w:lineRule="auto"/>
        <w:jc w:val="both"/>
        <w:rPr>
          <w:rFonts w:ascii="Times New Roman" w:hAnsi="Times New Roman" w:eastAsia="Helvetica"/>
          <w:shd w:val="clear" w:color="auto" w:fill="FFFFFF"/>
        </w:rPr>
      </w:pPr>
      <w:r>
        <w:rPr>
          <w:rFonts w:ascii="Times New Roman" w:hAnsi="Times New Roman" w:eastAsia="Helvetica"/>
          <w:shd w:val="clear" w:color="auto" w:fill="FFFFFF"/>
        </w:rPr>
        <w:t xml:space="preserve">120 gr kental manis  </w:t>
      </w:r>
    </w:p>
    <w:p w14:paraId="78C73802">
      <w:pPr>
        <w:spacing w:after="0" w:afterAutospacing="0" w:line="360" w:lineRule="auto"/>
        <w:jc w:val="both"/>
        <w:rPr>
          <w:rFonts w:ascii="Times New Roman" w:hAnsi="Times New Roman" w:eastAsiaTheme="minorEastAsia"/>
          <w:shd w:val="clear" w:color="auto" w:fill="FFFFFF"/>
          <w:lang w:val="en-US"/>
        </w:rPr>
      </w:pPr>
      <w:r>
        <w:rPr>
          <w:rFonts w:ascii="Times New Roman" w:hAnsi="Times New Roman" w:eastAsia="sans-serif"/>
          <w:shd w:val="clear" w:color="auto" w:fill="FFFFFF"/>
        </w:rPr>
        <w:t>Cara membuat</w:t>
      </w:r>
      <w:r>
        <w:rPr>
          <w:rFonts w:ascii="Times New Roman" w:hAnsi="Times New Roman" w:eastAsia="sans-serif"/>
          <w:shd w:val="clear" w:color="auto" w:fill="FFFFFF"/>
          <w:lang w:val="en-US"/>
        </w:rPr>
        <w:t>:</w:t>
      </w:r>
    </w:p>
    <w:p w14:paraId="2558E713">
      <w:pPr>
        <w:pStyle w:val="13"/>
        <w:numPr>
          <w:ilvl w:val="1"/>
          <w:numId w:val="6"/>
        </w:numPr>
        <w:tabs>
          <w:tab w:val="left" w:pos="1134"/>
          <w:tab w:val="clear" w:pos="1440"/>
        </w:tabs>
        <w:spacing w:before="0" w:beforeAutospacing="0" w:after="0" w:afterAutospacing="0" w:line="360" w:lineRule="auto"/>
        <w:ind w:left="709" w:hanging="283"/>
        <w:jc w:val="both"/>
      </w:pPr>
      <w:r>
        <w:t xml:space="preserve">Kupas mangga, buang bijinya, dan potong dagingnya menjadi potongan-potongan kecil.  </w:t>
      </w:r>
    </w:p>
    <w:p w14:paraId="49D5019C">
      <w:pPr>
        <w:pStyle w:val="13"/>
        <w:numPr>
          <w:ilvl w:val="1"/>
          <w:numId w:val="6"/>
        </w:numPr>
        <w:tabs>
          <w:tab w:val="left" w:pos="1134"/>
          <w:tab w:val="clear" w:pos="1440"/>
        </w:tabs>
        <w:spacing w:before="0" w:beforeAutospacing="0" w:after="0" w:afterAutospacing="0" w:line="360" w:lineRule="auto"/>
        <w:ind w:left="709" w:hanging="283"/>
        <w:jc w:val="both"/>
      </w:pPr>
      <w:r>
        <w:t xml:space="preserve">Masak sagu mutiara sesuai petunjuk kemasan. Tiriskan dengan saringan halus untuk menghilangkan kelebihan air, bilas, lalu pindahkan ke mangkuk sedang. </w:t>
      </w:r>
    </w:p>
    <w:p w14:paraId="2651FD4C">
      <w:pPr>
        <w:pStyle w:val="13"/>
        <w:numPr>
          <w:ilvl w:val="1"/>
          <w:numId w:val="6"/>
        </w:numPr>
        <w:tabs>
          <w:tab w:val="left" w:pos="1134"/>
          <w:tab w:val="clear" w:pos="1440"/>
        </w:tabs>
        <w:spacing w:before="0" w:beforeAutospacing="0" w:after="0" w:afterAutospacing="0" w:line="360" w:lineRule="auto"/>
        <w:ind w:left="709" w:hanging="283"/>
        <w:jc w:val="both"/>
      </w:pPr>
      <w:r>
        <w:t>Campurkan santan, kental manis, dan separuh buah mangga. Blender hingga halus.</w:t>
      </w:r>
    </w:p>
    <w:p w14:paraId="136C6292">
      <w:pPr>
        <w:pStyle w:val="13"/>
        <w:numPr>
          <w:ilvl w:val="1"/>
          <w:numId w:val="6"/>
        </w:numPr>
        <w:tabs>
          <w:tab w:val="left" w:pos="1134"/>
          <w:tab w:val="clear" w:pos="1440"/>
        </w:tabs>
        <w:spacing w:before="0" w:beforeAutospacing="0" w:after="0" w:afterAutospacing="0" w:line="360" w:lineRule="auto"/>
        <w:ind w:left="709" w:hanging="283"/>
        <w:jc w:val="both"/>
      </w:pPr>
      <w:r>
        <w:t xml:space="preserve"> Masukkan campuran mangga ke dalam sagu mutiara yang sudah matang dan dinginkan hingga siap disajikan. </w:t>
      </w:r>
    </w:p>
    <w:p w14:paraId="4746286C">
      <w:pPr>
        <w:pStyle w:val="13"/>
        <w:numPr>
          <w:ilvl w:val="1"/>
          <w:numId w:val="6"/>
        </w:numPr>
        <w:tabs>
          <w:tab w:val="left" w:pos="1134"/>
          <w:tab w:val="clear" w:pos="1440"/>
        </w:tabs>
        <w:spacing w:before="0" w:beforeAutospacing="0" w:after="0" w:afterAutospacing="0" w:line="360" w:lineRule="auto"/>
        <w:ind w:left="709" w:hanging="283"/>
        <w:jc w:val="both"/>
      </w:pPr>
      <w:r>
        <w:t>Siapkan gelas saji, lapisi beberapa potongan mangga dengan campuran tapioka mangga. Sajikan dingin.</w:t>
      </w:r>
      <w:r>
        <w:rPr>
          <w:rFonts w:eastAsia="sans-serif"/>
          <w:shd w:val="clear" w:color="auto" w:fill="FFFFFF"/>
        </w:rPr>
        <w:br w:type="textWrapping"/>
      </w:r>
    </w:p>
    <w:p w14:paraId="434555F2">
      <w:pPr>
        <w:pStyle w:val="13"/>
        <w:tabs>
          <w:tab w:val="left" w:pos="720"/>
          <w:tab w:val="left" w:pos="1134"/>
        </w:tabs>
        <w:spacing w:before="0" w:beforeAutospacing="0" w:after="0" w:afterAutospacing="0" w:line="360" w:lineRule="auto"/>
        <w:ind w:left="709"/>
        <w:jc w:val="both"/>
      </w:pPr>
    </w:p>
    <w:p w14:paraId="6086356E">
      <w:pPr>
        <w:pStyle w:val="4"/>
      </w:pPr>
      <w:bookmarkStart w:id="14" w:name="_Toc155177676"/>
      <w:r>
        <w:t>Resep Mango Yakult</w:t>
      </w:r>
      <w:bookmarkEnd w:id="14"/>
    </w:p>
    <w:p w14:paraId="51CDE617">
      <w:pPr>
        <w:spacing w:before="0" w:beforeAutospacing="0" w:after="0" w:afterAutospacing="0" w:line="360" w:lineRule="auto"/>
        <w:jc w:val="both"/>
        <w:rPr>
          <w:rFonts w:ascii="Times New Roman" w:hAnsi="Times New Roman" w:eastAsia="sans-serif"/>
          <w:shd w:val="clear" w:color="auto" w:fill="FFFFFF"/>
        </w:rPr>
      </w:pPr>
      <w:r>
        <w:rPr>
          <w:rFonts w:ascii="Times New Roman" w:hAnsi="Times New Roman" w:eastAsia="sans-serif"/>
          <w:shd w:val="clear" w:color="auto" w:fill="FFFFFF"/>
        </w:rPr>
        <w:t xml:space="preserve">Bahan: </w:t>
      </w:r>
    </w:p>
    <w:p w14:paraId="3C8F9E81">
      <w:pPr>
        <w:numPr>
          <w:ilvl w:val="0"/>
          <w:numId w:val="4"/>
        </w:numPr>
        <w:spacing w:before="0" w:beforeAutospacing="0" w:after="0" w:line="360" w:lineRule="auto"/>
        <w:jc w:val="both"/>
        <w:rPr>
          <w:rFonts w:ascii="Times New Roman" w:hAnsi="Times New Roman" w:eastAsia="Helvetica"/>
          <w:shd w:val="clear" w:color="auto" w:fill="FFFFFF"/>
        </w:rPr>
      </w:pPr>
      <w:r>
        <w:rPr>
          <w:rFonts w:ascii="Times New Roman" w:hAnsi="Times New Roman" w:eastAsia="Helvetica"/>
          <w:shd w:val="clear" w:color="auto" w:fill="FFFFFF"/>
        </w:rPr>
        <w:t>200 g es batu</w:t>
      </w:r>
    </w:p>
    <w:p w14:paraId="6CC07D9F">
      <w:pPr>
        <w:numPr>
          <w:ilvl w:val="0"/>
          <w:numId w:val="4"/>
        </w:numPr>
        <w:spacing w:before="0" w:beforeAutospacing="0" w:after="0" w:line="360" w:lineRule="auto"/>
        <w:jc w:val="both"/>
        <w:rPr>
          <w:rFonts w:ascii="Times New Roman" w:hAnsi="Times New Roman" w:eastAsia="Helvetica"/>
          <w:shd w:val="clear" w:color="auto" w:fill="FFFFFF"/>
        </w:rPr>
      </w:pPr>
      <w:r>
        <w:rPr>
          <w:rFonts w:ascii="Times New Roman" w:hAnsi="Times New Roman" w:eastAsia="Helvetica"/>
          <w:shd w:val="clear" w:color="auto" w:fill="FFFFFF"/>
        </w:rPr>
        <w:t>4 botol yakult</w:t>
      </w:r>
    </w:p>
    <w:p w14:paraId="2FA036E5">
      <w:pPr>
        <w:numPr>
          <w:ilvl w:val="0"/>
          <w:numId w:val="4"/>
        </w:numPr>
        <w:spacing w:before="0" w:beforeAutospacing="0" w:after="0" w:line="360" w:lineRule="auto"/>
        <w:jc w:val="both"/>
        <w:rPr>
          <w:rFonts w:ascii="Times New Roman" w:hAnsi="Times New Roman" w:eastAsia="Helvetica"/>
          <w:shd w:val="clear" w:color="auto" w:fill="FFFFFF"/>
        </w:rPr>
      </w:pPr>
      <w:r>
        <w:rPr>
          <w:rFonts w:ascii="Times New Roman" w:hAnsi="Times New Roman" w:eastAsia="Helvetica"/>
          <w:shd w:val="clear" w:color="auto" w:fill="FFFFFF"/>
        </w:rPr>
        <w:t>4 sdm sirup mangga</w:t>
      </w:r>
    </w:p>
    <w:p w14:paraId="3066CC07">
      <w:pPr>
        <w:numPr>
          <w:ilvl w:val="0"/>
          <w:numId w:val="4"/>
        </w:numPr>
        <w:spacing w:before="0" w:beforeAutospacing="0" w:after="0" w:line="360" w:lineRule="auto"/>
        <w:jc w:val="both"/>
        <w:rPr>
          <w:rFonts w:ascii="Times New Roman" w:hAnsi="Times New Roman" w:eastAsia="Helvetica"/>
          <w:shd w:val="clear" w:color="auto" w:fill="FFFFFF"/>
        </w:rPr>
      </w:pPr>
      <w:r>
        <w:rPr>
          <w:rFonts w:ascii="Times New Roman" w:hAnsi="Times New Roman" w:eastAsia="Helvetica"/>
          <w:shd w:val="clear" w:color="auto" w:fill="FFFFFF"/>
        </w:rPr>
        <w:t>200 ml air soda tawar</w:t>
      </w:r>
    </w:p>
    <w:p w14:paraId="72AE0467">
      <w:pPr>
        <w:numPr>
          <w:ilvl w:val="0"/>
          <w:numId w:val="4"/>
        </w:numPr>
        <w:spacing w:before="0" w:beforeAutospacing="0" w:after="0" w:line="360" w:lineRule="auto"/>
        <w:jc w:val="both"/>
        <w:rPr>
          <w:rFonts w:ascii="Times New Roman" w:hAnsi="Times New Roman"/>
        </w:rPr>
      </w:pPr>
      <w:r>
        <w:rPr>
          <w:rFonts w:ascii="Times New Roman" w:hAnsi="Times New Roman" w:eastAsia="Helvetica"/>
          <w:shd w:val="clear" w:color="auto" w:fill="FFFFFF"/>
        </w:rPr>
        <w:t>1 buah mangga harum manis, potong dadu 1 cm</w:t>
      </w:r>
    </w:p>
    <w:p w14:paraId="2F78F4B1">
      <w:pPr>
        <w:spacing w:after="0" w:afterAutospacing="0" w:line="360" w:lineRule="auto"/>
        <w:jc w:val="both"/>
        <w:rPr>
          <w:rFonts w:ascii="Times New Roman" w:hAnsi="Times New Roman" w:eastAsiaTheme="minorEastAsia"/>
          <w:shd w:val="clear" w:color="auto" w:fill="FFFFFF"/>
          <w:lang w:val="en-US"/>
        </w:rPr>
      </w:pPr>
      <w:r>
        <w:rPr>
          <w:rFonts w:ascii="Times New Roman" w:hAnsi="Times New Roman" w:eastAsia="sans-serif"/>
          <w:shd w:val="clear" w:color="auto" w:fill="FFFFFF"/>
        </w:rPr>
        <w:t>Cara membuat</w:t>
      </w:r>
      <w:r>
        <w:rPr>
          <w:rFonts w:ascii="Times New Roman" w:hAnsi="Times New Roman" w:eastAsia="sans-serif"/>
          <w:shd w:val="clear" w:color="auto" w:fill="FFFFFF"/>
          <w:lang w:val="en-US"/>
        </w:rPr>
        <w:t>:</w:t>
      </w:r>
    </w:p>
    <w:p w14:paraId="466AFEC7">
      <w:pPr>
        <w:pStyle w:val="13"/>
        <w:numPr>
          <w:ilvl w:val="1"/>
          <w:numId w:val="7"/>
        </w:numPr>
        <w:tabs>
          <w:tab w:val="left" w:pos="1134"/>
          <w:tab w:val="clear" w:pos="1440"/>
        </w:tabs>
        <w:spacing w:before="0" w:beforeAutospacing="0" w:after="0" w:afterAutospacing="0" w:line="360" w:lineRule="auto"/>
        <w:ind w:left="851"/>
        <w:jc w:val="both"/>
      </w:pPr>
      <w:r>
        <w:t>Masukkan es batu ke dalam 4 gelas saji (@ volume 500 ml) hingga ¾ penuh.</w:t>
      </w:r>
    </w:p>
    <w:p w14:paraId="584AA8C1">
      <w:pPr>
        <w:pStyle w:val="13"/>
        <w:numPr>
          <w:ilvl w:val="1"/>
          <w:numId w:val="7"/>
        </w:numPr>
        <w:tabs>
          <w:tab w:val="left" w:pos="1134"/>
          <w:tab w:val="clear" w:pos="1440"/>
        </w:tabs>
        <w:spacing w:before="0" w:beforeAutospacing="0" w:after="0" w:afterAutospacing="0" w:line="360" w:lineRule="auto"/>
        <w:ind w:left="851"/>
        <w:jc w:val="both"/>
      </w:pPr>
      <w:r>
        <w:t>Tuangkan 1 botol yakult ke dalam masing-masing gelas.</w:t>
      </w:r>
    </w:p>
    <w:p w14:paraId="2A855DE6">
      <w:pPr>
        <w:pStyle w:val="13"/>
        <w:numPr>
          <w:ilvl w:val="1"/>
          <w:numId w:val="7"/>
        </w:numPr>
        <w:tabs>
          <w:tab w:val="left" w:pos="1134"/>
          <w:tab w:val="clear" w:pos="1440"/>
        </w:tabs>
        <w:spacing w:before="0" w:beforeAutospacing="0" w:after="0" w:afterAutospacing="0" w:line="360" w:lineRule="auto"/>
        <w:ind w:left="851"/>
        <w:jc w:val="both"/>
      </w:pPr>
      <w:r>
        <w:t>Tambahkan 1 sdm sirup mangga dan air soda di setiap gelas hingga hampir penuh.</w:t>
      </w:r>
    </w:p>
    <w:p w14:paraId="7B30D524">
      <w:pPr>
        <w:pStyle w:val="13"/>
        <w:numPr>
          <w:ilvl w:val="1"/>
          <w:numId w:val="7"/>
        </w:numPr>
        <w:tabs>
          <w:tab w:val="left" w:pos="1134"/>
          <w:tab w:val="clear" w:pos="1440"/>
        </w:tabs>
        <w:spacing w:before="0" w:beforeAutospacing="0" w:after="0" w:afterAutospacing="0" w:line="360" w:lineRule="auto"/>
        <w:ind w:left="851"/>
        <w:jc w:val="both"/>
      </w:pPr>
      <w:r>
        <w:t>Berikan potongan buah mangga, sajikan segera.</w:t>
      </w:r>
    </w:p>
    <w:p w14:paraId="1B6DCD1A">
      <w:pPr>
        <w:spacing w:line="360" w:lineRule="auto"/>
        <w:jc w:val="both"/>
        <w:rPr>
          <w:rFonts w:ascii="Times New Roman" w:hAnsi="Times New Roman"/>
          <w:shd w:val="clear" w:color="auto" w:fill="FFFFFF"/>
        </w:rPr>
      </w:pPr>
    </w:p>
    <w:p w14:paraId="5E621E35">
      <w:pPr>
        <w:spacing w:line="360" w:lineRule="auto"/>
        <w:jc w:val="both"/>
        <w:rPr>
          <w:rFonts w:ascii="Times New Roman" w:hAnsi="Times New Roman"/>
          <w:shd w:val="clear" w:color="auto" w:fill="FFFFFF"/>
        </w:rPr>
      </w:pPr>
      <w:r>
        <w:rPr>
          <w:rFonts w:ascii="Times New Roman" w:hAnsi="Times New Roman"/>
          <w:shd w:val="clear" w:color="auto" w:fill="FFFFFF"/>
        </w:rPr>
        <w:t xml:space="preserve"> </w:t>
      </w:r>
    </w:p>
    <w:p w14:paraId="752DC732">
      <w:pPr>
        <w:spacing w:line="360" w:lineRule="auto"/>
        <w:jc w:val="both"/>
        <w:rPr>
          <w:rFonts w:ascii="Times New Roman" w:hAnsi="Times New Roman"/>
          <w:shd w:val="clear" w:color="auto" w:fill="FFFFFF"/>
        </w:rPr>
      </w:pPr>
      <w:r>
        <w:rPr>
          <w:rFonts w:ascii="Times New Roman" w:hAnsi="Times New Roman"/>
          <w:shd w:val="clear" w:color="auto" w:fill="FFFFFF"/>
        </w:rPr>
        <w:t xml:space="preserve"> </w:t>
      </w:r>
    </w:p>
    <w:p w14:paraId="783FB13D">
      <w:pPr>
        <w:spacing w:line="360" w:lineRule="auto"/>
        <w:jc w:val="both"/>
        <w:rPr>
          <w:rFonts w:ascii="Times New Roman" w:hAnsi="Times New Roman"/>
          <w:shd w:val="clear" w:color="auto" w:fill="FFFFFF"/>
        </w:rPr>
      </w:pPr>
      <w:r>
        <w:rPr>
          <w:rFonts w:ascii="Times New Roman" w:hAnsi="Times New Roman"/>
          <w:shd w:val="clear" w:color="auto" w:fill="FFFFFF"/>
        </w:rPr>
        <w:t xml:space="preserve"> </w:t>
      </w:r>
    </w:p>
    <w:p w14:paraId="3E7F568A">
      <w:pPr>
        <w:spacing w:line="360" w:lineRule="auto"/>
        <w:jc w:val="both"/>
        <w:rPr>
          <w:rFonts w:ascii="Times New Roman" w:hAnsi="Times New Roman"/>
          <w:shd w:val="clear" w:color="auto" w:fill="FFFFFF"/>
        </w:rPr>
      </w:pPr>
      <w:r>
        <w:rPr>
          <w:rFonts w:ascii="Times New Roman" w:hAnsi="Times New Roman"/>
          <w:shd w:val="clear" w:color="auto" w:fill="FFFFFF"/>
        </w:rPr>
        <w:t xml:space="preserve"> </w:t>
      </w:r>
    </w:p>
    <w:p w14:paraId="3627BCD5">
      <w:pPr>
        <w:spacing w:line="360" w:lineRule="auto"/>
        <w:jc w:val="both"/>
        <w:rPr>
          <w:rFonts w:ascii="Times New Roman" w:hAnsi="Times New Roman"/>
          <w:shd w:val="clear" w:color="auto" w:fill="FFFFFF"/>
        </w:rPr>
      </w:pPr>
      <w:r>
        <w:rPr>
          <w:rFonts w:ascii="Times New Roman" w:hAnsi="Times New Roman"/>
          <w:shd w:val="clear" w:color="auto" w:fill="FFFFFF"/>
        </w:rPr>
        <w:t xml:space="preserve"> </w:t>
      </w:r>
    </w:p>
    <w:p w14:paraId="2D8402E8">
      <w:pPr>
        <w:spacing w:line="360" w:lineRule="auto"/>
        <w:jc w:val="both"/>
        <w:rPr>
          <w:rFonts w:ascii="Times New Roman" w:hAnsi="Times New Roman"/>
          <w:shd w:val="clear" w:color="auto" w:fill="FFFFFF"/>
        </w:rPr>
      </w:pPr>
      <w:r>
        <w:rPr>
          <w:rFonts w:ascii="Times New Roman" w:hAnsi="Times New Roman"/>
          <w:shd w:val="clear" w:color="auto" w:fill="FFFFFF"/>
        </w:rPr>
        <w:t xml:space="preserve"> </w:t>
      </w:r>
    </w:p>
    <w:p w14:paraId="3C705BB8">
      <w:pPr>
        <w:spacing w:line="360" w:lineRule="auto"/>
        <w:jc w:val="both"/>
        <w:rPr>
          <w:rFonts w:ascii="Times New Roman" w:hAnsi="Times New Roman"/>
          <w:shd w:val="clear" w:color="auto" w:fill="FFFFFF"/>
        </w:rPr>
      </w:pPr>
      <w:r>
        <w:rPr>
          <w:rFonts w:ascii="Times New Roman" w:hAnsi="Times New Roman"/>
          <w:shd w:val="clear" w:color="auto" w:fill="FFFFFF"/>
        </w:rPr>
        <w:t xml:space="preserve"> </w:t>
      </w:r>
    </w:p>
    <w:p w14:paraId="3D7B68BA">
      <w:pPr>
        <w:spacing w:line="360" w:lineRule="auto"/>
        <w:jc w:val="both"/>
        <w:rPr>
          <w:rFonts w:ascii="Times New Roman" w:hAnsi="Times New Roman"/>
          <w:shd w:val="clear" w:color="auto" w:fill="FFFFFF"/>
        </w:rPr>
      </w:pPr>
      <w:r>
        <w:rPr>
          <w:rFonts w:ascii="Times New Roman" w:hAnsi="Times New Roman"/>
          <w:shd w:val="clear" w:color="auto" w:fill="FFFFFF"/>
        </w:rPr>
        <w:t xml:space="preserve"> </w:t>
      </w:r>
    </w:p>
    <w:p w14:paraId="426D7AF7">
      <w:pPr>
        <w:spacing w:line="360" w:lineRule="auto"/>
        <w:jc w:val="both"/>
        <w:rPr>
          <w:rFonts w:ascii="Times New Roman" w:hAnsi="Times New Roman"/>
          <w:shd w:val="clear" w:color="auto" w:fill="FFFFFF"/>
        </w:rPr>
      </w:pPr>
      <w:r>
        <w:rPr>
          <w:rFonts w:ascii="Times New Roman" w:hAnsi="Times New Roman"/>
          <w:shd w:val="clear" w:color="auto" w:fill="FFFFFF"/>
        </w:rPr>
        <w:t xml:space="preserve"> </w:t>
      </w:r>
    </w:p>
    <w:p w14:paraId="338ABE6C">
      <w:pPr>
        <w:spacing w:line="360" w:lineRule="auto"/>
        <w:jc w:val="center"/>
        <w:rPr>
          <w:rFonts w:ascii="Times New Roman" w:hAnsi="Times New Roman"/>
          <w:b/>
          <w:bCs/>
          <w:shd w:val="clear" w:color="auto" w:fill="FFFFFF"/>
        </w:rPr>
      </w:pPr>
      <w:r>
        <w:rPr>
          <w:rFonts w:ascii="Times New Roman" w:hAnsi="Times New Roman"/>
          <w:b/>
          <w:bCs/>
          <w:shd w:val="clear" w:color="auto" w:fill="FFFFFF"/>
        </w:rPr>
        <w:t>Daftar Pustaka</w:t>
      </w:r>
    </w:p>
    <w:p w14:paraId="6CB7F200">
      <w:pPr>
        <w:spacing w:line="360" w:lineRule="auto"/>
        <w:jc w:val="both"/>
        <w:rPr>
          <w:rFonts w:ascii="Times New Roman" w:hAnsi="Times New Roman"/>
        </w:rPr>
      </w:pPr>
      <w:r>
        <w:rPr>
          <w:rFonts w:ascii="Times New Roman" w:hAnsi="Times New Roman"/>
          <w:shd w:val="clear" w:color="auto" w:fill="FFFFFF"/>
        </w:rPr>
        <w:t xml:space="preserve">Amalia, R. R., Hairiyah, N., &amp; Nuryati, N. (2018). Analisis kerusakan mekanis dan umur simpan pada rantai pasok buah naga di Kabupaten Tanah Laut. </w:t>
      </w:r>
      <w:r>
        <w:rPr>
          <w:rFonts w:ascii="Times New Roman" w:hAnsi="Times New Roman"/>
          <w:i/>
          <w:iCs/>
          <w:shd w:val="clear" w:color="auto" w:fill="FFFFFF"/>
        </w:rPr>
        <w:t>Industria: Jurnal Teknologi dan Manajemen Agroindustri</w:t>
      </w:r>
      <w:r>
        <w:rPr>
          <w:rFonts w:ascii="Times New Roman" w:hAnsi="Times New Roman"/>
          <w:shd w:val="clear" w:color="auto" w:fill="FFFFFF"/>
        </w:rPr>
        <w:t xml:space="preserve">, </w:t>
      </w:r>
      <w:r>
        <w:rPr>
          <w:rFonts w:ascii="Times New Roman" w:hAnsi="Times New Roman"/>
          <w:i/>
          <w:iCs/>
          <w:shd w:val="clear" w:color="auto" w:fill="FFFFFF"/>
        </w:rPr>
        <w:t>7</w:t>
      </w:r>
      <w:r>
        <w:rPr>
          <w:rFonts w:ascii="Times New Roman" w:hAnsi="Times New Roman"/>
          <w:shd w:val="clear" w:color="auto" w:fill="FFFFFF"/>
        </w:rPr>
        <w:t>(2), 107-115.</w:t>
      </w:r>
    </w:p>
    <w:p w14:paraId="67CBE6C1">
      <w:pPr>
        <w:spacing w:line="360" w:lineRule="auto"/>
        <w:jc w:val="both"/>
        <w:rPr>
          <w:rFonts w:ascii="Times New Roman" w:hAnsi="Times New Roman"/>
        </w:rPr>
      </w:pPr>
    </w:p>
    <w:sectPr>
      <w:pgSz w:w="11906" w:h="16838"/>
      <w:pgMar w:top="1701" w:right="1985" w:bottom="1701" w:left="1985" w:header="708" w:footer="708" w:gutter="0"/>
      <w:cols w:space="708" w:num="1"/>
      <w:docGrid w:linePitch="36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DengXian">
    <w:altName w:val="SimSun"/>
    <w:panose1 w:val="02010600030101010101"/>
    <w:charset w:val="86"/>
    <w:family w:val="auto"/>
    <w:pitch w:val="default"/>
    <w:sig w:usb0="00000000" w:usb1="00000000" w:usb2="00000016" w:usb3="00000000" w:csb0="0004000F" w:csb1="00000000"/>
  </w:font>
  <w:font w:name="等线 Light">
    <w:altName w:val="Segoe Print"/>
    <w:panose1 w:val="00000000000000000000"/>
    <w:charset w:val="00"/>
    <w:family w:val="auto"/>
    <w:pitch w:val="default"/>
    <w:sig w:usb0="00000000" w:usb1="00000000" w:usb2="00000000" w:usb3="00000000" w:csb0="00000000" w:csb1="00000000"/>
  </w:font>
  <w:font w:name="等线">
    <w:altName w:val="Microsoft YaHei"/>
    <w:panose1 w:val="00000000000000000000"/>
    <w:charset w:val="00"/>
    <w:family w:val="auto"/>
    <w:pitch w:val="default"/>
    <w:sig w:usb0="00000000" w:usb1="00000000" w:usb2="00000000" w:usb3="00000000" w:csb0="00000000" w:csb1="00000000"/>
  </w:font>
  <w:font w:name="Helvetica">
    <w:altName w:val="Arial"/>
    <w:panose1 w:val="020B0604020202020204"/>
    <w:charset w:val="00"/>
    <w:family w:val="auto"/>
    <w:pitch w:val="default"/>
    <w:sig w:usb0="00000000" w:usb1="00000000" w:usb2="00000000" w:usb3="00000000" w:csb0="00000000" w:csb1="00000000"/>
  </w:font>
  <w:font w:name="Segoe UI">
    <w:panose1 w:val="020B0502040204020203"/>
    <w:charset w:val="00"/>
    <w:family w:val="swiss"/>
    <w:pitch w:val="default"/>
    <w:sig w:usb0="E4002EFF" w:usb1="C000E47F" w:usb2="00000009" w:usb3="00000000" w:csb0="200001FF" w:csb1="00000000"/>
  </w:font>
  <w:font w:name="Symbol">
    <w:panose1 w:val="05050102010706020507"/>
    <w:charset w:val="02"/>
    <w:family w:val="roman"/>
    <w:pitch w:val="default"/>
    <w:sig w:usb0="00000000" w:usb1="00000000" w:usb2="00000000" w:usb3="00000000" w:csb0="80000000" w:csb1="00000000"/>
  </w:font>
  <w:font w:name="sans-serif">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Microsoft YaHei">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71892652"/>
      <w:docPartObj>
        <w:docPartGallery w:val="AutoText"/>
      </w:docPartObj>
    </w:sdtPr>
    <w:sdtContent>
      <w:p w14:paraId="46AB2A9B">
        <w:pPr>
          <w:pStyle w:val="10"/>
          <w:jc w:val="center"/>
        </w:pPr>
        <w:r>
          <w:fldChar w:fldCharType="begin"/>
        </w:r>
        <w:r>
          <w:instrText xml:space="preserve"> PAGE   \* MERGEFORMAT </w:instrText>
        </w:r>
        <w:r>
          <w:fldChar w:fldCharType="separate"/>
        </w:r>
        <w:r>
          <w:t>2</w:t>
        </w:r>
        <w:r>
          <w:fldChar w:fldCharType="end"/>
        </w:r>
      </w:p>
    </w:sdtContent>
  </w:sdt>
  <w:p w14:paraId="220D6568">
    <w:pPr>
      <w:pStyle w:val="1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56" w:lineRule="auto"/>
      </w:pPr>
      <w:r>
        <w:separator/>
      </w:r>
    </w:p>
  </w:footnote>
  <w:footnote w:type="continuationSeparator" w:id="1">
    <w:p>
      <w:pPr>
        <w:spacing w:before="0" w:after="0" w:line="256"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1204A45"/>
    <w:multiLevelType w:val="multilevel"/>
    <w:tmpl w:val="D1204A45"/>
    <w:lvl w:ilvl="0" w:tentative="0">
      <w:start w:val="1"/>
      <w:numFmt w:val="decimal"/>
      <w:lvlText w:val="%1."/>
      <w:lvlJc w:val="left"/>
      <w:pPr>
        <w:tabs>
          <w:tab w:val="left" w:pos="720"/>
        </w:tabs>
        <w:ind w:left="720" w:hanging="360"/>
      </w:pPr>
      <w:rPr>
        <w:rFonts w:ascii="Times New Roman" w:hAnsi="Times New Roman" w:cs="Times New Roman" w:eastAsiaTheme="minorEastAsia"/>
        <w:sz w:val="24"/>
        <w:szCs w:val="24"/>
      </w:rPr>
    </w:lvl>
    <w:lvl w:ilvl="1" w:tentative="0">
      <w:start w:val="1"/>
      <w:numFmt w:val="decimal"/>
      <w:lvlText w:val="%2."/>
      <w:lvlJc w:val="left"/>
      <w:pPr>
        <w:tabs>
          <w:tab w:val="left" w:pos="1440"/>
        </w:tabs>
        <w:ind w:left="1440" w:hanging="360"/>
      </w:pPr>
      <w:rPr>
        <w:sz w:val="24"/>
        <w:szCs w:val="24"/>
      </w:rPr>
    </w:lvl>
    <w:lvl w:ilvl="2" w:tentative="0">
      <w:start w:val="1"/>
      <w:numFmt w:val="decimal"/>
      <w:lvlText w:val="%3."/>
      <w:lvlJc w:val="left"/>
      <w:pPr>
        <w:tabs>
          <w:tab w:val="left" w:pos="2160"/>
        </w:tabs>
        <w:ind w:left="2160" w:hanging="360"/>
      </w:pPr>
      <w:rPr>
        <w:sz w:val="24"/>
        <w:szCs w:val="24"/>
      </w:rPr>
    </w:lvl>
    <w:lvl w:ilvl="3" w:tentative="0">
      <w:start w:val="1"/>
      <w:numFmt w:val="decimal"/>
      <w:lvlText w:val="%4."/>
      <w:lvlJc w:val="left"/>
      <w:pPr>
        <w:tabs>
          <w:tab w:val="left" w:pos="2500"/>
        </w:tabs>
        <w:ind w:left="2880" w:hanging="360"/>
      </w:pPr>
      <w:rPr>
        <w:sz w:val="24"/>
        <w:szCs w:val="24"/>
      </w:rPr>
    </w:lvl>
    <w:lvl w:ilvl="4" w:tentative="0">
      <w:start w:val="1"/>
      <w:numFmt w:val="decimal"/>
      <w:lvlText w:val="%5."/>
      <w:lvlJc w:val="left"/>
      <w:pPr>
        <w:tabs>
          <w:tab w:val="left" w:pos="3220"/>
        </w:tabs>
        <w:ind w:left="3600" w:hanging="360"/>
      </w:pPr>
      <w:rPr>
        <w:sz w:val="24"/>
        <w:szCs w:val="24"/>
      </w:rPr>
    </w:lvl>
    <w:lvl w:ilvl="5" w:tentative="0">
      <w:start w:val="1"/>
      <w:numFmt w:val="decimal"/>
      <w:lvlText w:val="%6."/>
      <w:lvlJc w:val="left"/>
      <w:pPr>
        <w:tabs>
          <w:tab w:val="left" w:pos="3940"/>
        </w:tabs>
        <w:ind w:left="4320" w:hanging="360"/>
      </w:pPr>
      <w:rPr>
        <w:sz w:val="24"/>
        <w:szCs w:val="24"/>
      </w:rPr>
    </w:lvl>
    <w:lvl w:ilvl="6" w:tentative="0">
      <w:start w:val="1"/>
      <w:numFmt w:val="decimal"/>
      <w:lvlText w:val="%7."/>
      <w:lvlJc w:val="left"/>
      <w:pPr>
        <w:tabs>
          <w:tab w:val="left" w:pos="4660"/>
        </w:tabs>
        <w:ind w:left="5040" w:hanging="360"/>
      </w:pPr>
      <w:rPr>
        <w:sz w:val="24"/>
        <w:szCs w:val="24"/>
      </w:rPr>
    </w:lvl>
    <w:lvl w:ilvl="7" w:tentative="0">
      <w:start w:val="1"/>
      <w:numFmt w:val="decimal"/>
      <w:lvlText w:val="%8."/>
      <w:lvlJc w:val="left"/>
      <w:pPr>
        <w:tabs>
          <w:tab w:val="left" w:pos="5380"/>
        </w:tabs>
        <w:ind w:left="5760" w:hanging="360"/>
      </w:pPr>
      <w:rPr>
        <w:sz w:val="24"/>
        <w:szCs w:val="24"/>
      </w:rPr>
    </w:lvl>
    <w:lvl w:ilvl="8" w:tentative="0">
      <w:start w:val="1"/>
      <w:numFmt w:val="decimal"/>
      <w:lvlText w:val="%9."/>
      <w:lvlJc w:val="left"/>
      <w:pPr>
        <w:tabs>
          <w:tab w:val="left" w:pos="6100"/>
        </w:tabs>
        <w:ind w:left="6480" w:hanging="360"/>
      </w:pPr>
      <w:rPr>
        <w:sz w:val="24"/>
        <w:szCs w:val="24"/>
      </w:rPr>
    </w:lvl>
  </w:abstractNum>
  <w:abstractNum w:abstractNumId="1">
    <w:nsid w:val="001D0CE0"/>
    <w:multiLevelType w:val="multilevel"/>
    <w:tmpl w:val="001D0CE0"/>
    <w:lvl w:ilvl="0" w:tentative="0">
      <w:start w:val="2"/>
      <w:numFmt w:val="decimal"/>
      <w:pStyle w:val="4"/>
      <w:lvlText w:val="%1."/>
      <w:lvlJc w:val="left"/>
      <w:pPr>
        <w:ind w:left="720" w:hanging="360"/>
      </w:pPr>
      <w:rPr>
        <w:rFonts w:hint="default"/>
      </w:rPr>
    </w:lvl>
    <w:lvl w:ilvl="1" w:tentative="0">
      <w:start w:val="1"/>
      <w:numFmt w:val="lowerLetter"/>
      <w:lvlText w:val="%2."/>
      <w:lvlJc w:val="left"/>
      <w:pPr>
        <w:ind w:left="1440" w:hanging="360"/>
      </w:pPr>
    </w:lvl>
    <w:lvl w:ilvl="2" w:tentative="0">
      <w:start w:val="1"/>
      <w:numFmt w:val="lowerRoman"/>
      <w:lvlText w:val="%3."/>
      <w:lvlJc w:val="right"/>
      <w:pPr>
        <w:ind w:left="2160" w:hanging="180"/>
      </w:pPr>
    </w:lvl>
    <w:lvl w:ilvl="3" w:tentative="0">
      <w:start w:val="1"/>
      <w:numFmt w:val="decimal"/>
      <w:lvlText w:val="%4."/>
      <w:lvlJc w:val="left"/>
      <w:pPr>
        <w:ind w:left="2880" w:hanging="360"/>
      </w:pPr>
    </w:lvl>
    <w:lvl w:ilvl="4" w:tentative="0">
      <w:start w:val="1"/>
      <w:numFmt w:val="lowerLetter"/>
      <w:lvlText w:val="%5."/>
      <w:lvlJc w:val="left"/>
      <w:pPr>
        <w:ind w:left="3600" w:hanging="360"/>
      </w:pPr>
    </w:lvl>
    <w:lvl w:ilvl="5" w:tentative="0">
      <w:start w:val="1"/>
      <w:numFmt w:val="lowerRoman"/>
      <w:lvlText w:val="%6."/>
      <w:lvlJc w:val="right"/>
      <w:pPr>
        <w:ind w:left="4320" w:hanging="180"/>
      </w:pPr>
    </w:lvl>
    <w:lvl w:ilvl="6" w:tentative="0">
      <w:start w:val="1"/>
      <w:numFmt w:val="decimal"/>
      <w:lvlText w:val="%7."/>
      <w:lvlJc w:val="left"/>
      <w:pPr>
        <w:ind w:left="5040" w:hanging="360"/>
      </w:pPr>
    </w:lvl>
    <w:lvl w:ilvl="7" w:tentative="0">
      <w:start w:val="1"/>
      <w:numFmt w:val="lowerLetter"/>
      <w:lvlText w:val="%8."/>
      <w:lvlJc w:val="left"/>
      <w:pPr>
        <w:ind w:left="5760" w:hanging="360"/>
      </w:pPr>
    </w:lvl>
    <w:lvl w:ilvl="8" w:tentative="0">
      <w:start w:val="1"/>
      <w:numFmt w:val="lowerRoman"/>
      <w:lvlText w:val="%9."/>
      <w:lvlJc w:val="right"/>
      <w:pPr>
        <w:ind w:left="6480" w:hanging="180"/>
      </w:pPr>
    </w:lvl>
  </w:abstractNum>
  <w:abstractNum w:abstractNumId="2">
    <w:nsid w:val="46E4545E"/>
    <w:multiLevelType w:val="multilevel"/>
    <w:tmpl w:val="46E4545E"/>
    <w:lvl w:ilvl="0" w:tentative="0">
      <w:start w:val="1"/>
      <w:numFmt w:val="decimal"/>
      <w:lvlText w:val="%1."/>
      <w:lvlJc w:val="left"/>
      <w:pPr>
        <w:ind w:left="720" w:hanging="360"/>
      </w:pPr>
    </w:lvl>
    <w:lvl w:ilvl="1" w:tentative="0">
      <w:start w:val="1"/>
      <w:numFmt w:val="lowerLetter"/>
      <w:lvlText w:val="%2."/>
      <w:lvlJc w:val="left"/>
      <w:pPr>
        <w:ind w:left="1440" w:hanging="360"/>
      </w:pPr>
    </w:lvl>
    <w:lvl w:ilvl="2" w:tentative="0">
      <w:start w:val="1"/>
      <w:numFmt w:val="lowerRoman"/>
      <w:lvlText w:val="%3."/>
      <w:lvlJc w:val="right"/>
      <w:pPr>
        <w:ind w:left="2160" w:hanging="180"/>
      </w:pPr>
    </w:lvl>
    <w:lvl w:ilvl="3" w:tentative="0">
      <w:start w:val="1"/>
      <w:numFmt w:val="decimal"/>
      <w:lvlText w:val="%4."/>
      <w:lvlJc w:val="left"/>
      <w:pPr>
        <w:ind w:left="2880" w:hanging="360"/>
      </w:pPr>
    </w:lvl>
    <w:lvl w:ilvl="4" w:tentative="0">
      <w:start w:val="1"/>
      <w:numFmt w:val="lowerLetter"/>
      <w:lvlText w:val="%5."/>
      <w:lvlJc w:val="left"/>
      <w:pPr>
        <w:ind w:left="3600" w:hanging="360"/>
      </w:pPr>
    </w:lvl>
    <w:lvl w:ilvl="5" w:tentative="0">
      <w:start w:val="1"/>
      <w:numFmt w:val="lowerRoman"/>
      <w:lvlText w:val="%6."/>
      <w:lvlJc w:val="right"/>
      <w:pPr>
        <w:ind w:left="4320" w:hanging="180"/>
      </w:pPr>
    </w:lvl>
    <w:lvl w:ilvl="6" w:tentative="0">
      <w:start w:val="1"/>
      <w:numFmt w:val="decimal"/>
      <w:lvlText w:val="%7."/>
      <w:lvlJc w:val="left"/>
      <w:pPr>
        <w:ind w:left="5040" w:hanging="360"/>
      </w:pPr>
    </w:lvl>
    <w:lvl w:ilvl="7" w:tentative="0">
      <w:start w:val="1"/>
      <w:numFmt w:val="lowerLetter"/>
      <w:lvlText w:val="%8."/>
      <w:lvlJc w:val="left"/>
      <w:pPr>
        <w:ind w:left="5760" w:hanging="360"/>
      </w:pPr>
    </w:lvl>
    <w:lvl w:ilvl="8" w:tentative="0">
      <w:start w:val="1"/>
      <w:numFmt w:val="lowerRoman"/>
      <w:lvlText w:val="%9."/>
      <w:lvlJc w:val="right"/>
      <w:pPr>
        <w:ind w:left="6480" w:hanging="180"/>
      </w:pPr>
    </w:lvl>
  </w:abstractNum>
  <w:abstractNum w:abstractNumId="3">
    <w:nsid w:val="55736E49"/>
    <w:multiLevelType w:val="multilevel"/>
    <w:tmpl w:val="55736E49"/>
    <w:lvl w:ilvl="0" w:tentative="0">
      <w:start w:val="1"/>
      <w:numFmt w:val="decimal"/>
      <w:suff w:val="space"/>
      <w:lvlText w:val="%1."/>
      <w:lvlJc w:val="left"/>
      <w:pPr>
        <w:ind w:left="720" w:hanging="360"/>
      </w:pPr>
      <w:rPr>
        <w:rFonts w:hint="default" w:ascii="Times New Roman" w:hAnsi="Times New Roman" w:cs="Times New Roman"/>
        <w:b/>
        <w:bCs/>
      </w:r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4">
    <w:nsid w:val="69506145"/>
    <w:multiLevelType w:val="multilevel"/>
    <w:tmpl w:val="69506145"/>
    <w:lvl w:ilvl="0" w:tentative="0">
      <w:start w:val="1"/>
      <w:numFmt w:val="bullet"/>
      <w:lvlText w:val=""/>
      <w:lvlJc w:val="left"/>
      <w:pPr>
        <w:tabs>
          <w:tab w:val="left" w:pos="720"/>
        </w:tabs>
        <w:ind w:left="720" w:hanging="360"/>
      </w:pPr>
      <w:rPr>
        <w:rFonts w:hint="default" w:ascii="Wingdings" w:hAnsi="Wingdings"/>
        <w:sz w:val="16"/>
        <w:szCs w:val="16"/>
      </w:r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5">
    <w:nsid w:val="6F9E4DD2"/>
    <w:multiLevelType w:val="multilevel"/>
    <w:tmpl w:val="6F9E4DD2"/>
    <w:lvl w:ilvl="0" w:tentative="0">
      <w:start w:val="1"/>
      <w:numFmt w:val="decimal"/>
      <w:lvlText w:val="%1."/>
      <w:lvlJc w:val="left"/>
      <w:pPr>
        <w:tabs>
          <w:tab w:val="left" w:pos="720"/>
        </w:tabs>
        <w:ind w:left="720" w:hanging="360"/>
      </w:pPr>
      <w:rPr>
        <w:rFonts w:ascii="Times New Roman" w:hAnsi="Times New Roman" w:cs="Times New Roman" w:eastAsiaTheme="minorEastAsia"/>
        <w:sz w:val="24"/>
        <w:szCs w:val="24"/>
      </w:rPr>
    </w:lvl>
    <w:lvl w:ilvl="1" w:tentative="0">
      <w:start w:val="1"/>
      <w:numFmt w:val="decimal"/>
      <w:lvlText w:val="%2."/>
      <w:lvlJc w:val="left"/>
      <w:pPr>
        <w:tabs>
          <w:tab w:val="left" w:pos="1440"/>
        </w:tabs>
        <w:ind w:left="1440" w:hanging="360"/>
      </w:pPr>
      <w:rPr>
        <w:sz w:val="24"/>
        <w:szCs w:val="24"/>
      </w:rPr>
    </w:lvl>
    <w:lvl w:ilvl="2" w:tentative="0">
      <w:start w:val="1"/>
      <w:numFmt w:val="decimal"/>
      <w:lvlText w:val="%3."/>
      <w:lvlJc w:val="left"/>
      <w:pPr>
        <w:tabs>
          <w:tab w:val="left" w:pos="2160"/>
        </w:tabs>
        <w:ind w:left="2160" w:hanging="360"/>
      </w:pPr>
      <w:rPr>
        <w:sz w:val="24"/>
        <w:szCs w:val="24"/>
      </w:rPr>
    </w:lvl>
    <w:lvl w:ilvl="3" w:tentative="0">
      <w:start w:val="1"/>
      <w:numFmt w:val="decimal"/>
      <w:lvlText w:val="%4."/>
      <w:lvlJc w:val="left"/>
      <w:pPr>
        <w:tabs>
          <w:tab w:val="left" w:pos="2500"/>
        </w:tabs>
        <w:ind w:left="2880" w:hanging="360"/>
      </w:pPr>
      <w:rPr>
        <w:sz w:val="24"/>
        <w:szCs w:val="24"/>
      </w:rPr>
    </w:lvl>
    <w:lvl w:ilvl="4" w:tentative="0">
      <w:start w:val="1"/>
      <w:numFmt w:val="decimal"/>
      <w:lvlText w:val="%5."/>
      <w:lvlJc w:val="left"/>
      <w:pPr>
        <w:tabs>
          <w:tab w:val="left" w:pos="3220"/>
        </w:tabs>
        <w:ind w:left="3600" w:hanging="360"/>
      </w:pPr>
      <w:rPr>
        <w:sz w:val="24"/>
        <w:szCs w:val="24"/>
      </w:rPr>
    </w:lvl>
    <w:lvl w:ilvl="5" w:tentative="0">
      <w:start w:val="1"/>
      <w:numFmt w:val="decimal"/>
      <w:lvlText w:val="%6."/>
      <w:lvlJc w:val="left"/>
      <w:pPr>
        <w:tabs>
          <w:tab w:val="left" w:pos="3940"/>
        </w:tabs>
        <w:ind w:left="4320" w:hanging="360"/>
      </w:pPr>
      <w:rPr>
        <w:sz w:val="24"/>
        <w:szCs w:val="24"/>
      </w:rPr>
    </w:lvl>
    <w:lvl w:ilvl="6" w:tentative="0">
      <w:start w:val="1"/>
      <w:numFmt w:val="decimal"/>
      <w:lvlText w:val="%7."/>
      <w:lvlJc w:val="left"/>
      <w:pPr>
        <w:tabs>
          <w:tab w:val="left" w:pos="4660"/>
        </w:tabs>
        <w:ind w:left="5040" w:hanging="360"/>
      </w:pPr>
      <w:rPr>
        <w:sz w:val="24"/>
        <w:szCs w:val="24"/>
      </w:rPr>
    </w:lvl>
    <w:lvl w:ilvl="7" w:tentative="0">
      <w:start w:val="1"/>
      <w:numFmt w:val="decimal"/>
      <w:lvlText w:val="%8."/>
      <w:lvlJc w:val="left"/>
      <w:pPr>
        <w:tabs>
          <w:tab w:val="left" w:pos="5380"/>
        </w:tabs>
        <w:ind w:left="5760" w:hanging="360"/>
      </w:pPr>
      <w:rPr>
        <w:sz w:val="24"/>
        <w:szCs w:val="24"/>
      </w:rPr>
    </w:lvl>
    <w:lvl w:ilvl="8" w:tentative="0">
      <w:start w:val="1"/>
      <w:numFmt w:val="decimal"/>
      <w:lvlText w:val="%9."/>
      <w:lvlJc w:val="left"/>
      <w:pPr>
        <w:tabs>
          <w:tab w:val="left" w:pos="6100"/>
        </w:tabs>
        <w:ind w:left="6480" w:hanging="360"/>
      </w:pPr>
      <w:rPr>
        <w:sz w:val="24"/>
        <w:szCs w:val="24"/>
      </w:rPr>
    </w:lvl>
  </w:abstractNum>
  <w:abstractNum w:abstractNumId="6">
    <w:nsid w:val="73E5B8AE"/>
    <w:multiLevelType w:val="multilevel"/>
    <w:tmpl w:val="73E5B8AE"/>
    <w:lvl w:ilvl="0" w:tentative="0">
      <w:start w:val="1"/>
      <w:numFmt w:val="bullet"/>
      <w:lvlText w:val=""/>
      <w:lvlJc w:val="left"/>
      <w:pPr>
        <w:tabs>
          <w:tab w:val="left" w:pos="720"/>
        </w:tabs>
        <w:ind w:left="720" w:hanging="360"/>
      </w:pPr>
      <w:rPr>
        <w:rFonts w:ascii="Symbol" w:hAnsi="Symbol" w:cs="Symbol"/>
        <w:sz w:val="20"/>
      </w:rPr>
    </w:lvl>
    <w:lvl w:ilvl="1" w:tentative="0">
      <w:start w:val="1"/>
      <w:numFmt w:val="bullet"/>
      <w:lvlText w:val="o"/>
      <w:lvlJc w:val="left"/>
      <w:pPr>
        <w:tabs>
          <w:tab w:val="left" w:pos="1440"/>
        </w:tabs>
        <w:ind w:left="1440" w:hanging="360"/>
      </w:pPr>
      <w:rPr>
        <w:rFonts w:ascii="Courier New" w:hAnsi="Courier New" w:cs="Courier New"/>
        <w:sz w:val="20"/>
      </w:rPr>
    </w:lvl>
    <w:lvl w:ilvl="2" w:tentative="0">
      <w:start w:val="1"/>
      <w:numFmt w:val="bullet"/>
      <w:lvlText w:val=""/>
      <w:lvlJc w:val="left"/>
      <w:pPr>
        <w:tabs>
          <w:tab w:val="left" w:pos="2160"/>
        </w:tabs>
        <w:ind w:left="2160" w:hanging="360"/>
      </w:pPr>
      <w:rPr>
        <w:rFonts w:ascii="Wingdings" w:hAnsi="Wingdings" w:cs="Wingdings"/>
        <w:sz w:val="20"/>
      </w:rPr>
    </w:lvl>
    <w:lvl w:ilvl="3" w:tentative="0">
      <w:start w:val="1"/>
      <w:numFmt w:val="bullet"/>
      <w:lvlText w:val=""/>
      <w:lvlJc w:val="left"/>
      <w:pPr>
        <w:tabs>
          <w:tab w:val="left" w:pos="2880"/>
        </w:tabs>
        <w:ind w:left="2880" w:hanging="360"/>
      </w:pPr>
      <w:rPr>
        <w:rFonts w:hint="default" w:ascii="Wingdings" w:hAnsi="Wingdings" w:cs="Wingdings"/>
        <w:sz w:val="20"/>
      </w:rPr>
    </w:lvl>
    <w:lvl w:ilvl="4" w:tentative="0">
      <w:start w:val="1"/>
      <w:numFmt w:val="bullet"/>
      <w:lvlText w:val=""/>
      <w:lvlJc w:val="left"/>
      <w:pPr>
        <w:tabs>
          <w:tab w:val="left" w:pos="3600"/>
        </w:tabs>
        <w:ind w:left="3600" w:hanging="360"/>
      </w:pPr>
      <w:rPr>
        <w:rFonts w:hint="default" w:ascii="Wingdings" w:hAnsi="Wingdings" w:cs="Wingdings"/>
        <w:sz w:val="20"/>
      </w:rPr>
    </w:lvl>
    <w:lvl w:ilvl="5" w:tentative="0">
      <w:start w:val="1"/>
      <w:numFmt w:val="bullet"/>
      <w:lvlText w:val=""/>
      <w:lvlJc w:val="left"/>
      <w:pPr>
        <w:tabs>
          <w:tab w:val="left" w:pos="4320"/>
        </w:tabs>
        <w:ind w:left="4320" w:hanging="360"/>
      </w:pPr>
      <w:rPr>
        <w:rFonts w:hint="default" w:ascii="Wingdings" w:hAnsi="Wingdings" w:cs="Wingdings"/>
        <w:sz w:val="20"/>
      </w:rPr>
    </w:lvl>
    <w:lvl w:ilvl="6" w:tentative="0">
      <w:start w:val="1"/>
      <w:numFmt w:val="bullet"/>
      <w:lvlText w:val=""/>
      <w:lvlJc w:val="left"/>
      <w:pPr>
        <w:tabs>
          <w:tab w:val="left" w:pos="5040"/>
        </w:tabs>
        <w:ind w:left="5040" w:hanging="360"/>
      </w:pPr>
      <w:rPr>
        <w:rFonts w:hint="default" w:ascii="Wingdings" w:hAnsi="Wingdings" w:cs="Wingdings"/>
        <w:sz w:val="20"/>
      </w:rPr>
    </w:lvl>
    <w:lvl w:ilvl="7" w:tentative="0">
      <w:start w:val="1"/>
      <w:numFmt w:val="bullet"/>
      <w:lvlText w:val=""/>
      <w:lvlJc w:val="left"/>
      <w:pPr>
        <w:tabs>
          <w:tab w:val="left" w:pos="5760"/>
        </w:tabs>
        <w:ind w:left="5760" w:hanging="360"/>
      </w:pPr>
      <w:rPr>
        <w:rFonts w:hint="default" w:ascii="Wingdings" w:hAnsi="Wingdings" w:cs="Wingdings"/>
        <w:sz w:val="20"/>
      </w:rPr>
    </w:lvl>
    <w:lvl w:ilvl="8" w:tentative="0">
      <w:start w:val="1"/>
      <w:numFmt w:val="bullet"/>
      <w:lvlText w:val=""/>
      <w:lvlJc w:val="left"/>
      <w:pPr>
        <w:tabs>
          <w:tab w:val="left" w:pos="6480"/>
        </w:tabs>
        <w:ind w:left="6480" w:hanging="360"/>
      </w:pPr>
      <w:rPr>
        <w:rFonts w:hint="default" w:ascii="Wingdings" w:hAnsi="Wingdings" w:cs="Wingdings"/>
        <w:sz w:val="20"/>
      </w:rPr>
    </w:lvl>
  </w:abstractNum>
  <w:num w:numId="1">
    <w:abstractNumId w:val="1"/>
  </w:num>
  <w:num w:numId="2">
    <w:abstractNumId w:val="4"/>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num>
  <w:num w:numId="3">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6"/>
  </w:num>
  <w:num w:numId="5">
    <w:abstractNumId w:val="2"/>
  </w:num>
  <w:num w:numId="6">
    <w:abstractNumId w:val="0"/>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documentProtection w:enforcement="0"/>
  <w:defaultTabStop w:val="720"/>
  <w:noPunctuationKerning w:val="1"/>
  <w:characterSpacingControl w:val="doNotCompress"/>
  <w:footnotePr>
    <w:footnote w:id="0"/>
    <w:footnote w:id="1"/>
  </w:footnotePr>
  <w:endnotePr>
    <w:endnote w:id="0"/>
    <w:endnote w:id="1"/>
  </w:endnotePr>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F44E8"/>
    <w:rsid w:val="000A7500"/>
    <w:rsid w:val="001C01C5"/>
    <w:rsid w:val="002F44E8"/>
    <w:rsid w:val="00303078"/>
    <w:rsid w:val="00652BE4"/>
    <w:rsid w:val="00737CC8"/>
    <w:rsid w:val="007C125D"/>
    <w:rsid w:val="008A6766"/>
    <w:rsid w:val="00A5302B"/>
    <w:rsid w:val="00B551D3"/>
    <w:rsid w:val="00BE247B"/>
    <w:rsid w:val="00BF75CA"/>
    <w:rsid w:val="00C26AB3"/>
    <w:rsid w:val="00C816A2"/>
    <w:rsid w:val="00D419FD"/>
    <w:rsid w:val="00DF688B"/>
    <w:rsid w:val="00E33E99"/>
    <w:rsid w:val="00FA050F"/>
    <w:rsid w:val="00FE3A45"/>
    <w:rsid w:val="077C68F8"/>
    <w:rsid w:val="0FA167F6"/>
    <w:rsid w:val="193F192A"/>
    <w:rsid w:val="42223F29"/>
    <w:rsid w:val="43326F83"/>
  </w:rsids>
  <m:mathPr>
    <m:mathFont m:val="Cambria Math"/>
    <m:brkBin m:val="before"/>
    <m:brkBinSub m:val="--"/>
    <m:smallFrac m:val="0"/>
    <m:dispDef/>
    <m:lMargin m:val="0"/>
    <m:rMargin m:val="0"/>
    <m:defJc m:val="centerGroup"/>
    <m:wrapIndent m:val="1440"/>
    <m:intLim m:val="subSup"/>
    <m:naryLim m:val="undOvr"/>
  </m:mathPr>
  <w:themeFontLang w:val="zh-CN"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SimSun"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nhideWhenUsed="0" w:uiPriority="99" w:semiHidden="0" w:name="heading 3"/>
    <w:lsdException w:qFormat="1" w:uiPriority="9" w:semiHidden="0" w:name="heading 4"/>
    <w:lsdException w:qFormat="1" w:uiPriority="9" w:semiHidden="0"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uiPriority="39" w:semiHidden="0"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semiHidden="0"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spacing w:before="100" w:beforeAutospacing="1" w:after="100" w:afterAutospacing="1" w:line="256" w:lineRule="auto"/>
    </w:pPr>
    <w:rPr>
      <w:rFonts w:ascii="DengXian" w:hAnsi="DengXian" w:eastAsia="DengXian" w:cs="Times New Roman"/>
      <w:sz w:val="24"/>
      <w:szCs w:val="24"/>
      <w:lang w:val="zh-CN" w:eastAsia="zh-CN" w:bidi="ar-SA"/>
    </w:rPr>
  </w:style>
  <w:style w:type="paragraph" w:styleId="2">
    <w:name w:val="heading 1"/>
    <w:basedOn w:val="1"/>
    <w:next w:val="1"/>
    <w:qFormat/>
    <w:uiPriority w:val="9"/>
    <w:pPr>
      <w:spacing w:before="0" w:beforeAutospacing="0" w:after="0" w:afterAutospacing="0" w:line="360" w:lineRule="auto"/>
      <w:jc w:val="center"/>
      <w:outlineLvl w:val="0"/>
    </w:pPr>
    <w:rPr>
      <w:rFonts w:ascii="Times New Roman" w:hAnsi="Times New Roman"/>
      <w:b/>
      <w:bCs/>
    </w:rPr>
  </w:style>
  <w:style w:type="paragraph" w:styleId="3">
    <w:name w:val="heading 2"/>
    <w:basedOn w:val="1"/>
    <w:next w:val="1"/>
    <w:unhideWhenUsed/>
    <w:qFormat/>
    <w:uiPriority w:val="9"/>
    <w:pPr>
      <w:spacing w:line="360" w:lineRule="auto"/>
      <w:jc w:val="both"/>
      <w:outlineLvl w:val="1"/>
    </w:pPr>
    <w:rPr>
      <w:rFonts w:ascii="Times New Roman" w:hAnsi="Times New Roman"/>
      <w:b/>
      <w:bCs/>
    </w:rPr>
  </w:style>
  <w:style w:type="paragraph" w:styleId="4">
    <w:name w:val="heading 3"/>
    <w:basedOn w:val="5"/>
    <w:next w:val="1"/>
    <w:link w:val="19"/>
    <w:qFormat/>
    <w:uiPriority w:val="99"/>
    <w:pPr>
      <w:numPr>
        <w:ilvl w:val="0"/>
        <w:numId w:val="1"/>
      </w:numPr>
      <w:spacing w:before="0" w:beforeAutospacing="0" w:after="0" w:afterAutospacing="0" w:line="360" w:lineRule="auto"/>
      <w:ind w:left="284" w:hanging="284"/>
      <w:jc w:val="both"/>
      <w:outlineLvl w:val="2"/>
    </w:pPr>
    <w:rPr>
      <w:rFonts w:ascii="Times New Roman" w:hAnsi="Times New Roman"/>
      <w:b/>
      <w:bCs/>
      <w:lang w:val="en-US"/>
    </w:rPr>
  </w:style>
  <w:style w:type="paragraph" w:styleId="6">
    <w:name w:val="heading 4"/>
    <w:basedOn w:val="1"/>
    <w:next w:val="1"/>
    <w:link w:val="20"/>
    <w:unhideWhenUsed/>
    <w:qFormat/>
    <w:uiPriority w:val="9"/>
    <w:pPr>
      <w:keepNext/>
      <w:keepLines/>
      <w:spacing w:before="40" w:after="0"/>
      <w:outlineLvl w:val="3"/>
    </w:pPr>
    <w:rPr>
      <w:rFonts w:asciiTheme="majorHAnsi" w:hAnsiTheme="majorHAnsi" w:eastAsiaTheme="majorEastAsia" w:cstheme="majorBidi"/>
      <w:i/>
      <w:iCs/>
      <w:color w:val="2F5597" w:themeColor="accent1" w:themeShade="BF"/>
    </w:rPr>
  </w:style>
  <w:style w:type="paragraph" w:styleId="7">
    <w:name w:val="heading 5"/>
    <w:basedOn w:val="1"/>
    <w:next w:val="1"/>
    <w:link w:val="22"/>
    <w:unhideWhenUsed/>
    <w:qFormat/>
    <w:uiPriority w:val="9"/>
    <w:pPr>
      <w:keepNext/>
      <w:keepLines/>
      <w:spacing w:before="40" w:after="0"/>
      <w:outlineLvl w:val="4"/>
    </w:pPr>
    <w:rPr>
      <w:rFonts w:asciiTheme="majorHAnsi" w:hAnsiTheme="majorHAnsi" w:eastAsiaTheme="majorEastAsia" w:cstheme="majorBidi"/>
      <w:color w:val="2F5597" w:themeColor="accent1" w:themeShade="BF"/>
    </w:rPr>
  </w:style>
  <w:style w:type="character" w:default="1" w:styleId="8">
    <w:name w:val="Default Paragraph Font"/>
    <w:semiHidden/>
    <w:unhideWhenUsed/>
    <w:qFormat/>
    <w:uiPriority w:val="1"/>
  </w:style>
  <w:style w:type="table" w:default="1" w:styleId="9">
    <w:name w:val="Normal Table"/>
    <w:semiHidden/>
    <w:unhideWhenUsed/>
    <w:qFormat/>
    <w:uiPriority w:val="99"/>
    <w:tblPr>
      <w:tblCellMar>
        <w:top w:w="0" w:type="dxa"/>
        <w:left w:w="108" w:type="dxa"/>
        <w:bottom w:w="0" w:type="dxa"/>
        <w:right w:w="108" w:type="dxa"/>
      </w:tblCellMar>
    </w:tblPr>
  </w:style>
  <w:style w:type="paragraph" w:styleId="5">
    <w:name w:val="List Paragraph"/>
    <w:basedOn w:val="1"/>
    <w:uiPriority w:val="99"/>
    <w:pPr>
      <w:ind w:left="720"/>
      <w:contextualSpacing/>
    </w:pPr>
  </w:style>
  <w:style w:type="paragraph" w:styleId="10">
    <w:name w:val="footer"/>
    <w:basedOn w:val="1"/>
    <w:link w:val="24"/>
    <w:unhideWhenUsed/>
    <w:uiPriority w:val="99"/>
    <w:pPr>
      <w:tabs>
        <w:tab w:val="center" w:pos="4513"/>
        <w:tab w:val="right" w:pos="9026"/>
      </w:tabs>
      <w:spacing w:before="0" w:after="0" w:line="240" w:lineRule="auto"/>
    </w:pPr>
  </w:style>
  <w:style w:type="paragraph" w:styleId="11">
    <w:name w:val="header"/>
    <w:basedOn w:val="1"/>
    <w:link w:val="23"/>
    <w:unhideWhenUsed/>
    <w:uiPriority w:val="99"/>
    <w:pPr>
      <w:tabs>
        <w:tab w:val="center" w:pos="4513"/>
        <w:tab w:val="right" w:pos="9026"/>
      </w:tabs>
      <w:spacing w:before="0" w:after="0" w:line="240" w:lineRule="auto"/>
    </w:pPr>
  </w:style>
  <w:style w:type="character" w:styleId="12">
    <w:name w:val="Hyperlink"/>
    <w:basedOn w:val="8"/>
    <w:unhideWhenUsed/>
    <w:qFormat/>
    <w:uiPriority w:val="99"/>
    <w:rPr>
      <w:color w:val="0000FF"/>
      <w:u w:val="single"/>
    </w:rPr>
  </w:style>
  <w:style w:type="paragraph" w:styleId="13">
    <w:name w:val="Normal (Web)"/>
    <w:basedOn w:val="1"/>
    <w:unhideWhenUsed/>
    <w:qFormat/>
    <w:uiPriority w:val="99"/>
    <w:pPr>
      <w:spacing w:line="240" w:lineRule="auto"/>
    </w:pPr>
    <w:rPr>
      <w:rFonts w:ascii="Times New Roman" w:hAnsi="Times New Roman" w:eastAsia="Times New Roman"/>
    </w:rPr>
  </w:style>
  <w:style w:type="character" w:styleId="14">
    <w:name w:val="Strong"/>
    <w:basedOn w:val="8"/>
    <w:qFormat/>
    <w:uiPriority w:val="22"/>
    <w:rPr>
      <w:b/>
      <w:bCs/>
    </w:rPr>
  </w:style>
  <w:style w:type="paragraph" w:styleId="15">
    <w:name w:val="Title"/>
    <w:basedOn w:val="1"/>
    <w:next w:val="1"/>
    <w:link w:val="21"/>
    <w:qFormat/>
    <w:uiPriority w:val="10"/>
    <w:pPr>
      <w:spacing w:line="360" w:lineRule="auto"/>
      <w:jc w:val="center"/>
    </w:pPr>
    <w:rPr>
      <w:rFonts w:ascii="Times New Roman" w:hAnsi="Times New Roman"/>
      <w:b/>
      <w:bCs/>
    </w:rPr>
  </w:style>
  <w:style w:type="paragraph" w:styleId="16">
    <w:name w:val="toc 1"/>
    <w:basedOn w:val="1"/>
    <w:next w:val="1"/>
    <w:autoRedefine/>
    <w:unhideWhenUsed/>
    <w:qFormat/>
    <w:uiPriority w:val="39"/>
  </w:style>
  <w:style w:type="paragraph" w:styleId="17">
    <w:name w:val="toc 2"/>
    <w:basedOn w:val="1"/>
    <w:next w:val="1"/>
    <w:autoRedefine/>
    <w:unhideWhenUsed/>
    <w:qFormat/>
    <w:uiPriority w:val="39"/>
    <w:pPr>
      <w:ind w:left="240"/>
    </w:pPr>
  </w:style>
  <w:style w:type="paragraph" w:styleId="18">
    <w:name w:val="toc 3"/>
    <w:basedOn w:val="1"/>
    <w:next w:val="1"/>
    <w:autoRedefine/>
    <w:unhideWhenUsed/>
    <w:uiPriority w:val="39"/>
    <w:pPr>
      <w:ind w:left="480"/>
    </w:pPr>
  </w:style>
  <w:style w:type="character" w:customStyle="1" w:styleId="19">
    <w:name w:val="Heading 3 Char"/>
    <w:basedOn w:val="8"/>
    <w:link w:val="4"/>
    <w:uiPriority w:val="99"/>
    <w:rPr>
      <w:rFonts w:eastAsia="DengXian"/>
      <w:b/>
      <w:bCs/>
      <w:sz w:val="24"/>
      <w:szCs w:val="24"/>
      <w:lang w:val="en-US" w:eastAsia="zh-CN"/>
    </w:rPr>
  </w:style>
  <w:style w:type="character" w:customStyle="1" w:styleId="20">
    <w:name w:val="Heading 4 Char"/>
    <w:basedOn w:val="8"/>
    <w:link w:val="6"/>
    <w:uiPriority w:val="9"/>
    <w:rPr>
      <w:rFonts w:asciiTheme="majorHAnsi" w:hAnsiTheme="majorHAnsi" w:eastAsiaTheme="majorEastAsia" w:cstheme="majorBidi"/>
      <w:i/>
      <w:iCs/>
      <w:color w:val="2F5597" w:themeColor="accent1" w:themeShade="BF"/>
      <w:sz w:val="24"/>
      <w:szCs w:val="24"/>
      <w:lang w:eastAsia="zh-CN"/>
    </w:rPr>
  </w:style>
  <w:style w:type="character" w:customStyle="1" w:styleId="21">
    <w:name w:val="Title Char"/>
    <w:basedOn w:val="8"/>
    <w:link w:val="15"/>
    <w:uiPriority w:val="10"/>
    <w:rPr>
      <w:rFonts w:eastAsia="DengXian"/>
      <w:b/>
      <w:bCs/>
      <w:sz w:val="24"/>
      <w:szCs w:val="24"/>
      <w:lang w:val="zh-CN" w:eastAsia="zh-CN"/>
    </w:rPr>
  </w:style>
  <w:style w:type="character" w:customStyle="1" w:styleId="22">
    <w:name w:val="Heading 5 Char"/>
    <w:basedOn w:val="8"/>
    <w:link w:val="7"/>
    <w:uiPriority w:val="9"/>
    <w:rPr>
      <w:rFonts w:asciiTheme="majorHAnsi" w:hAnsiTheme="majorHAnsi" w:eastAsiaTheme="majorEastAsia" w:cstheme="majorBidi"/>
      <w:color w:val="2F5597" w:themeColor="accent1" w:themeShade="BF"/>
      <w:sz w:val="24"/>
      <w:szCs w:val="24"/>
      <w:lang w:val="zh-CN" w:eastAsia="zh-CN"/>
    </w:rPr>
  </w:style>
  <w:style w:type="character" w:customStyle="1" w:styleId="23">
    <w:name w:val="Header Char"/>
    <w:basedOn w:val="8"/>
    <w:link w:val="11"/>
    <w:qFormat/>
    <w:uiPriority w:val="99"/>
    <w:rPr>
      <w:rFonts w:ascii="DengXian" w:hAnsi="DengXian" w:eastAsia="DengXian"/>
      <w:sz w:val="24"/>
      <w:szCs w:val="24"/>
      <w:lang w:val="zh-CN" w:eastAsia="zh-CN"/>
    </w:rPr>
  </w:style>
  <w:style w:type="character" w:customStyle="1" w:styleId="24">
    <w:name w:val="Footer Char"/>
    <w:basedOn w:val="8"/>
    <w:link w:val="10"/>
    <w:qFormat/>
    <w:uiPriority w:val="99"/>
    <w:rPr>
      <w:rFonts w:ascii="DengXian" w:hAnsi="DengXian" w:eastAsia="DengXian"/>
      <w:sz w:val="24"/>
      <w:szCs w:val="24"/>
      <w:lang w:val="zh-CN" w:eastAsia="zh-CN"/>
    </w:rPr>
  </w:style>
  <w:style w:type="paragraph" w:customStyle="1" w:styleId="25">
    <w:name w:val="TOC Heading"/>
    <w:basedOn w:val="2"/>
    <w:next w:val="1"/>
    <w:unhideWhenUsed/>
    <w:qFormat/>
    <w:uiPriority w:val="39"/>
    <w:pPr>
      <w:keepNext/>
      <w:keepLines/>
      <w:spacing w:before="240" w:line="259" w:lineRule="auto"/>
      <w:jc w:val="left"/>
      <w:outlineLvl w:val="9"/>
    </w:pPr>
    <w:rPr>
      <w:rFonts w:asciiTheme="majorHAnsi" w:hAnsiTheme="majorHAnsi" w:eastAsiaTheme="majorEastAsia" w:cstheme="majorBidi"/>
      <w:b w:val="0"/>
      <w:bCs w:val="0"/>
      <w:color w:val="2F5597" w:themeColor="accent1" w:themeShade="BF"/>
      <w:sz w:val="32"/>
      <w:szCs w:val="32"/>
      <w:lang w:val="en-US" w:eastAsia="en-US"/>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numbering" Target="numbering.xml"/><Relationship Id="rId7" Type="http://schemas.openxmlformats.org/officeDocument/2006/relationships/image" Target="media/image1.png"/><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7019718-B530-4E44-B948-51FA89910FC9}">
  <ds:schemaRefs/>
</ds:datastoreItem>
</file>

<file path=docProps/app.xml><?xml version="1.0" encoding="utf-8"?>
<Properties xmlns="http://schemas.openxmlformats.org/officeDocument/2006/extended-properties" xmlns:vt="http://schemas.openxmlformats.org/officeDocument/2006/docPropsVTypes">
  <Template>Normal</Template>
  <Pages>14</Pages>
  <Words>1992</Words>
  <Characters>11361</Characters>
  <Lines>94</Lines>
  <Paragraphs>26</Paragraphs>
  <TotalTime>293</TotalTime>
  <ScaleCrop>false</ScaleCrop>
  <LinksUpToDate>false</LinksUpToDate>
  <CharactersWithSpaces>13327</CharactersWithSpaces>
  <Application>WPS Office_12.2.0.19805_F1E327BC-269C-435d-A152-05C5408002CA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2023-11-20T02:06:00Z</dcterms:created>
  <dc:creator>ASUS</dc:creator>
  <cp:lastModifiedBy>ibnu khotamil ikhsan</cp:lastModifiedBy>
  <dcterms:modified xsi:type="dcterms:W3CDTF">2025-02-06T06:06:12Z</dcterms:modified>
  <cp:revision>12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1033-12.2.0.19805</vt:lpwstr>
  </property>
  <property fmtid="{D5CDD505-2E9C-101B-9397-08002B2CF9AE}" pid="3" name="ICV">
    <vt:lpwstr>F6A164B9BC6C4B25B32419934C2F7B90_12</vt:lpwstr>
  </property>
</Properties>
</file>