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0A" w:rsidRPr="00653854" w:rsidRDefault="002F64B4">
      <w:pPr>
        <w:rPr>
          <w:b/>
        </w:rPr>
      </w:pPr>
      <w:r w:rsidRPr="00653854">
        <w:rPr>
          <w:b/>
        </w:rPr>
        <w:t>BAP_PRESENSI_NILAI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87"/>
        <w:gridCol w:w="7373"/>
      </w:tblGrid>
      <w:tr w:rsidR="002F64B4" w:rsidRPr="002F64B4" w:rsidTr="002F64B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 Widyastuti</w:t>
            </w:r>
          </w:p>
        </w:tc>
      </w:tr>
      <w:tr w:rsidR="002F64B4" w:rsidRPr="002F64B4" w:rsidTr="002F64B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(885) ETIKA BISNIS DAN PROFESI  </w:t>
            </w:r>
            <w:hyperlink r:id="rId8" w:tooltip="Lihat Data " w:history="1">
              <w:r w:rsidRPr="002F64B4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id-ID"/>
                </w:rPr>
                <w:t> </w:t>
              </w:r>
              <w:r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RPS</w:t>
              </w:r>
            </w:hyperlink>
            <w:r w:rsidRPr="002F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 </w:t>
            </w:r>
            <w:hyperlink r:id="rId9" w:tooltip="Lihat Data " w:history="1">
              <w:r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 Modul</w:t>
              </w:r>
            </w:hyperlink>
            <w:r w:rsidRPr="002F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 </w:t>
            </w:r>
            <w:r w:rsidRPr="002F64B4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id-ID"/>
              </w:rPr>
              <w:t>* Jika Bahan Kajian Masih Kosong, Kemungkinan Kode Matakuliah Berbeda!</w:t>
            </w:r>
          </w:p>
        </w:tc>
      </w:tr>
      <w:tr w:rsidR="002F64B4" w:rsidRPr="002F64B4" w:rsidTr="002F64B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2F64B4" w:rsidRPr="002F64B4" w:rsidTr="002F64B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63.8B.37</w:t>
            </w:r>
          </w:p>
        </w:tc>
      </w:tr>
      <w:tr w:rsidR="002F64B4" w:rsidRPr="002F64B4" w:rsidTr="002F64B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</w:tr>
    </w:tbl>
    <w:p w:rsidR="00653854" w:rsidRDefault="00653854" w:rsidP="002F64B4">
      <w:pPr>
        <w:shd w:val="clear" w:color="auto" w:fill="FDFDFD"/>
        <w:spacing w:line="240" w:lineRule="auto"/>
        <w:rPr>
          <w:rFonts w:ascii="Arial" w:eastAsia="Times New Roman" w:hAnsi="Arial" w:cs="Arial"/>
          <w:b/>
          <w:sz w:val="20"/>
          <w:szCs w:val="20"/>
          <w:lang w:eastAsia="id-ID"/>
        </w:rPr>
      </w:pPr>
    </w:p>
    <w:p w:rsidR="00653854" w:rsidRPr="00653854" w:rsidRDefault="00653854" w:rsidP="002F64B4">
      <w:pPr>
        <w:shd w:val="clear" w:color="auto" w:fill="FDFDFD"/>
        <w:spacing w:line="240" w:lineRule="auto"/>
        <w:rPr>
          <w:rFonts w:ascii="Arial" w:eastAsia="Times New Roman" w:hAnsi="Arial" w:cs="Arial"/>
          <w:b/>
          <w:sz w:val="20"/>
          <w:szCs w:val="20"/>
          <w:lang w:eastAsia="id-ID"/>
        </w:rPr>
      </w:pPr>
      <w:r w:rsidRPr="00653854">
        <w:rPr>
          <w:rFonts w:ascii="Arial" w:eastAsia="Times New Roman" w:hAnsi="Arial" w:cs="Arial"/>
          <w:b/>
          <w:sz w:val="20"/>
          <w:szCs w:val="20"/>
          <w:lang w:eastAsia="id-ID"/>
        </w:rPr>
        <w:t>BAP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29"/>
        <w:gridCol w:w="878"/>
        <w:gridCol w:w="1986"/>
        <w:gridCol w:w="3214"/>
        <w:gridCol w:w="1074"/>
      </w:tblGrid>
      <w:tr w:rsidR="002F64B4" w:rsidRPr="002F64B4" w:rsidTr="002F64B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Kehadiran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Pandangan Umum Mengenai Etika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perkuliahan dilakukan melalui whatsapp group 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dengan video dan file pdf materi menyajikan gambar-gambar terkait etika moral dan norma lalu mahasiswa berdiskusi tentang kasus moral dan etika yang terjadi saat ini latihan quis dilakukan melalui google formulir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20:13:28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21:23:13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Etika Bisnis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perkuliahan dilaksanakan melalui my best dan wa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grup mahasiswa yang hadir ada 19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melalui video pembelajaran dan file word mahasiswa menonoton video dan membaca materi lalu menjawab pertanyaan diskusi tentang etika bisnis dan mengerjakan kuis melalui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20:12:16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21:39:06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Etika Bisnis Lanjutan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pembentukan kelompok untuk tugas project dosen memaparkan materi dan bertanya jawab mengenai kasus-kasus etika bisnis di perusahaan mahasiswa mengerjakan kuis perkuliahan berjalan dengan lancar dan tertib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20:14:25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21:29:04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Etika Profesi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perkuliahan melalui my best dan whatsapp group dosen memberikan pertanyaan dan mahasiswa berdiskusi membahas contoh kasus pelanggaran kode etik profesi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20:18:37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21:31:34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Ethos Kerja Kode Etik Profesi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perkuliahan dilaksanakan secara online melalui my best dan wa grup dosen memaparkan materi dan memberikan pertanyaan-pertanyaan untuk didiskusikan mahasiswa menjawab dan mengerjakan tugas melalui quizzes pekuliahan berjalan lancar dan tertib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20:11:52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21:39:28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Ikatan Akuntan Indo- nesia IAI Ikatan Akuntan Publik Indonesia IAPI Ikatan Konsultan Pajak Indo nesia IKPI Asosia si Konsultan Pajak Publik Indonesia AKP2I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dan berdiskusi tentang peran penting lembaga profesi mahasiswa bertanya jawab sharing opini dan menjawab kuis melalui quizzizz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20:15:16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21:20:00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Quiz atau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memberikan review materi 1-6 dengan membuat pertanyaan diskusi kelompok mahasiswa berdiskusi dan menyelesaikan masalah perkuliahan berlangsung melalui my best dan whatsapp group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20:11:07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21:17:06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37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28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Kode Etik Profesi Akuntan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pembentukan kelompok untuk tugas project dosen memaparkan materi dan bertanya jawab mengenai kasus-kasus etika bisnis di perusahaan mahasiswa berdiskusi dan mengerjakan kuis perkuliahan berjalan dengan lancar dan tertib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20:12:47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21:33:01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Penerapan Etika Profesi Akuntan Publik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dan memberikan tanya jawab kasus etika akuntan publik mahasiswa berdiskusi dan menjawab kuis 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melalui quizziz perkuliahan berlangsung melalui google meet dan my best dan wag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20:12:11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21:30:46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Penerapan Etika Profesi Akuntan Publik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dan memberikan tanya jawab kasus etika akuntan publik mahasiswa berdiskusi dan menjawab kuis melalui quizziz perkuliahan berlangsung melalui my best dan wag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20:14:10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Etika Profesi Konsultan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dan memberikan tanya jawab kasus etika konsultan pajak mahasiswa berdiskusi dan menjawab kuis melalui quizziz perkuliahan berlangsung melalui my best dan wag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20:11:35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21:32:18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Penerapan Etika Profesi Konsultan Pajak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materi dan memberikan tanya jawab kasus etika konsultan pajak mahasiswa berdiskusi dan menjawab melalui wag perkuliahan berlangsung melalui my best dan wag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20:16:34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21:21:50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Penerapan Etika Profesi Konsultan Pajak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dosen memaparkan materi dan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13 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mahasiswa memahami materi dengan berdiskusi dan menjawab studi kasus yang dijabarkan perkuliahan dilaksanakan melalui my best dan wa grup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20:11:09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Quiz atau 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7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mahasiswa yang hadir ada </w:t>
            </w:r>
            <w:r w:rsidR="00704B7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orang dosen memaparkan review materi dan mahasiswa mengerjakan tugas diskusi penyelesaian tugas proyek perkuliahan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Tepat 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20:13:41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21:18:38</w:t>
            </w:r>
          </w:p>
        </w:tc>
      </w:tr>
      <w:tr w:rsidR="002F64B4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el5-b7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Juli 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Tepat 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Waktu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Jadwal: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20:10-21:30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Masuk: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20:1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28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Keluar: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21: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25</w:t>
            </w: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53</w:t>
            </w:r>
          </w:p>
        </w:tc>
      </w:tr>
    </w:tbl>
    <w:p w:rsidR="002F64B4" w:rsidRDefault="002F64B4" w:rsidP="002F64B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p w:rsidR="002F64B4" w:rsidRPr="00653854" w:rsidRDefault="002F64B4" w:rsidP="002F64B4">
      <w:pPr>
        <w:shd w:val="clear" w:color="auto" w:fill="FDFDFD"/>
        <w:spacing w:line="240" w:lineRule="auto"/>
        <w:rPr>
          <w:rFonts w:ascii="Arial" w:eastAsia="Times New Roman" w:hAnsi="Arial" w:cs="Arial"/>
          <w:b/>
          <w:sz w:val="20"/>
          <w:szCs w:val="20"/>
          <w:lang w:eastAsia="id-ID"/>
        </w:rPr>
      </w:pPr>
      <w:r w:rsidRPr="00653854">
        <w:rPr>
          <w:rFonts w:ascii="Arial" w:eastAsia="Times New Roman" w:hAnsi="Arial" w:cs="Arial"/>
          <w:b/>
          <w:sz w:val="20"/>
          <w:szCs w:val="20"/>
          <w:lang w:eastAsia="id-ID"/>
        </w:rPr>
        <w:t>PRESENSI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9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0"/>
      </w:tblGrid>
      <w:tr w:rsidR="002F64B4" w:rsidRPr="002F64B4" w:rsidTr="002F64B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2F64B4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Jumlah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0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novita aulia salsabilah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1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hilmiatul aslamiah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73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2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alfitri putri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3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salmiati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4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63200234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puspa cahyaningrum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5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intan oktaviana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6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gabriella gautama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7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63200323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angghita windyarti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8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63200352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liya bihi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9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63200404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afrida nita mawadah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0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63200433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bernadeth sandi sartika manaraja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1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nurhaliza dwi prihatini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2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lutfiah adiyani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D67BD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3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aini siti hazhar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4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winda sulistia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5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vira alnurita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6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fita iin inayatulloh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7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lawra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FF332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8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resha ayu pusvita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92557E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29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farhah rihhadatul aisy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92557E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653854">
        <w:trPr>
          <w:trHeight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0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amathus syifa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92557E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737CE2" w:rsidRPr="002F64B4" w:rsidTr="002F64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1" w:tgtFrame="_blank" w:history="1">
              <w:r w:rsidR="00737CE2" w:rsidRPr="002F64B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rudianto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92557E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F64B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Default="00737CE2">
            <w:r w:rsidRPr="00C536D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CE2" w:rsidRPr="002F64B4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</w:tr>
    </w:tbl>
    <w:p w:rsidR="002F64B4" w:rsidRPr="002F64B4" w:rsidRDefault="002F64B4" w:rsidP="002F64B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60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F64B4" w:rsidRPr="00737CE2" w:rsidTr="00737CE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65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737CE2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</w:t>
            </w:r>
          </w:p>
        </w:tc>
      </w:tr>
    </w:tbl>
    <w:p w:rsidR="002F64B4" w:rsidRDefault="002F64B4" w:rsidP="002F64B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17"/>
          <w:szCs w:val="17"/>
          <w:lang w:eastAsia="id-ID"/>
        </w:rPr>
      </w:pPr>
    </w:p>
    <w:p w:rsidR="00737CE2" w:rsidRPr="00653854" w:rsidRDefault="00737CE2" w:rsidP="002F64B4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653854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NILAI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867"/>
        <w:gridCol w:w="846"/>
        <w:gridCol w:w="825"/>
        <w:gridCol w:w="525"/>
        <w:gridCol w:w="536"/>
        <w:gridCol w:w="1586"/>
      </w:tblGrid>
      <w:tr w:rsidR="002F64B4" w:rsidRPr="00737CE2" w:rsidTr="00737CE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GRADE AKHIR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2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novita aulia salsabilah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65385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3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hilmiatul aslamiah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4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alfitri putri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5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salmiati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</w:t>
            </w:r>
            <w:r w:rsidR="00431869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C440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6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63200234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puspa cahyaningrum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7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intan oktaviana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8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gabriella gautama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  <w:tr w:rsidR="002F64B4" w:rsidRPr="00737CE2" w:rsidTr="0029056A">
        <w:trPr>
          <w:trHeight w:val="9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39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63200323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angghita windyarti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0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63200352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liya bihi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1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63200404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afrida nita mawadah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9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</w:t>
            </w:r>
            <w:r w:rsidR="0029056A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2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63200433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bernadeth sandi sartika manaraja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431869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3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nurhaliza dwi prihatini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4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lutfiah adiyani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371738" w:rsidP="0037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5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aini siti hazhar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6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winda sulistia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7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vira alnurita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8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fita iin inayatulloh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9056A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9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lawra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0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resha ayu pusvita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1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farhah rihhadatul aisy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2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amathus syifa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</w:t>
            </w:r>
          </w:p>
        </w:tc>
      </w:tr>
      <w:tr w:rsidR="002F64B4" w:rsidRPr="00737CE2" w:rsidTr="00737C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945A57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3" w:tgtFrame="_blank" w:history="1">
              <w:r w:rsidR="002F64B4" w:rsidRPr="00737CE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  <w:lang w:eastAsia="id-ID"/>
                </w:rPr>
                <w:t>63200697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rudianto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1E2068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4B4" w:rsidRPr="00737CE2" w:rsidRDefault="002F64B4" w:rsidP="002F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737CE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</w:t>
            </w:r>
          </w:p>
        </w:tc>
      </w:tr>
    </w:tbl>
    <w:p w:rsidR="002F64B4" w:rsidRDefault="002F64B4">
      <w:bookmarkStart w:id="0" w:name="_GoBack"/>
      <w:bookmarkEnd w:id="0"/>
    </w:p>
    <w:sectPr w:rsidR="002F6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57" w:rsidRDefault="00945A57" w:rsidP="00704B7D">
      <w:pPr>
        <w:spacing w:after="0" w:line="240" w:lineRule="auto"/>
      </w:pPr>
      <w:r>
        <w:separator/>
      </w:r>
    </w:p>
  </w:endnote>
  <w:endnote w:type="continuationSeparator" w:id="0">
    <w:p w:rsidR="00945A57" w:rsidRDefault="00945A57" w:rsidP="007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57" w:rsidRDefault="00945A57" w:rsidP="00704B7D">
      <w:pPr>
        <w:spacing w:after="0" w:line="240" w:lineRule="auto"/>
      </w:pPr>
      <w:r>
        <w:separator/>
      </w:r>
    </w:p>
  </w:footnote>
  <w:footnote w:type="continuationSeparator" w:id="0">
    <w:p w:rsidR="00945A57" w:rsidRDefault="00945A57" w:rsidP="0070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61C"/>
    <w:multiLevelType w:val="multilevel"/>
    <w:tmpl w:val="E122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D5704"/>
    <w:multiLevelType w:val="multilevel"/>
    <w:tmpl w:val="F24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96015"/>
    <w:multiLevelType w:val="multilevel"/>
    <w:tmpl w:val="A9A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A7055"/>
    <w:multiLevelType w:val="multilevel"/>
    <w:tmpl w:val="86E6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B4"/>
    <w:rsid w:val="00093F0A"/>
    <w:rsid w:val="001E2068"/>
    <w:rsid w:val="0029056A"/>
    <w:rsid w:val="002F64B4"/>
    <w:rsid w:val="00371738"/>
    <w:rsid w:val="00431869"/>
    <w:rsid w:val="00653854"/>
    <w:rsid w:val="00704B7D"/>
    <w:rsid w:val="00737CE2"/>
    <w:rsid w:val="00945A57"/>
    <w:rsid w:val="00C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4B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2F64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4B4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F64B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2F64B4"/>
  </w:style>
  <w:style w:type="character" w:customStyle="1" w:styleId="select2-arrow">
    <w:name w:val="select2-arrow"/>
    <w:basedOn w:val="DefaultParagraphFont"/>
    <w:rsid w:val="002F64B4"/>
  </w:style>
  <w:style w:type="character" w:customStyle="1" w:styleId="text-danger">
    <w:name w:val="text-danger"/>
    <w:basedOn w:val="DefaultParagraphFont"/>
    <w:rsid w:val="002F64B4"/>
  </w:style>
  <w:style w:type="character" w:customStyle="1" w:styleId="fa">
    <w:name w:val="fa"/>
    <w:basedOn w:val="DefaultParagraphFont"/>
    <w:rsid w:val="002F64B4"/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4B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2F64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4B4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F64B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2F64B4"/>
  </w:style>
  <w:style w:type="character" w:customStyle="1" w:styleId="select2-arrow">
    <w:name w:val="select2-arrow"/>
    <w:basedOn w:val="DefaultParagraphFont"/>
    <w:rsid w:val="002F64B4"/>
  </w:style>
  <w:style w:type="character" w:customStyle="1" w:styleId="text-danger">
    <w:name w:val="text-danger"/>
    <w:basedOn w:val="DefaultParagraphFont"/>
    <w:rsid w:val="002F64B4"/>
  </w:style>
  <w:style w:type="character" w:customStyle="1" w:styleId="fa">
    <w:name w:val="fa"/>
    <w:basedOn w:val="DefaultParagraphFont"/>
    <w:rsid w:val="002F64B4"/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7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62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3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50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1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19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5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048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27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2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31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998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2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6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6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95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20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3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5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00187-37-BSI.js" TargetMode="External"/><Relationship Id="rId18" Type="http://schemas.openxmlformats.org/officeDocument/2006/relationships/hyperlink" Target="https://says.bsi.ac.id/m_induk_mhs_nilai-63200352-37-BSI.js" TargetMode="External"/><Relationship Id="rId26" Type="http://schemas.openxmlformats.org/officeDocument/2006/relationships/hyperlink" Target="https://says.bsi.ac.id/m_induk_mhs_nilai-63200652-37-BSI.js" TargetMode="External"/><Relationship Id="rId39" Type="http://schemas.openxmlformats.org/officeDocument/2006/relationships/hyperlink" Target="https://says.bsi.ac.id/m_induk_mhs_nilai-63200323-37-BSI.js" TargetMode="External"/><Relationship Id="rId21" Type="http://schemas.openxmlformats.org/officeDocument/2006/relationships/hyperlink" Target="https://says.bsi.ac.id/m_induk_mhs_nilai-63200528-37-BSI.js" TargetMode="External"/><Relationship Id="rId34" Type="http://schemas.openxmlformats.org/officeDocument/2006/relationships/hyperlink" Target="https://says.bsi.ac.id/m_induk_mhs_nilai-63200174-37-BSI.js" TargetMode="External"/><Relationship Id="rId42" Type="http://schemas.openxmlformats.org/officeDocument/2006/relationships/hyperlink" Target="https://says.bsi.ac.id/m_induk_mhs_nilai-63200433-37-BSI.js" TargetMode="External"/><Relationship Id="rId47" Type="http://schemas.openxmlformats.org/officeDocument/2006/relationships/hyperlink" Target="https://says.bsi.ac.id/m_induk_mhs_nilai-63200626-37-BSI.js" TargetMode="External"/><Relationship Id="rId50" Type="http://schemas.openxmlformats.org/officeDocument/2006/relationships/hyperlink" Target="https://says.bsi.ac.id/m_induk_mhs_nilai-63200669-37-BSI.js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ays.bsi.ac.id/m_induk_mhs_nilai-63200174-37-BSI.js" TargetMode="External"/><Relationship Id="rId17" Type="http://schemas.openxmlformats.org/officeDocument/2006/relationships/hyperlink" Target="https://says.bsi.ac.id/m_induk_mhs_nilai-63200323-37-BSI.js" TargetMode="External"/><Relationship Id="rId25" Type="http://schemas.openxmlformats.org/officeDocument/2006/relationships/hyperlink" Target="https://says.bsi.ac.id/m_induk_mhs_nilai-63200626-37-BSI.js" TargetMode="External"/><Relationship Id="rId33" Type="http://schemas.openxmlformats.org/officeDocument/2006/relationships/hyperlink" Target="https://says.bsi.ac.id/m_induk_mhs_nilai-63200123-37-BSI.js" TargetMode="External"/><Relationship Id="rId38" Type="http://schemas.openxmlformats.org/officeDocument/2006/relationships/hyperlink" Target="https://says.bsi.ac.id/m_induk_mhs_nilai-63200279-37-BSI.js" TargetMode="External"/><Relationship Id="rId46" Type="http://schemas.openxmlformats.org/officeDocument/2006/relationships/hyperlink" Target="https://says.bsi.ac.id/m_induk_mhs_nilai-63200595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3200279-37-BSI.js" TargetMode="External"/><Relationship Id="rId20" Type="http://schemas.openxmlformats.org/officeDocument/2006/relationships/hyperlink" Target="https://says.bsi.ac.id/m_induk_mhs_nilai-63200433-37-BSI.js" TargetMode="External"/><Relationship Id="rId29" Type="http://schemas.openxmlformats.org/officeDocument/2006/relationships/hyperlink" Target="https://says.bsi.ac.id/m_induk_mhs_nilai-63200675-37-BSI.js" TargetMode="External"/><Relationship Id="rId41" Type="http://schemas.openxmlformats.org/officeDocument/2006/relationships/hyperlink" Target="https://says.bsi.ac.id/m_induk_mhs_nilai-63200404-37-BSI.js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ays.bsi.ac.id/m_induk_mhs_nilai-63200123-37-BSI.js" TargetMode="External"/><Relationship Id="rId24" Type="http://schemas.openxmlformats.org/officeDocument/2006/relationships/hyperlink" Target="https://says.bsi.ac.id/m_induk_mhs_nilai-63200595-37-BSI.js" TargetMode="External"/><Relationship Id="rId32" Type="http://schemas.openxmlformats.org/officeDocument/2006/relationships/hyperlink" Target="https://says.bsi.ac.id/m_induk_mhs_nilai-63200110-37-BSI.js" TargetMode="External"/><Relationship Id="rId37" Type="http://schemas.openxmlformats.org/officeDocument/2006/relationships/hyperlink" Target="https://says.bsi.ac.id/m_induk_mhs_nilai-63200258-37-BSI.js" TargetMode="External"/><Relationship Id="rId40" Type="http://schemas.openxmlformats.org/officeDocument/2006/relationships/hyperlink" Target="https://says.bsi.ac.id/m_induk_mhs_nilai-63200352-37-BSI.js" TargetMode="External"/><Relationship Id="rId45" Type="http://schemas.openxmlformats.org/officeDocument/2006/relationships/hyperlink" Target="https://says.bsi.ac.id/m_induk_mhs_nilai-63200574-37-BSI.js" TargetMode="External"/><Relationship Id="rId53" Type="http://schemas.openxmlformats.org/officeDocument/2006/relationships/hyperlink" Target="https://says.bsi.ac.id/m_induk_mhs_nilai-63200697-3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63200258-37-BSI.js" TargetMode="External"/><Relationship Id="rId23" Type="http://schemas.openxmlformats.org/officeDocument/2006/relationships/hyperlink" Target="https://says.bsi.ac.id/m_induk_mhs_nilai-63200574-37-BSI.js" TargetMode="External"/><Relationship Id="rId28" Type="http://schemas.openxmlformats.org/officeDocument/2006/relationships/hyperlink" Target="https://says.bsi.ac.id/m_induk_mhs_nilai-63200669-37-BSI.js" TargetMode="External"/><Relationship Id="rId36" Type="http://schemas.openxmlformats.org/officeDocument/2006/relationships/hyperlink" Target="https://says.bsi.ac.id/m_induk_mhs_nilai-63200234-37-BSI.js" TargetMode="External"/><Relationship Id="rId49" Type="http://schemas.openxmlformats.org/officeDocument/2006/relationships/hyperlink" Target="https://says.bsi.ac.id/m_induk_mhs_nilai-63200655-37-BSI.js" TargetMode="External"/><Relationship Id="rId10" Type="http://schemas.openxmlformats.org/officeDocument/2006/relationships/hyperlink" Target="https://says.bsi.ac.id/m_induk_mhs_nilai-63200110-37-BSI.js" TargetMode="External"/><Relationship Id="rId19" Type="http://schemas.openxmlformats.org/officeDocument/2006/relationships/hyperlink" Target="https://says.bsi.ac.id/m_induk_mhs_nilai-63200404-37-BSI.js" TargetMode="External"/><Relationship Id="rId31" Type="http://schemas.openxmlformats.org/officeDocument/2006/relationships/hyperlink" Target="https://says.bsi.ac.id/m_induk_mhs_nilai-63200697-37-BSI.js" TargetMode="External"/><Relationship Id="rId44" Type="http://schemas.openxmlformats.org/officeDocument/2006/relationships/hyperlink" Target="https://says.bsi.ac.id/m_induk_mhs_nilai-63200561-37-BSI.js" TargetMode="External"/><Relationship Id="rId52" Type="http://schemas.openxmlformats.org/officeDocument/2006/relationships/hyperlink" Target="https://says.bsi.ac.id/m_induk_mhs_nilai-63200676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ff.bsi.ac.id/slide/885.zip" TargetMode="External"/><Relationship Id="rId14" Type="http://schemas.openxmlformats.org/officeDocument/2006/relationships/hyperlink" Target="https://says.bsi.ac.id/m_induk_mhs_nilai-63200234-37-BSI.js" TargetMode="External"/><Relationship Id="rId22" Type="http://schemas.openxmlformats.org/officeDocument/2006/relationships/hyperlink" Target="https://says.bsi.ac.id/m_induk_mhs_nilai-63200561-37-BSI.js" TargetMode="External"/><Relationship Id="rId27" Type="http://schemas.openxmlformats.org/officeDocument/2006/relationships/hyperlink" Target="https://says.bsi.ac.id/m_induk_mhs_nilai-63200655-37-BSI.js" TargetMode="External"/><Relationship Id="rId30" Type="http://schemas.openxmlformats.org/officeDocument/2006/relationships/hyperlink" Target="https://says.bsi.ac.id/m_induk_mhs_nilai-63200676-37-BSI.js" TargetMode="External"/><Relationship Id="rId35" Type="http://schemas.openxmlformats.org/officeDocument/2006/relationships/hyperlink" Target="https://says.bsi.ac.id/m_induk_mhs_nilai-63200187-37-BSI.js" TargetMode="External"/><Relationship Id="rId43" Type="http://schemas.openxmlformats.org/officeDocument/2006/relationships/hyperlink" Target="https://says.bsi.ac.id/m_induk_mhs_nilai-63200528-37-BSI.js" TargetMode="External"/><Relationship Id="rId48" Type="http://schemas.openxmlformats.org/officeDocument/2006/relationships/hyperlink" Target="https://says.bsi.ac.id/m_induk_mhs_nilai-63200652-37-BSI.js" TargetMode="External"/><Relationship Id="rId8" Type="http://schemas.openxmlformats.org/officeDocument/2006/relationships/hyperlink" Target="http://staff.bsi.ac.id/sap/885.zip" TargetMode="External"/><Relationship Id="rId51" Type="http://schemas.openxmlformats.org/officeDocument/2006/relationships/hyperlink" Target="https://says.bsi.ac.id/m_induk_mhs_nilai-63200675-37-BSI.j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2</cp:revision>
  <dcterms:created xsi:type="dcterms:W3CDTF">2024-08-25T10:21:00Z</dcterms:created>
  <dcterms:modified xsi:type="dcterms:W3CDTF">2024-08-25T12:37:00Z</dcterms:modified>
</cp:coreProperties>
</file>