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13" w:rsidRPr="00FB2713" w:rsidRDefault="00FB2713" w:rsidP="00FB2713"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proofErr w:type="spellStart"/>
      <w:r w:rsidRPr="00FB2713">
        <w:rPr>
          <w:rFonts w:ascii="Times New Roman" w:hAnsi="Times New Roman"/>
        </w:rPr>
        <w:t>Dosen</w:t>
      </w:r>
      <w:proofErr w:type="spellEnd"/>
      <w:r w:rsidRPr="00FB2713">
        <w:rPr>
          <w:rFonts w:ascii="Times New Roman" w:hAnsi="Times New Roman"/>
        </w:rPr>
        <w:t xml:space="preserve"> </w:t>
      </w:r>
      <w:r w:rsidRPr="00FB2713">
        <w:rPr>
          <w:rFonts w:ascii="Times New Roman" w:hAnsi="Times New Roman"/>
        </w:rPr>
        <w:tab/>
      </w:r>
      <w:r w:rsidRPr="00FB2713">
        <w:rPr>
          <w:rFonts w:ascii="Times New Roman" w:hAnsi="Times New Roman"/>
        </w:rPr>
        <w:tab/>
      </w:r>
      <w:r w:rsidRPr="00FB2713">
        <w:rPr>
          <w:rFonts w:ascii="Times New Roman" w:hAnsi="Times New Roman"/>
        </w:rPr>
        <w:tab/>
        <w:t xml:space="preserve">: Rika </w:t>
      </w:r>
      <w:proofErr w:type="spellStart"/>
      <w:r w:rsidRPr="00FB2713">
        <w:rPr>
          <w:rFonts w:ascii="Times New Roman" w:hAnsi="Times New Roman"/>
        </w:rPr>
        <w:t>Virtianti</w:t>
      </w:r>
      <w:proofErr w:type="spellEnd"/>
    </w:p>
    <w:p w:rsidR="00FB2713" w:rsidRPr="00FB2713" w:rsidRDefault="00FB2713" w:rsidP="00FB2713"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proofErr w:type="spellStart"/>
      <w:r w:rsidRPr="00FB2713">
        <w:rPr>
          <w:rFonts w:ascii="Times New Roman" w:hAnsi="Times New Roman"/>
        </w:rPr>
        <w:t>Matakuliah</w:t>
      </w:r>
      <w:proofErr w:type="spellEnd"/>
      <w:r w:rsidRPr="00FB2713">
        <w:rPr>
          <w:rFonts w:ascii="Times New Roman" w:hAnsi="Times New Roman"/>
        </w:rPr>
        <w:t xml:space="preserve"> </w:t>
      </w:r>
      <w:r w:rsidRPr="00FB2713">
        <w:rPr>
          <w:rFonts w:ascii="Times New Roman" w:hAnsi="Times New Roman"/>
        </w:rPr>
        <w:tab/>
      </w:r>
      <w:r w:rsidRPr="00FB2713">
        <w:rPr>
          <w:rFonts w:ascii="Times New Roman" w:hAnsi="Times New Roman"/>
        </w:rPr>
        <w:tab/>
      </w:r>
      <w:r>
        <w:rPr>
          <w:rFonts w:ascii="Times New Roman" w:hAnsi="Times New Roman"/>
        </w:rPr>
        <w:t>: Entrepreneurship (712)</w:t>
      </w:r>
    </w:p>
    <w:p w:rsidR="00FB2713" w:rsidRPr="00FB2713" w:rsidRDefault="00FB2713" w:rsidP="00FB2713"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FB2713">
        <w:rPr>
          <w:rFonts w:ascii="Times New Roman" w:hAnsi="Times New Roman"/>
        </w:rPr>
        <w:t xml:space="preserve">SKS </w:t>
      </w:r>
      <w:r w:rsidRPr="00FB2713">
        <w:rPr>
          <w:rFonts w:ascii="Times New Roman" w:hAnsi="Times New Roman"/>
        </w:rPr>
        <w:tab/>
      </w:r>
      <w:r w:rsidRPr="00FB2713">
        <w:rPr>
          <w:rFonts w:ascii="Times New Roman" w:hAnsi="Times New Roman"/>
        </w:rPr>
        <w:tab/>
      </w:r>
      <w:r w:rsidRPr="00FB2713">
        <w:rPr>
          <w:rFonts w:ascii="Times New Roman" w:hAnsi="Times New Roman"/>
        </w:rPr>
        <w:tab/>
        <w:t>: 3</w:t>
      </w:r>
    </w:p>
    <w:p w:rsidR="00FB2713" w:rsidRPr="00FB2713" w:rsidRDefault="00FB2713" w:rsidP="00FB2713"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proofErr w:type="spellStart"/>
      <w:r w:rsidRPr="00FB2713">
        <w:rPr>
          <w:rFonts w:ascii="Times New Roman" w:hAnsi="Times New Roman"/>
        </w:rPr>
        <w:t>Kelas</w:t>
      </w:r>
      <w:proofErr w:type="spellEnd"/>
      <w:r w:rsidRPr="00FB2713">
        <w:rPr>
          <w:rFonts w:ascii="Times New Roman" w:hAnsi="Times New Roman"/>
        </w:rPr>
        <w:t xml:space="preserve"> </w:t>
      </w:r>
      <w:r w:rsidRPr="00FB2713">
        <w:rPr>
          <w:rFonts w:ascii="Times New Roman" w:hAnsi="Times New Roman"/>
        </w:rPr>
        <w:tab/>
      </w:r>
      <w:r w:rsidRPr="00FB2713">
        <w:rPr>
          <w:rFonts w:ascii="Times New Roman" w:hAnsi="Times New Roman"/>
        </w:rPr>
        <w:tab/>
      </w:r>
      <w:r w:rsidRPr="00FB2713">
        <w:rPr>
          <w:rFonts w:ascii="Times New Roman" w:hAnsi="Times New Roman"/>
        </w:rPr>
        <w:tab/>
      </w:r>
      <w:r>
        <w:rPr>
          <w:rFonts w:ascii="Times New Roman" w:hAnsi="Times New Roman"/>
        </w:rPr>
        <w:t>: 33.2B.07</w:t>
      </w:r>
    </w:p>
    <w:p w:rsidR="00FB2713" w:rsidRDefault="00FB2713" w:rsidP="00FB2713"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proofErr w:type="spellStart"/>
      <w:r w:rsidRPr="00FB2713">
        <w:rPr>
          <w:rFonts w:ascii="Times New Roman" w:hAnsi="Times New Roman"/>
        </w:rPr>
        <w:t>Jumlah</w:t>
      </w:r>
      <w:proofErr w:type="spellEnd"/>
      <w:r w:rsidRPr="00FB2713">
        <w:rPr>
          <w:rFonts w:ascii="Times New Roman" w:hAnsi="Times New Roman"/>
        </w:rPr>
        <w:t xml:space="preserve"> </w:t>
      </w:r>
      <w:proofErr w:type="spellStart"/>
      <w:r w:rsidRPr="00FB2713">
        <w:rPr>
          <w:rFonts w:ascii="Times New Roman" w:hAnsi="Times New Roman"/>
        </w:rPr>
        <w:t>Mahasiswa</w:t>
      </w:r>
      <w:proofErr w:type="spellEnd"/>
      <w:r w:rsidRPr="00FB2713">
        <w:rPr>
          <w:rFonts w:ascii="Times New Roman" w:hAnsi="Times New Roman"/>
        </w:rPr>
        <w:t xml:space="preserve"> </w:t>
      </w:r>
      <w:r w:rsidRPr="00FB2713">
        <w:rPr>
          <w:rFonts w:ascii="Times New Roman" w:hAnsi="Times New Roman"/>
        </w:rPr>
        <w:tab/>
      </w:r>
      <w:r>
        <w:rPr>
          <w:rFonts w:ascii="Times New Roman" w:hAnsi="Times New Roman"/>
        </w:rPr>
        <w:t>: 15</w:t>
      </w:r>
    </w:p>
    <w:p w:rsidR="00FB2713" w:rsidRDefault="00FB2713" w:rsidP="00FB2713"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 w:rsidR="00FB2713" w:rsidRDefault="00FB2713" w:rsidP="00FB2713"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BAP</w:t>
      </w:r>
    </w:p>
    <w:tbl>
      <w:tblPr>
        <w:tblW w:w="121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4"/>
        <w:gridCol w:w="993"/>
        <w:gridCol w:w="992"/>
        <w:gridCol w:w="1984"/>
        <w:gridCol w:w="5530"/>
        <w:gridCol w:w="1416"/>
      </w:tblGrid>
      <w:tr w:rsidR="00FB2713" w:rsidRPr="00FB2713" w:rsidTr="005E505F">
        <w:trPr>
          <w:tblHeader/>
        </w:trPr>
        <w:tc>
          <w:tcPr>
            <w:tcW w:w="12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Bahan</w:t>
            </w:r>
            <w:proofErr w:type="spellEnd"/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Kajian</w:t>
            </w:r>
            <w:proofErr w:type="spellEnd"/>
          </w:p>
        </w:tc>
        <w:tc>
          <w:tcPr>
            <w:tcW w:w="5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Berita</w:t>
            </w:r>
            <w:proofErr w:type="spellEnd"/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Acara</w:t>
            </w:r>
            <w:proofErr w:type="spellEnd"/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Kehadiran</w:t>
            </w:r>
            <w:proofErr w:type="spellEnd"/>
          </w:p>
        </w:tc>
      </w:tr>
      <w:tr w:rsidR="00FB2713" w:rsidRPr="00FB2713" w:rsidTr="005E505F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et7-b2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 xml:space="preserve">18 </w:t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Maret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Pengertian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Kewirausahaan</w:t>
            </w:r>
            <w:proofErr w:type="spellEnd"/>
          </w:p>
        </w:tc>
        <w:tc>
          <w:tcPr>
            <w:tcW w:w="5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kita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1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1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seminar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wajib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entreprenuer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waktu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tempat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biaya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1 2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pendataan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di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web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icea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indonesian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creative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entreprenur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academy 1 3 festival entrepreneur fair 1 4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pembagian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pembentukan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18:10-20:10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18:11:52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19:55:48</w:t>
            </w:r>
          </w:p>
        </w:tc>
      </w:tr>
      <w:tr w:rsidR="00FB2713" w:rsidRPr="00FB2713" w:rsidTr="005E505F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et7-b2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 xml:space="preserve">25 </w:t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Maret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Cashflow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Quadrant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Mindset</w:t>
            </w:r>
          </w:p>
        </w:tc>
        <w:tc>
          <w:tcPr>
            <w:tcW w:w="5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kita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1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1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kewirausahaan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1 2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pengertian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kewirausahaan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kewiraswastaan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1 3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berpikir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perubahan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1 4 mindset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kuadran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pendapatan</w:t>
            </w:r>
            <w:proofErr w:type="spellEnd"/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18:10-20:10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18:11:46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19:55:27</w:t>
            </w:r>
          </w:p>
        </w:tc>
      </w:tr>
      <w:tr w:rsidR="00FB2713" w:rsidRPr="00FB2713" w:rsidTr="005E505F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et7-b2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1 April 2023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Bisnis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Model Canvas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Strategi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Pemasaran</w:t>
            </w:r>
            <w:proofErr w:type="spellEnd"/>
          </w:p>
        </w:tc>
        <w:tc>
          <w:tcPr>
            <w:tcW w:w="5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kita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1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1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bisnis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model canvas 1 2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strategi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pemasaran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1 3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bimbingan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membuat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bmc</w:t>
            </w:r>
            <w:proofErr w:type="spellEnd"/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18:10-20:10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18:14:32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19:55:22</w:t>
            </w:r>
          </w:p>
        </w:tc>
      </w:tr>
      <w:tr w:rsidR="00FB2713" w:rsidRPr="00FB2713" w:rsidTr="005E505F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lastRenderedPageBreak/>
              <w:t>04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et7-b2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8 April 2023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Panduan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Mengisi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BMC</w:t>
            </w:r>
          </w:p>
        </w:tc>
        <w:tc>
          <w:tcPr>
            <w:tcW w:w="5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kita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1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1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panduan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mengisi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bmc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1 2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bimbingan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business plan ke-2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18:10-20:10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18:11:01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19:55:33</w:t>
            </w:r>
          </w:p>
        </w:tc>
      </w:tr>
      <w:tr w:rsidR="00FB2713" w:rsidRPr="00FB2713" w:rsidTr="005E505F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et7-b2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15 April 2023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Bidang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Usaha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Permodalan</w:t>
            </w:r>
            <w:proofErr w:type="spellEnd"/>
          </w:p>
        </w:tc>
        <w:tc>
          <w:tcPr>
            <w:tcW w:w="5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kita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1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1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bidang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usaha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1 2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permodalan</w:t>
            </w:r>
            <w:proofErr w:type="spellEnd"/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18:10-20:10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18:11:54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19:56:59</w:t>
            </w:r>
          </w:p>
        </w:tc>
      </w:tr>
      <w:tr w:rsidR="00FB2713" w:rsidRPr="00FB2713" w:rsidTr="005E505F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et7-b2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6 Mei 2023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Wirausaha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Sukses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Kreatif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Etika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bisnis</w:t>
            </w:r>
            <w:proofErr w:type="spellEnd"/>
          </w:p>
        </w:tc>
        <w:tc>
          <w:tcPr>
            <w:tcW w:w="5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kita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1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1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karakteristik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wirausaha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sukses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kreatif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1 2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etika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bisnis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1 3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resiko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usaha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1 4 marketing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langit</w:t>
            </w:r>
            <w:proofErr w:type="spellEnd"/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18:10-20:10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18:14:45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19:56:27</w:t>
            </w:r>
          </w:p>
        </w:tc>
      </w:tr>
      <w:tr w:rsidR="00FB2713" w:rsidRPr="00FB2713" w:rsidTr="005E505F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et7-b2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13 Mei 2023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Bimbingan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Business Plan</w:t>
            </w:r>
          </w:p>
        </w:tc>
        <w:tc>
          <w:tcPr>
            <w:tcW w:w="5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kita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review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terkait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1-6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pada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link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quiziz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https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quizizz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com join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gc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642357 source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livedashboard</w:t>
            </w:r>
            <w:proofErr w:type="spellEnd"/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18:10-20:10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18:12:12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20:02:21</w:t>
            </w:r>
          </w:p>
        </w:tc>
      </w:tr>
      <w:tr w:rsidR="00FB2713" w:rsidRPr="00FB2713" w:rsidTr="005E505F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5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</w:tr>
      <w:tr w:rsidR="00FB2713" w:rsidRPr="00FB2713" w:rsidTr="005E505F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et7-b2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27 Mei 2023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  <w:proofErr w:type="spellEnd"/>
          </w:p>
        </w:tc>
        <w:tc>
          <w:tcPr>
            <w:tcW w:w="5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kita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1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1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bimbingan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business plan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ke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-3 1 2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pembahasan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diskusi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proposal per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lastRenderedPageBreak/>
              <w:t>18:10-20:10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18:12:13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19:57:34</w:t>
            </w:r>
          </w:p>
        </w:tc>
      </w:tr>
      <w:tr w:rsidR="00FB2713" w:rsidRPr="00FB2713" w:rsidTr="005E505F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et7-b2 </w:t>
            </w:r>
            <w:r w:rsidRPr="00FB2713">
              <w:rPr>
                <w:rFonts w:ascii="Arial" w:hAnsi="Arial" w:cs="Arial"/>
                <w:color w:val="777777"/>
                <w:sz w:val="20"/>
              </w:rPr>
              <w:t>(</w:t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</w:rPr>
              <w:t>kp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31 Mei 2023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  <w:proofErr w:type="spellEnd"/>
          </w:p>
        </w:tc>
        <w:tc>
          <w:tcPr>
            <w:tcW w:w="5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kita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1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1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bimbingan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business plan </w:t>
            </w:r>
            <w:proofErr w:type="spellStart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>ke</w:t>
            </w:r>
            <w:proofErr w:type="spellEnd"/>
            <w:r w:rsidRPr="00FB2713">
              <w:rPr>
                <w:rFonts w:ascii="Arial" w:hAnsi="Arial" w:cs="Arial"/>
                <w:color w:val="777777"/>
                <w:sz w:val="17"/>
                <w:szCs w:val="17"/>
              </w:rPr>
              <w:t xml:space="preserve"> - 4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2713" w:rsidRPr="00FB2713" w:rsidRDefault="00FB2713" w:rsidP="00FB2713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17:00-19:00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  <w:t>17:01:21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FB2713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</w:p>
        </w:tc>
      </w:tr>
    </w:tbl>
    <w:p w:rsidR="00FB2713" w:rsidRDefault="00FB2713" w:rsidP="00FB2713"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tbl>
      <w:tblPr>
        <w:tblW w:w="121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6"/>
        <w:gridCol w:w="991"/>
        <w:gridCol w:w="962"/>
        <w:gridCol w:w="1984"/>
        <w:gridCol w:w="5529"/>
        <w:gridCol w:w="1417"/>
      </w:tblGrid>
      <w:tr w:rsidR="0087564F" w:rsidRPr="0087564F" w:rsidTr="005E505F">
        <w:trPr>
          <w:tblHeader/>
        </w:trPr>
        <w:tc>
          <w:tcPr>
            <w:tcW w:w="12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9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Bahan</w:t>
            </w:r>
            <w:proofErr w:type="spellEnd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Kajian</w:t>
            </w:r>
            <w:proofErr w:type="spellEnd"/>
          </w:p>
        </w:tc>
        <w:tc>
          <w:tcPr>
            <w:tcW w:w="55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Berita</w:t>
            </w:r>
            <w:proofErr w:type="spellEnd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Acara</w:t>
            </w:r>
            <w:proofErr w:type="spellEnd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Kehadiran</w:t>
            </w:r>
            <w:proofErr w:type="spellEnd"/>
          </w:p>
        </w:tc>
      </w:tr>
      <w:tr w:rsidR="0087564F" w:rsidRPr="0087564F" w:rsidTr="005E50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et7-b2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10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Juni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  <w:proofErr w:type="spellEnd"/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kita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1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1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kelompok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bisnis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18:10-20:10</w:t>
            </w: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18:11:08</w:t>
            </w: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  <w:t>20:00:25</w:t>
            </w:r>
          </w:p>
        </w:tc>
      </w:tr>
      <w:tr w:rsidR="0087564F" w:rsidRPr="0087564F" w:rsidTr="005E50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et7-b2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17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Juni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  <w:proofErr w:type="spellEnd"/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kita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1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1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kelompok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bisnis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18:10-20:10</w:t>
            </w: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18:12:07</w:t>
            </w: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  <w:t>19:57:12</w:t>
            </w:r>
          </w:p>
        </w:tc>
      </w:tr>
      <w:tr w:rsidR="0087564F" w:rsidRPr="0087564F" w:rsidTr="005E50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et7-b2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24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Juni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  <w:proofErr w:type="spellEnd"/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kita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1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1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kelompok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bisnis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18:10-20:10</w:t>
            </w: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lastRenderedPageBreak/>
              <w:t>Masuk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18:11:44</w:t>
            </w: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  <w:t>20:04:02</w:t>
            </w:r>
          </w:p>
        </w:tc>
      </w:tr>
      <w:tr w:rsidR="0087564F" w:rsidRPr="0087564F" w:rsidTr="005E50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lastRenderedPageBreak/>
              <w:t>14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et7-b2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8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Juli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  <w:proofErr w:type="spellEnd"/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kita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1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1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kelompok</w:t>
            </w:r>
            <w:proofErr w:type="spellEnd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17"/>
                <w:szCs w:val="17"/>
              </w:rPr>
              <w:t>bisnis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18:10-20:10</w:t>
            </w: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  <w:t>18:14:37</w:t>
            </w: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br/>
              <w:t>19:58:59</w:t>
            </w:r>
          </w:p>
        </w:tc>
      </w:tr>
      <w:tr w:rsidR="0087564F" w:rsidRPr="0087564F" w:rsidTr="005E50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</w:tr>
      <w:tr w:rsidR="0087564F" w:rsidRPr="0087564F" w:rsidTr="005E50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9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</w:tr>
    </w:tbl>
    <w:p w:rsidR="00FB2713" w:rsidRDefault="00FB2713" w:rsidP="00FB2713"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 w:rsidR="00FB2713" w:rsidRDefault="0087564F" w:rsidP="00FB2713"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PRESENSI</w:t>
      </w:r>
    </w:p>
    <w:tbl>
      <w:tblPr>
        <w:tblW w:w="99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2109"/>
        <w:gridCol w:w="352"/>
        <w:gridCol w:w="357"/>
        <w:gridCol w:w="352"/>
        <w:gridCol w:w="356"/>
        <w:gridCol w:w="352"/>
        <w:gridCol w:w="357"/>
        <w:gridCol w:w="352"/>
        <w:gridCol w:w="357"/>
        <w:gridCol w:w="352"/>
        <w:gridCol w:w="358"/>
        <w:gridCol w:w="358"/>
        <w:gridCol w:w="358"/>
        <w:gridCol w:w="417"/>
        <w:gridCol w:w="358"/>
        <w:gridCol w:w="358"/>
        <w:gridCol w:w="418"/>
        <w:gridCol w:w="850"/>
      </w:tblGrid>
      <w:tr w:rsidR="0087564F" w:rsidRPr="0087564F" w:rsidTr="0087564F">
        <w:trPr>
          <w:tblHeader/>
        </w:trPr>
        <w:tc>
          <w:tcPr>
            <w:tcW w:w="1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21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3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3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87564F" w:rsidRPr="0087564F" w:rsidTr="0087564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6D34D7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" w:tgtFrame="_blank" w:history="1">
              <w:r w:rsidR="0087564F" w:rsidRPr="0087564F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33220012</w:t>
              </w:r>
            </w:hyperlink>
          </w:p>
        </w:tc>
        <w:tc>
          <w:tcPr>
            <w:tcW w:w="2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irene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angelita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</w:tr>
      <w:tr w:rsidR="0087564F" w:rsidRPr="0087564F" w:rsidTr="0087564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6D34D7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" w:tgtFrame="_blank" w:history="1">
              <w:r w:rsidR="0087564F" w:rsidRPr="0087564F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33220017</w:t>
              </w:r>
            </w:hyperlink>
          </w:p>
        </w:tc>
        <w:tc>
          <w:tcPr>
            <w:tcW w:w="2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dini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ahdini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nurfitri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</w:tr>
      <w:tr w:rsidR="0087564F" w:rsidRPr="0087564F" w:rsidTr="0087564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6D34D7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" w:tgtFrame="_blank" w:history="1">
              <w:r w:rsidR="0087564F" w:rsidRPr="0087564F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33220043</w:t>
              </w:r>
            </w:hyperlink>
          </w:p>
        </w:tc>
        <w:tc>
          <w:tcPr>
            <w:tcW w:w="2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salsabila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wardhani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5E505F"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87564F" w:rsidRPr="0087564F" w:rsidTr="0087564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6D34D7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" w:tgtFrame="_blank" w:history="1">
              <w:r w:rsidR="0087564F" w:rsidRPr="0087564F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33220073</w:t>
              </w:r>
            </w:hyperlink>
          </w:p>
        </w:tc>
        <w:tc>
          <w:tcPr>
            <w:tcW w:w="2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marcellinus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bhanu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k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waspodo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87564F" w:rsidRPr="0087564F" w:rsidTr="0087564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6D34D7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 w:rsidR="0087564F" w:rsidRPr="0087564F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33220112</w:t>
              </w:r>
            </w:hyperlink>
          </w:p>
        </w:tc>
        <w:tc>
          <w:tcPr>
            <w:tcW w:w="2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tabs>
                <w:tab w:val="left" w:pos="1989"/>
              </w:tabs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lita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nuraini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5E505F"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87564F" w:rsidRPr="0087564F" w:rsidTr="0087564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6D34D7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 w:rsidR="0087564F" w:rsidRPr="0087564F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33220122</w:t>
              </w:r>
            </w:hyperlink>
          </w:p>
        </w:tc>
        <w:tc>
          <w:tcPr>
            <w:tcW w:w="2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annisa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rahmawati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87564F" w:rsidRPr="0087564F" w:rsidTr="0087564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6D34D7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 w:rsidR="0087564F" w:rsidRPr="0087564F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33220124</w:t>
              </w:r>
            </w:hyperlink>
          </w:p>
        </w:tc>
        <w:tc>
          <w:tcPr>
            <w:tcW w:w="2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ahmad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nur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huda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5E505F"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87564F" w:rsidRPr="0087564F" w:rsidTr="0087564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6D34D7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 w:rsidR="0087564F" w:rsidRPr="0087564F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33220136</w:t>
              </w:r>
            </w:hyperlink>
          </w:p>
        </w:tc>
        <w:tc>
          <w:tcPr>
            <w:tcW w:w="2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marcela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miranda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safrina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5E505F"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87564F" w:rsidRPr="0087564F" w:rsidTr="0087564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6D34D7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 w:rsidR="0087564F" w:rsidRPr="0087564F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33220144</w:t>
              </w:r>
            </w:hyperlink>
          </w:p>
        </w:tc>
        <w:tc>
          <w:tcPr>
            <w:tcW w:w="2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olympia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panka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siallagan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</w:tr>
      <w:tr w:rsidR="0087564F" w:rsidRPr="0087564F" w:rsidTr="0087564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6D34D7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 w:rsidR="0087564F" w:rsidRPr="0087564F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33220176</w:t>
              </w:r>
            </w:hyperlink>
          </w:p>
        </w:tc>
        <w:tc>
          <w:tcPr>
            <w:tcW w:w="2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dipo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hasbi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F74BCD"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</w:tr>
    </w:tbl>
    <w:p w:rsidR="0087564F" w:rsidRPr="00FB2713" w:rsidRDefault="0087564F" w:rsidP="00FB2713"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tbl>
      <w:tblPr>
        <w:tblW w:w="99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2109"/>
        <w:gridCol w:w="425"/>
        <w:gridCol w:w="352"/>
        <w:gridCol w:w="357"/>
        <w:gridCol w:w="352"/>
        <w:gridCol w:w="357"/>
        <w:gridCol w:w="352"/>
        <w:gridCol w:w="356"/>
        <w:gridCol w:w="352"/>
        <w:gridCol w:w="357"/>
        <w:gridCol w:w="358"/>
        <w:gridCol w:w="358"/>
        <w:gridCol w:w="418"/>
        <w:gridCol w:w="358"/>
        <w:gridCol w:w="358"/>
        <w:gridCol w:w="358"/>
        <w:gridCol w:w="358"/>
        <w:gridCol w:w="836"/>
      </w:tblGrid>
      <w:tr w:rsidR="0087564F" w:rsidRPr="0087564F" w:rsidTr="0087564F">
        <w:trPr>
          <w:tblHeader/>
        </w:trPr>
        <w:tc>
          <w:tcPr>
            <w:tcW w:w="1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21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3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87564F" w:rsidRPr="0087564F" w:rsidTr="0087564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6D34D7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 w:rsidR="0087564F" w:rsidRPr="0087564F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33220187</w:t>
              </w:r>
            </w:hyperlink>
          </w:p>
        </w:tc>
        <w:tc>
          <w:tcPr>
            <w:tcW w:w="2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aulia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fatekhah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F74BCD">
              <w:rPr>
                <w:rFonts w:ascii="Arial" w:hAnsi="Arial" w:cs="Arial"/>
                <w:color w:val="777777"/>
                <w:sz w:val="20"/>
                <w:szCs w:val="20"/>
              </w:rPr>
              <w:t>2</w:t>
            </w:r>
          </w:p>
        </w:tc>
      </w:tr>
      <w:tr w:rsidR="0087564F" w:rsidRPr="0087564F" w:rsidTr="0087564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6D34D7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5" w:tgtFrame="_blank" w:history="1">
              <w:r w:rsidR="0087564F" w:rsidRPr="0087564F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33220194</w:t>
              </w:r>
            </w:hyperlink>
          </w:p>
        </w:tc>
        <w:tc>
          <w:tcPr>
            <w:tcW w:w="2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jarian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fahriansyah</w:t>
            </w:r>
            <w:proofErr w:type="spellEnd"/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F74BCD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</w:tr>
      <w:tr w:rsidR="0087564F" w:rsidRPr="0087564F" w:rsidTr="0087564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6D34D7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6" w:tgtFrame="_blank" w:history="1">
              <w:r w:rsidR="0087564F" w:rsidRPr="0087564F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33220195</w:t>
              </w:r>
            </w:hyperlink>
          </w:p>
        </w:tc>
        <w:tc>
          <w:tcPr>
            <w:tcW w:w="2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rela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sabtiana</w:t>
            </w:r>
            <w:proofErr w:type="spellEnd"/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F74BCD"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</w:tr>
      <w:tr w:rsidR="0087564F" w:rsidRPr="0087564F" w:rsidTr="0087564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6D34D7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7" w:tgtFrame="_blank" w:history="1">
              <w:r w:rsidR="0087564F" w:rsidRPr="0087564F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33220200</w:t>
              </w:r>
            </w:hyperlink>
          </w:p>
        </w:tc>
        <w:tc>
          <w:tcPr>
            <w:tcW w:w="2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rachel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jezisa</w:t>
            </w:r>
            <w:proofErr w:type="spellEnd"/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F74BCD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</w:tr>
      <w:tr w:rsidR="0087564F" w:rsidRPr="0087564F" w:rsidTr="0087564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6D34D7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8" w:tgtFrame="_blank" w:history="1">
              <w:r w:rsidR="0087564F" w:rsidRPr="0087564F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33220207</w:t>
              </w:r>
            </w:hyperlink>
          </w:p>
        </w:tc>
        <w:tc>
          <w:tcPr>
            <w:tcW w:w="2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desi</w:t>
            </w:r>
            <w:proofErr w:type="spellEnd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adestina</w:t>
            </w:r>
            <w:proofErr w:type="spellEnd"/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F74BCD"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</w:tr>
    </w:tbl>
    <w:p w:rsidR="0087564F" w:rsidRDefault="0087564F"/>
    <w:tbl>
      <w:tblPr>
        <w:tblW w:w="96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5"/>
        <w:gridCol w:w="2084"/>
        <w:gridCol w:w="352"/>
        <w:gridCol w:w="496"/>
        <w:gridCol w:w="463"/>
        <w:gridCol w:w="386"/>
        <w:gridCol w:w="352"/>
        <w:gridCol w:w="357"/>
        <w:gridCol w:w="463"/>
        <w:gridCol w:w="463"/>
        <w:gridCol w:w="463"/>
        <w:gridCol w:w="387"/>
        <w:gridCol w:w="358"/>
        <w:gridCol w:w="358"/>
        <w:gridCol w:w="463"/>
        <w:gridCol w:w="379"/>
        <w:gridCol w:w="358"/>
        <w:gridCol w:w="358"/>
      </w:tblGrid>
      <w:tr w:rsidR="0087564F" w:rsidRPr="0087564F" w:rsidTr="0087564F">
        <w:trPr>
          <w:tblHeader/>
        </w:trPr>
        <w:tc>
          <w:tcPr>
            <w:tcW w:w="11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#</w:t>
            </w:r>
          </w:p>
        </w:tc>
        <w:tc>
          <w:tcPr>
            <w:tcW w:w="21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3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3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3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</w:tr>
      <w:tr w:rsidR="0087564F" w:rsidRPr="0087564F" w:rsidTr="0087564F"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   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    </w:t>
            </w:r>
            <w:proofErr w:type="spellStart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7564F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hadir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5E505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87564F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7564F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64F" w:rsidRPr="0087564F" w:rsidRDefault="00F74BCD" w:rsidP="008756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</w:tbl>
    <w:p w:rsidR="0087564F" w:rsidRDefault="0087564F"/>
    <w:p w:rsidR="00F53621" w:rsidRDefault="0087564F">
      <w:r>
        <w:lastRenderedPageBreak/>
        <w:t>NILAI</w:t>
      </w:r>
    </w:p>
    <w:tbl>
      <w:tblPr>
        <w:tblW w:w="114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1"/>
        <w:gridCol w:w="3119"/>
        <w:gridCol w:w="1276"/>
        <w:gridCol w:w="1000"/>
        <w:gridCol w:w="1226"/>
        <w:gridCol w:w="1264"/>
        <w:gridCol w:w="1754"/>
      </w:tblGrid>
      <w:tr w:rsidR="002314BB" w:rsidRPr="002314BB" w:rsidTr="002314BB">
        <w:trPr>
          <w:tblHeader/>
        </w:trPr>
        <w:tc>
          <w:tcPr>
            <w:tcW w:w="18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1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2314BB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2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2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7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2314BB" w:rsidRPr="002314BB" w:rsidTr="002314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6D34D7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9" w:tgtFrame="_blank" w:history="1">
              <w:r w:rsidR="002314BB" w:rsidRPr="002314BB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33220012</w:t>
              </w:r>
            </w:hyperlink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irene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angelita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2314BB" w:rsidRPr="002314BB" w:rsidTr="002314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6D34D7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0" w:tgtFrame="_blank" w:history="1">
              <w:r w:rsidR="002314BB" w:rsidRPr="002314BB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33220017</w:t>
              </w:r>
            </w:hyperlink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dini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ahdini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nurfitri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2314BB" w:rsidRPr="002314BB" w:rsidTr="002314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6D34D7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1" w:tgtFrame="_blank" w:history="1">
              <w:r w:rsidR="002314BB" w:rsidRPr="002314BB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33220043</w:t>
              </w:r>
            </w:hyperlink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salsabila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wardhani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314BB" w:rsidRPr="002314BB" w:rsidTr="002314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6D34D7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2" w:tgtFrame="_blank" w:history="1">
              <w:r w:rsidR="002314BB" w:rsidRPr="002314BB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33220073</w:t>
              </w:r>
            </w:hyperlink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marcellinus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bhanu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k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waspodo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2314BB" w:rsidRPr="002314BB" w:rsidTr="002314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6D34D7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3" w:tgtFrame="_blank" w:history="1">
              <w:r w:rsidR="002314BB" w:rsidRPr="002314BB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33220112</w:t>
              </w:r>
            </w:hyperlink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lita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nuraini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314BB" w:rsidRPr="002314BB" w:rsidTr="002314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6D34D7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4" w:tgtFrame="_blank" w:history="1">
              <w:r w:rsidR="002314BB" w:rsidRPr="002314BB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33220122</w:t>
              </w:r>
            </w:hyperlink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annisa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rahmawati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69</w:t>
            </w:r>
          </w:p>
        </w:tc>
        <w:tc>
          <w:tcPr>
            <w:tcW w:w="1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314BB" w:rsidRPr="002314BB" w:rsidTr="002314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6D34D7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5" w:tgtFrame="_blank" w:history="1">
              <w:r w:rsidR="002314BB" w:rsidRPr="002314BB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33220124</w:t>
              </w:r>
            </w:hyperlink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ahmad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nur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huda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314BB" w:rsidRPr="002314BB" w:rsidTr="002314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6D34D7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6" w:tgtFrame="_blank" w:history="1">
              <w:r w:rsidR="002314BB" w:rsidRPr="002314BB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33220136</w:t>
              </w:r>
            </w:hyperlink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marcela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miranda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safrina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314BB" w:rsidRPr="002314BB" w:rsidTr="002314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6D34D7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7" w:tgtFrame="_blank" w:history="1">
              <w:r w:rsidR="002314BB" w:rsidRPr="002314BB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33220144</w:t>
              </w:r>
            </w:hyperlink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olympia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panka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siallagan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2314BB" w:rsidRPr="002314BB" w:rsidTr="002314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6D34D7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8" w:tgtFrame="_blank" w:history="1">
              <w:r w:rsidR="002314BB" w:rsidRPr="002314BB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33220176</w:t>
              </w:r>
            </w:hyperlink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dipo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hasbi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1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</w:tbl>
    <w:p w:rsidR="002314BB" w:rsidRDefault="002314BB"/>
    <w:p w:rsidR="002314BB" w:rsidRDefault="002314BB"/>
    <w:tbl>
      <w:tblPr>
        <w:tblW w:w="114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1"/>
        <w:gridCol w:w="3119"/>
        <w:gridCol w:w="1276"/>
        <w:gridCol w:w="992"/>
        <w:gridCol w:w="1226"/>
        <w:gridCol w:w="1264"/>
        <w:gridCol w:w="1762"/>
      </w:tblGrid>
      <w:tr w:rsidR="002314BB" w:rsidRPr="002314BB" w:rsidTr="00CC1589">
        <w:trPr>
          <w:tblHeader/>
        </w:trPr>
        <w:tc>
          <w:tcPr>
            <w:tcW w:w="18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1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2314BB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2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2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7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2314BB" w:rsidRPr="002314BB" w:rsidTr="00CC15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6D34D7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9" w:tgtFrame="_blank" w:history="1">
              <w:r w:rsidR="002314BB" w:rsidRPr="002314BB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33220187</w:t>
              </w:r>
            </w:hyperlink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aulia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fatekhah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7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314BB" w:rsidRPr="002314BB" w:rsidTr="00CC15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6D34D7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0" w:tgtFrame="_blank" w:history="1">
              <w:r w:rsidR="002314BB" w:rsidRPr="002314BB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33220194</w:t>
              </w:r>
            </w:hyperlink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jarian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fahriansyah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2314BB" w:rsidRPr="002314BB" w:rsidTr="00CC15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6D34D7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1" w:tgtFrame="_blank" w:history="1">
              <w:r w:rsidR="002314BB" w:rsidRPr="002314BB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33220195</w:t>
              </w:r>
            </w:hyperlink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rela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sabtiana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7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314BB" w:rsidRPr="002314BB" w:rsidTr="00CC15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6D34D7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2" w:tgtFrame="_blank" w:history="1">
              <w:r w:rsidR="002314BB" w:rsidRPr="002314BB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33220200</w:t>
              </w:r>
            </w:hyperlink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rachel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jezisa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2314BB" w:rsidRPr="002314BB" w:rsidTr="00CC15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6D34D7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3" w:tgtFrame="_blank" w:history="1">
              <w:r w:rsidR="002314BB" w:rsidRPr="002314BB">
                <w:rPr>
                  <w:rFonts w:ascii="Arial" w:hAnsi="Arial" w:cs="Arial"/>
                  <w:b/>
                  <w:bCs/>
                  <w:color w:val="0088CC"/>
                  <w:sz w:val="20"/>
                </w:rPr>
                <w:t>33220207</w:t>
              </w:r>
            </w:hyperlink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desi</w:t>
            </w:r>
            <w:proofErr w:type="spellEnd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adestina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7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4BB" w:rsidRPr="002314BB" w:rsidRDefault="002314BB" w:rsidP="002314BB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314BB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</w:tbl>
    <w:p w:rsidR="002314BB" w:rsidRDefault="002314BB"/>
    <w:p w:rsidR="0087564F" w:rsidRDefault="0087564F"/>
    <w:sectPr w:rsidR="0087564F" w:rsidSect="0087564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B2713"/>
    <w:rsid w:val="002314BB"/>
    <w:rsid w:val="005E505F"/>
    <w:rsid w:val="006D34D7"/>
    <w:rsid w:val="0087564F"/>
    <w:rsid w:val="00CC1589"/>
    <w:rsid w:val="00F53621"/>
    <w:rsid w:val="00F74BCD"/>
    <w:rsid w:val="00FB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713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71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13"/>
    <w:rPr>
      <w:rFonts w:ascii="Tahoma" w:eastAsia="Times New Roman" w:hAnsi="Tahoma" w:cs="Tahoma"/>
      <w:sz w:val="16"/>
      <w:szCs w:val="16"/>
    </w:rPr>
  </w:style>
  <w:style w:type="character" w:customStyle="1" w:styleId="text-danger">
    <w:name w:val="text-danger"/>
    <w:basedOn w:val="DefaultParagraphFont"/>
    <w:rsid w:val="00FB2713"/>
  </w:style>
  <w:style w:type="character" w:styleId="Hyperlink">
    <w:name w:val="Hyperlink"/>
    <w:basedOn w:val="DefaultParagraphFont"/>
    <w:uiPriority w:val="99"/>
    <w:semiHidden/>
    <w:unhideWhenUsed/>
    <w:rsid w:val="008756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33220112-07-BSI.js" TargetMode="External"/><Relationship Id="rId13" Type="http://schemas.openxmlformats.org/officeDocument/2006/relationships/hyperlink" Target="https://says.bsi.ac.id/m_induk_mhs_nilai-33220176-07-BSI.js" TargetMode="External"/><Relationship Id="rId18" Type="http://schemas.openxmlformats.org/officeDocument/2006/relationships/hyperlink" Target="https://says.bsi.ac.id/m_induk_mhs_nilai-33220207-07-BSI.js" TargetMode="External"/><Relationship Id="rId26" Type="http://schemas.openxmlformats.org/officeDocument/2006/relationships/hyperlink" Target="https://says.bsi.ac.id/m_induk_mhs_nilai-33220136-07-BSI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bsi.ac.id/m_induk_mhs_nilai-33220043-07-BSI.j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ays.bsi.ac.id/m_induk_mhs_nilai-33220073-07-BSI.js" TargetMode="External"/><Relationship Id="rId12" Type="http://schemas.openxmlformats.org/officeDocument/2006/relationships/hyperlink" Target="https://says.bsi.ac.id/m_induk_mhs_nilai-33220144-07-BSI.js" TargetMode="External"/><Relationship Id="rId17" Type="http://schemas.openxmlformats.org/officeDocument/2006/relationships/hyperlink" Target="https://says.bsi.ac.id/m_induk_mhs_nilai-33220200-07-BSI.js" TargetMode="External"/><Relationship Id="rId25" Type="http://schemas.openxmlformats.org/officeDocument/2006/relationships/hyperlink" Target="https://says.bsi.ac.id/m_induk_mhs_nilai-33220124-07-BSI.js" TargetMode="External"/><Relationship Id="rId33" Type="http://schemas.openxmlformats.org/officeDocument/2006/relationships/hyperlink" Target="https://says.bsi.ac.id/m_induk_mhs_nilai-33220207-0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33220195-07-BSI.js" TargetMode="External"/><Relationship Id="rId20" Type="http://schemas.openxmlformats.org/officeDocument/2006/relationships/hyperlink" Target="https://says.bsi.ac.id/m_induk_mhs_nilai-33220017-07-BSI.js" TargetMode="External"/><Relationship Id="rId29" Type="http://schemas.openxmlformats.org/officeDocument/2006/relationships/hyperlink" Target="https://says.bsi.ac.id/m_induk_mhs_nilai-33220187-0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33220043-07-BSI.js" TargetMode="External"/><Relationship Id="rId11" Type="http://schemas.openxmlformats.org/officeDocument/2006/relationships/hyperlink" Target="https://says.bsi.ac.id/m_induk_mhs_nilai-33220136-07-BSI.js" TargetMode="External"/><Relationship Id="rId24" Type="http://schemas.openxmlformats.org/officeDocument/2006/relationships/hyperlink" Target="https://says.bsi.ac.id/m_induk_mhs_nilai-33220122-07-BSI.js" TargetMode="External"/><Relationship Id="rId32" Type="http://schemas.openxmlformats.org/officeDocument/2006/relationships/hyperlink" Target="https://says.bsi.ac.id/m_induk_mhs_nilai-33220200-07-BSI.js" TargetMode="External"/><Relationship Id="rId5" Type="http://schemas.openxmlformats.org/officeDocument/2006/relationships/hyperlink" Target="https://says.bsi.ac.id/m_induk_mhs_nilai-33220017-07-BSI.js" TargetMode="External"/><Relationship Id="rId15" Type="http://schemas.openxmlformats.org/officeDocument/2006/relationships/hyperlink" Target="https://says.bsi.ac.id/m_induk_mhs_nilai-33220194-07-BSI.js" TargetMode="External"/><Relationship Id="rId23" Type="http://schemas.openxmlformats.org/officeDocument/2006/relationships/hyperlink" Target="https://says.bsi.ac.id/m_induk_mhs_nilai-33220112-07-BSI.js" TargetMode="External"/><Relationship Id="rId28" Type="http://schemas.openxmlformats.org/officeDocument/2006/relationships/hyperlink" Target="https://says.bsi.ac.id/m_induk_mhs_nilai-33220176-07-BSI.js" TargetMode="External"/><Relationship Id="rId10" Type="http://schemas.openxmlformats.org/officeDocument/2006/relationships/hyperlink" Target="https://says.bsi.ac.id/m_induk_mhs_nilai-33220124-07-BSI.js" TargetMode="External"/><Relationship Id="rId19" Type="http://schemas.openxmlformats.org/officeDocument/2006/relationships/hyperlink" Target="https://says.bsi.ac.id/m_induk_mhs_nilai-33220012-07-BSI.js" TargetMode="External"/><Relationship Id="rId31" Type="http://schemas.openxmlformats.org/officeDocument/2006/relationships/hyperlink" Target="https://says.bsi.ac.id/m_induk_mhs_nilai-33220195-07-BSI.js" TargetMode="External"/><Relationship Id="rId4" Type="http://schemas.openxmlformats.org/officeDocument/2006/relationships/hyperlink" Target="https://says.bsi.ac.id/m_induk_mhs_nilai-33220012-07-BSI.js" TargetMode="External"/><Relationship Id="rId9" Type="http://schemas.openxmlformats.org/officeDocument/2006/relationships/hyperlink" Target="https://says.bsi.ac.id/m_induk_mhs_nilai-33220122-07-BSI.js" TargetMode="External"/><Relationship Id="rId14" Type="http://schemas.openxmlformats.org/officeDocument/2006/relationships/hyperlink" Target="https://says.bsi.ac.id/m_induk_mhs_nilai-33220187-07-BSI.js" TargetMode="External"/><Relationship Id="rId22" Type="http://schemas.openxmlformats.org/officeDocument/2006/relationships/hyperlink" Target="https://says.bsi.ac.id/m_induk_mhs_nilai-33220073-07-BSI.js" TargetMode="External"/><Relationship Id="rId27" Type="http://schemas.openxmlformats.org/officeDocument/2006/relationships/hyperlink" Target="https://says.bsi.ac.id/m_induk_mhs_nilai-33220144-07-BSI.js" TargetMode="External"/><Relationship Id="rId30" Type="http://schemas.openxmlformats.org/officeDocument/2006/relationships/hyperlink" Target="https://says.bsi.ac.id/m_induk_mhs_nilai-33220194-07-BSI.j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2</cp:revision>
  <dcterms:created xsi:type="dcterms:W3CDTF">2023-08-15T04:14:00Z</dcterms:created>
  <dcterms:modified xsi:type="dcterms:W3CDTF">2023-08-15T15:16:00Z</dcterms:modified>
</cp:coreProperties>
</file>