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85" w:rsidRDefault="006B1087">
      <w:pPr>
        <w:rPr>
          <w:rFonts w:ascii="Times New Roman" w:hAnsi="Times New Roman" w:cs="Times New Roman"/>
          <w:sz w:val="24"/>
          <w:szCs w:val="24"/>
        </w:rPr>
      </w:pPr>
      <w:r>
        <w:rPr>
          <w:rFonts w:ascii="Times New Roman" w:hAnsi="Times New Roman" w:cs="Times New Roman"/>
          <w:sz w:val="24"/>
          <w:szCs w:val="24"/>
        </w:rPr>
        <w:t>BAP</w:t>
      </w:r>
    </w:p>
    <w:p w:rsidR="00B46D36" w:rsidRDefault="00B46D36" w:rsidP="00B46D36">
      <w:pPr>
        <w:ind w:right="-846"/>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63.4C.31</w:t>
      </w:r>
    </w:p>
    <w:p w:rsidR="00B46D36" w:rsidRDefault="00B46D36">
      <w:pPr>
        <w:rPr>
          <w:rFonts w:ascii="Times New Roman" w:hAnsi="Times New Roman" w:cs="Times New Roman"/>
          <w:sz w:val="24"/>
          <w:szCs w:val="24"/>
        </w:rPr>
      </w:pPr>
      <w:r>
        <w:rPr>
          <w:rFonts w:ascii="Times New Roman" w:hAnsi="Times New Roman" w:cs="Times New Roman"/>
          <w:sz w:val="24"/>
          <w:szCs w:val="24"/>
        </w:rPr>
        <w:t xml:space="preserve">Mata Kuliah </w:t>
      </w:r>
      <w:r>
        <w:rPr>
          <w:rFonts w:ascii="Times New Roman" w:hAnsi="Times New Roman" w:cs="Times New Roman"/>
          <w:sz w:val="24"/>
          <w:szCs w:val="24"/>
        </w:rPr>
        <w:tab/>
        <w:t>: Entrepreneurship</w:t>
      </w:r>
    </w:p>
    <w:tbl>
      <w:tblPr>
        <w:tblStyle w:val="TableGrid"/>
        <w:tblW w:w="10201" w:type="dxa"/>
        <w:tblInd w:w="-431" w:type="dxa"/>
        <w:tblLook w:val="04A0" w:firstRow="1" w:lastRow="0" w:firstColumn="1" w:lastColumn="0" w:noHBand="0" w:noVBand="1"/>
      </w:tblPr>
      <w:tblGrid>
        <w:gridCol w:w="1350"/>
        <w:gridCol w:w="1150"/>
        <w:gridCol w:w="1058"/>
        <w:gridCol w:w="1703"/>
        <w:gridCol w:w="3617"/>
        <w:gridCol w:w="1323"/>
      </w:tblGrid>
      <w:tr w:rsidR="00B46D36" w:rsidRPr="00B46D36" w:rsidTr="00B46D36">
        <w:tc>
          <w:tcPr>
            <w:tcW w:w="1243"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Pertemuan</w:t>
            </w:r>
          </w:p>
        </w:tc>
        <w:tc>
          <w:tcPr>
            <w:tcW w:w="1078"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Ruangan</w:t>
            </w:r>
          </w:p>
        </w:tc>
        <w:tc>
          <w:tcPr>
            <w:tcW w:w="1044"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Tanggal</w:t>
            </w:r>
          </w:p>
        </w:tc>
        <w:tc>
          <w:tcPr>
            <w:tcW w:w="1574"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Bahan Kajian</w:t>
            </w:r>
          </w:p>
        </w:tc>
        <w:tc>
          <w:tcPr>
            <w:tcW w:w="4040"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Berita Acara Pengajaran</w:t>
            </w:r>
          </w:p>
        </w:tc>
        <w:tc>
          <w:tcPr>
            <w:tcW w:w="1222" w:type="dxa"/>
          </w:tcPr>
          <w:p w:rsidR="00B46D36" w:rsidRPr="00B46D36" w:rsidRDefault="00B46D36">
            <w:pPr>
              <w:rPr>
                <w:rFonts w:ascii="Times New Roman" w:hAnsi="Times New Roman" w:cs="Times New Roman"/>
                <w:b/>
                <w:sz w:val="24"/>
                <w:szCs w:val="24"/>
              </w:rPr>
            </w:pPr>
            <w:r w:rsidRPr="00B46D36">
              <w:rPr>
                <w:rFonts w:ascii="Times New Roman" w:hAnsi="Times New Roman" w:cs="Times New Roman"/>
                <w:b/>
                <w:sz w:val="24"/>
                <w:szCs w:val="24"/>
              </w:rPr>
              <w:t>Kehadiran</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15 Maret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Pengertian Kewirausahaan</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online pada pertemuan ke 1 untuk saling mengenal satu dan lainnya maka perkuliahan diadakan dengan menggunakan google meeting dengan link https meet google com uva-coau-dnw perkenalan singkat antara dosen dan beberapa mahasiswa serta memberikan pertanyaan tentang kenapa mereka harus belajar tentang kewirausahaan agar membuka insight baru untuk mereka setelah itu dosen menjelaskan tentang juklak mata kuliah entrepreneurship serta pembentukan kelompok tujuan pembentukan kelompok serta identifikasi usaha yang akan mahasiswa pilih untuk masing- masing kelompoknya dosen menyampaikan beberapa informasi terkait seminar wajib entrepreneur waktu tempat dan biaya serta kegiatan entrepreneur fair yang akan dilaksanakan di bulan juni di kampus masing- masing</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17:31:46</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19:30:26</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02</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29 Maret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Cashflow Quadrant dan Mindset</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dengan menggunakan media pembelajaran yaitu 1 wag untuk menginformasikan perkuliahan dimulai dan berdiskusi 2 e-learning mybest untuk materi pembelajaran video dan pdf serta presensi mahasiswa dan dosen pada pertemuan ke 2 ini dosen menyampaikan penjelasan materi melalui wag semua berjalan lancar tanpa kendala</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17:32:15</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19:18:00</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5 April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Bisnis Model Canvas dan Strategi Pemasaran</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 xml:space="preserve">pada hari ini telah terlaksana perkuliahan dengan menggunakan media pembelajaran yaitu 1 wag untuk menginformasikan perkuliahan dimulai dan berdiskusi 2 e-learning mybest untuk materi pembelajaran video dan pdf serta presensi mahasiswa dan dosen pada pertemuan ke 3 ini dosen menyampaikan penjelasan materi melalui tentang proposal bisnis dan bmc atau business model canvas dimana mahasiswa nantinya akan membuat proposal bisnis yang akan menjadi bahan untuk presentasi bisnis di pertemuan 9-14 nanti serta untuk dasar sebagai pemula dalam </w:t>
            </w:r>
            <w:r w:rsidRPr="00B46D36">
              <w:rPr>
                <w:rFonts w:ascii="Times New Roman" w:eastAsia="Times New Roman" w:hAnsi="Times New Roman" w:cs="Times New Roman"/>
                <w:sz w:val="24"/>
                <w:szCs w:val="24"/>
              </w:rPr>
              <w:lastRenderedPageBreak/>
              <w:t>berbisnis menjadi pengusaha semua berjalan lancar tanpa kendala</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lastRenderedPageBreak/>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17:31:09</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19:26:46</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lastRenderedPageBreak/>
              <w:t>04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 (kp)</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6 April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Panduan Mengisi BMC</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pengganti menggantikan pertemuan ke 3 yang bertepatan dengan libur nasional pertemuan ini perkulihan dengan menggunakan media pembelajaran yaitu 1 wag untuk menginformasikan perkuliahan dimulai penjelasan materi bimbingan proposal bisnis dan berdiskusi 2 e-learning mybest untuk materi pembelajaran video dan pdf serta presensi mahasiswa dan dosen pada pertemuan ke 4 ini dosen menyampaikan penjelasan materi melalui video youtube tentang bmc atau business model canvas yang terdiri dari 9 blok utama yang dijelaskan satu persatu dan mahasiswa yang sudah membuat proposal bisnis di pertemuan ke 3 lalu melakukan bimbingan logo usaha dan bab 1 semua berjalan lancar mahasiswa aktif dan sudah menyelasaikan tugas proposal tepat waktu</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17:32:10</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19:20:01</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05</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12 April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Bidang Usaha dan Permodalan</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dengan menggunakan media pembelajaran yaitu 1 wag untuk menginformasikan perkuliahan dimulai penjelasan materi melalui vn voice note bimbingan proposal bisnis dan berdiskusi 2 e-learning mybest untuk materi pembelajaran video dan pdf serta presensi mahasiswa dan dosen pada pertemuan ke 5 ini dosen menyampaikan penjelasan materi melalui voice note wag tentang bmc atau business model canvas yang terdiri dari 9 blok utama yang dijelaskan satu persatu dan mahasiswa yang sudah membuat proposal bisnis di pertemuan ke 4 lalu melakukan bimbingan bab 2 yaitu tetang bmc dan keterangan pada bmc semua berjalan lancar mahasiswa aktif dan sudah menyelasaikan tugas proposal tepat waktu</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17:31:29</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19:15:23</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06</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3 Mei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Wirausaha Sukses Kreatif dan Etika bisnis</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 xml:space="preserve">pada hari ini telah terlaksana perkuliahan dengan menggunakan media pembelajaran yaitu wag untuk menginformasikan perkuliahan dimulai bimbingan proposal bisnis dan berdiskusi media e-learning mybest untuk materi pembelajaran video dan pdf penjelasan materi melalui video youtube serta presensi mahasiswa </w:t>
            </w:r>
            <w:r w:rsidRPr="00B46D36">
              <w:rPr>
                <w:rFonts w:ascii="Times New Roman" w:eastAsia="Times New Roman" w:hAnsi="Times New Roman" w:cs="Times New Roman"/>
                <w:sz w:val="24"/>
                <w:szCs w:val="24"/>
              </w:rPr>
              <w:lastRenderedPageBreak/>
              <w:t>dan dosen pada pertemuan ke 6 ini mahasiswa kembali melakukan bimbingan proposal bisnis dengan menyetorkan bagian bab 3 yaitu tentang financial plan materi pada pertemuan ke 6 ini yaitu tentang karakteristik wirausaha sukses kreatif dan etika bisnis risiko usaha dan marketing langit</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lastRenderedPageBreak/>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17:32:19</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19:26:37</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lastRenderedPageBreak/>
              <w:t>07</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10 Mei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Bimbingan Business Plan</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7 dengan menggunakan media pembelajaran yaitu 1 wag untuk menginformasikan perkuliahan dimulai bimbingan proposal bisnis bagi kelompok yang masih belum menyelesaikan proposal bisnisnya dan berdiskusi 2 e-learning mybest untuk presensi mahasiswa dan dosen 3 google meeting di https meet google com vubd-dmav-fct pada pertemuan ke 7 ini mahasiswa melakukan bimbingan proposal bisnis dengan menyetorkan bagian bab 3 dan bab 4 yaitu tentang financial plan dan closure penutup perkuliahan berjalan lancar</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17:31:19</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19:36:56</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08</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(UTS)</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09</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24 Mei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9 dengan menggunakan media pembelajaran yaitu 1 wag untuk menginformasikan perkuliahan dimulai 2 e-learning mybest untuk presensi mahasiswa dan dosen dan 3 google meeting ddengan link https meet google com wbd-jtxa-kbm pada pertemuan ke 9 ini mahasiswa mendapatkan materi tentang persiapan presentasi kelompok bisnisnya yaitu poin- poin tentang hal- hal yang perlu dipresentasikan seperti background pemilihan bisnis produk unggulan strategi bisnis dan perencanaan keuangan dari bisnis yang dijalankan</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17:31:53</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19:19:49</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10</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 (kp)</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25 Mei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 xml:space="preserve">pada hari ini telah terlaksana perkuliahan pengganti untuk tanggal 31 dikarenakan tanggal tersebut bertepatan dengan jadwal seminar wajib entrepreneur pertemuan ini menggunakan media pembelajaran yaitu wag untuk menginformasikan perkuliahan 2 e-learning mybest untuk presensi mahasiswa dan dosen pada pertemuan ke 10 ini mahasiswa diberikan tugas berupa quiz di quiziz karena dipertemuan ke 7 lalu tidak sempat melaksanakan quiz quiz berupa pilihan ganda sebanyak </w:t>
            </w:r>
            <w:r w:rsidRPr="00B46D36">
              <w:rPr>
                <w:rFonts w:ascii="Times New Roman" w:eastAsia="Times New Roman" w:hAnsi="Times New Roman" w:cs="Times New Roman"/>
                <w:sz w:val="24"/>
                <w:szCs w:val="24"/>
              </w:rPr>
              <w:lastRenderedPageBreak/>
              <w:t>30 soal dengan kode https quizizz com join gc 68735477 setelah melaksanakan quiz mahasiswa diminta untuk mempersiapkan ppt dan kelengkapan entrepreneur fair seperti stand bener brosur dan katalog semua berjalan lancar mahasiswa aktif dan sudah menyelasaikan tugas proposal tepat waktu</w:t>
            </w:r>
          </w:p>
        </w:tc>
        <w:tc>
          <w:tcPr>
            <w:tcW w:w="1222" w:type="dxa"/>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lastRenderedPageBreak/>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17:34:22</w:t>
            </w:r>
            <w:r w:rsidRPr="00B46D36">
              <w:rPr>
                <w:rFonts w:ascii="Times New Roman" w:eastAsia="Times New Roman" w:hAnsi="Times New Roman" w:cs="Times New Roman"/>
                <w:sz w:val="24"/>
                <w:szCs w:val="24"/>
              </w:rPr>
              <w:br/>
              <w:t>Keluar:</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lastRenderedPageBreak/>
              <w:t>11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7 Juni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10 dengan menggunakan media pembelajaran yaitu 1 wag untuk menginformasikan perkuliahan dimulai 2 e-learning mybest untuk presensi mahasiswa dan dosen dan 3 google meeting dengan link https meet gogle com nhx-oyvw-eyc pada pertemuan ke 10 ini mahasiswa melakukan presentasi bisnisnya pertemuan ke 10 ini kelompok yang mempresentasikan proposal bisnisnya yaitu kelompok bisnis kuker presentasi bisnis diawali dengan pemaparan latar belakang hingga penutup setelah presentasi ada sesi tanya jawab dan diskusi berlangsung lancar setelah presentasi kelompok selesai karena masih ada waktu maka dosen mengirimkan video motivasi dan inspiratif untuk disimak oleh mahasiswa perkuliahan pada hari ini berjalan aman terkendali dan tanpa hambatan</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17:33:31</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19:18:48</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12</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14 Juni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 xml:space="preserve">pada hari ini telah terlaksana perkuliahan pertemuan ke 12 dengan menggunakan media pembelajaran yaitu 1 wag untuk menginformasikan perkuliahan dimulai 2 e-learning mybest untuk presensi mahasiswa dan dosen dan 3 zoom meeting dengan id rapat 737 4672 5572 dan passcode kelompok2 link zoom https us04web zoom us j 73746725572 pwd eu7baetz3vqaa1ryuwkjwsndsdzrfq 1 pada pertemuan ke 12 ini mahasiswa melakukan presentasi bisnisnya pertemuan ke 12 ini kelompok yang mempresentasikan proposal bisnisnya yaitu kelompok bisnis pencok d chips presentasi bisnis diawali dengan pemaparan latar belakang hingga penutup setelah presentasi ada sesi tanya jawab dan diskusi berlangsung lancar setelah presentasi kelompok selesai karena masih ada waktu maka dosen mengirimkan video </w:t>
            </w:r>
            <w:r w:rsidRPr="00B46D36">
              <w:rPr>
                <w:rFonts w:ascii="Times New Roman" w:eastAsia="Times New Roman" w:hAnsi="Times New Roman" w:cs="Times New Roman"/>
                <w:sz w:val="24"/>
                <w:szCs w:val="24"/>
              </w:rPr>
              <w:lastRenderedPageBreak/>
              <w:t>inspiratif tentang kompetitor bisnis dan tentang cara menjual produk untuk disimak oleh mahasiswa perkuliahan pada hari ini berjalan aman terkendali dan tanpa hambatan</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lastRenderedPageBreak/>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17:31:46</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19:16:49</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lastRenderedPageBreak/>
              <w:t>13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21 Juni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13 dengan lancar atau tanpa kendala pada pertemuan ke 13 ini kelompok yang berkesempatan untuk presentasi dengan menggunakan google meet dengan link https meet google com egv-ysrq-cma kelompok 3 dengan bisnis travel memeperoleh kesempatan untuk presentasi di pertemuan ini diskusi berlangsung aktif perkuliahan pertemuan ini dengan menggunakan media pembelajaran yaitu 1 wag 2 e-learning mybest dan 3 g meet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17:31:54</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19:17:55</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14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28 Juni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14 dengan lancar atau tanpa kendala pada pertemuan ke 14 kelompok bisnis yang presentasi adalah bisnis fruit sandwich presentasi diawali dengan penjelasan latar belakang bisnis lalu pemaparan tentang bmc dan financial planning setelah itu sesi tanya jawab dan diskusi mengenai persiapan entrepreneur fair perkuliahan pertemuan ini dengan menggunakan media pembelajaran yaitu 1 wag 2 e-learning mybest dan 3 google meeting</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17:32:18</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19:25:53</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15</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en4-f4</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5 Juli 2023</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Presentasi</w:t>
            </w:r>
          </w:p>
        </w:tc>
        <w:tc>
          <w:tcPr>
            <w:tcW w:w="0" w:type="auto"/>
            <w:hideMark/>
          </w:tcPr>
          <w:p w:rsidR="00B46D36" w:rsidRPr="00B46D36" w:rsidRDefault="00B46D36" w:rsidP="00B46D36">
            <w:pPr>
              <w:jc w:val="both"/>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pada hari ini telah terlaksana perkuliahan pertemuan ke 15 dengan lancar atau tanpa kendala pada pertemuan ke 15 tidak ada lagi yang presentasi presentasi sudah selesai namun mahasiswa melaksanakan entrepreneur fair di kampus yang dimulai pada pukul 14 00 wib masing- masing kelompok mendisplay produk masing- masing mulai dari produk fruit and sandwich the kuker ichigo daifuku mochi desert box dan tour and travel perkuliahan tetap berjalan tetapi mahasiswa hanya mengisi kehadiran dan membagikan kegiatan ef nya karena tidak ada lagi hari yang cocok untuk dilaksanakan kuliah pengganti maka perkuliahan hari ini tetap berjalan perkuliahan menggunakan media 1 wag dan 2 e-learning mybest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Tepat Waktu</w:t>
            </w:r>
            <w:r w:rsidRPr="00B46D36">
              <w:rPr>
                <w:rFonts w:ascii="Times New Roman" w:eastAsia="Times New Roman" w:hAnsi="Times New Roman" w:cs="Times New Roman"/>
                <w:sz w:val="24"/>
                <w:szCs w:val="24"/>
              </w:rPr>
              <w:br/>
              <w:t>Jadwal:</w:t>
            </w:r>
            <w:r w:rsidRPr="00B46D36">
              <w:rPr>
                <w:rFonts w:ascii="Times New Roman" w:eastAsia="Times New Roman" w:hAnsi="Times New Roman" w:cs="Times New Roman"/>
                <w:sz w:val="24"/>
                <w:szCs w:val="24"/>
              </w:rPr>
              <w:br/>
              <w:t>17:30-19:30</w:t>
            </w:r>
            <w:r w:rsidRPr="00B46D36">
              <w:rPr>
                <w:rFonts w:ascii="Times New Roman" w:eastAsia="Times New Roman" w:hAnsi="Times New Roman" w:cs="Times New Roman"/>
                <w:sz w:val="24"/>
                <w:szCs w:val="24"/>
              </w:rPr>
              <w:br/>
              <w:t>Masuk:</w:t>
            </w:r>
            <w:r w:rsidRPr="00B46D36">
              <w:rPr>
                <w:rFonts w:ascii="Times New Roman" w:eastAsia="Times New Roman" w:hAnsi="Times New Roman" w:cs="Times New Roman"/>
                <w:sz w:val="24"/>
                <w:szCs w:val="24"/>
              </w:rPr>
              <w:br/>
              <w:t>17:39:50</w:t>
            </w:r>
            <w:r w:rsidRPr="00B46D36">
              <w:rPr>
                <w:rFonts w:ascii="Times New Roman" w:eastAsia="Times New Roman" w:hAnsi="Times New Roman" w:cs="Times New Roman"/>
                <w:sz w:val="24"/>
                <w:szCs w:val="24"/>
              </w:rPr>
              <w:br/>
              <w:t>Keluar:</w:t>
            </w:r>
            <w:r w:rsidRPr="00B46D36">
              <w:rPr>
                <w:rFonts w:ascii="Times New Roman" w:eastAsia="Times New Roman" w:hAnsi="Times New Roman" w:cs="Times New Roman"/>
                <w:sz w:val="24"/>
                <w:szCs w:val="24"/>
              </w:rPr>
              <w:br/>
              <w:t>19:21:10</w:t>
            </w:r>
          </w:p>
        </w:tc>
      </w:tr>
      <w:tr w:rsidR="00B46D36" w:rsidRPr="00B46D36" w:rsidTr="00B46D36">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b/>
                <w:bCs/>
                <w:sz w:val="24"/>
                <w:szCs w:val="24"/>
              </w:rPr>
              <w:t>16</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(UAS)</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w:t>
            </w:r>
          </w:p>
        </w:tc>
      </w:tr>
    </w:tbl>
    <w:p w:rsidR="00B46D36" w:rsidRDefault="00B46D36">
      <w:pPr>
        <w:rPr>
          <w:rFonts w:ascii="Times New Roman" w:hAnsi="Times New Roman" w:cs="Times New Roman"/>
          <w:b/>
          <w:sz w:val="28"/>
          <w:szCs w:val="28"/>
        </w:rPr>
      </w:pPr>
      <w:r w:rsidRPr="00B46D36">
        <w:rPr>
          <w:rFonts w:ascii="Times New Roman" w:hAnsi="Times New Roman" w:cs="Times New Roman"/>
          <w:b/>
          <w:sz w:val="28"/>
          <w:szCs w:val="28"/>
        </w:rPr>
        <w:lastRenderedPageBreak/>
        <w:t>Kehadiran</w:t>
      </w:r>
      <w:r>
        <w:rPr>
          <w:rFonts w:ascii="Times New Roman" w:hAnsi="Times New Roman" w:cs="Times New Roman"/>
          <w:b/>
          <w:sz w:val="28"/>
          <w:szCs w:val="28"/>
        </w:rPr>
        <w:t>/ Presensi</w:t>
      </w:r>
    </w:p>
    <w:tbl>
      <w:tblPr>
        <w:tblStyle w:val="TableGrid"/>
        <w:tblW w:w="10065" w:type="dxa"/>
        <w:tblInd w:w="-431" w:type="dxa"/>
        <w:tblLook w:val="04A0" w:firstRow="1" w:lastRow="0" w:firstColumn="1" w:lastColumn="0" w:noHBand="0" w:noVBand="1"/>
      </w:tblPr>
      <w:tblGrid>
        <w:gridCol w:w="1176"/>
        <w:gridCol w:w="1759"/>
        <w:gridCol w:w="336"/>
        <w:gridCol w:w="336"/>
        <w:gridCol w:w="336"/>
        <w:gridCol w:w="336"/>
        <w:gridCol w:w="336"/>
        <w:gridCol w:w="336"/>
        <w:gridCol w:w="336"/>
        <w:gridCol w:w="336"/>
        <w:gridCol w:w="336"/>
        <w:gridCol w:w="456"/>
        <w:gridCol w:w="456"/>
        <w:gridCol w:w="456"/>
        <w:gridCol w:w="456"/>
        <w:gridCol w:w="456"/>
        <w:gridCol w:w="456"/>
        <w:gridCol w:w="456"/>
        <w:gridCol w:w="914"/>
      </w:tblGrid>
      <w:tr w:rsidR="008F686E" w:rsidRPr="008F686E" w:rsidTr="008F686E">
        <w:tc>
          <w:tcPr>
            <w:tcW w:w="110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NIM</w:t>
            </w:r>
          </w:p>
        </w:tc>
        <w:tc>
          <w:tcPr>
            <w:tcW w:w="1803"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Nama</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2</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3</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4</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5</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6</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7</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8</w:t>
            </w:r>
          </w:p>
        </w:tc>
        <w:tc>
          <w:tcPr>
            <w:tcW w:w="33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9</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10</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11</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12</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13</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14</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15</w:t>
            </w:r>
          </w:p>
        </w:tc>
        <w:tc>
          <w:tcPr>
            <w:tcW w:w="456"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16</w:t>
            </w:r>
          </w:p>
        </w:tc>
        <w:tc>
          <w:tcPr>
            <w:tcW w:w="940" w:type="dxa"/>
          </w:tcPr>
          <w:p w:rsidR="00B46D36" w:rsidRPr="008F686E" w:rsidRDefault="00B46D36">
            <w:pPr>
              <w:rPr>
                <w:rFonts w:ascii="Times New Roman" w:hAnsi="Times New Roman" w:cs="Times New Roman"/>
                <w:sz w:val="24"/>
                <w:szCs w:val="24"/>
              </w:rPr>
            </w:pPr>
            <w:r w:rsidRPr="008F686E">
              <w:rPr>
                <w:rFonts w:ascii="Times New Roman" w:hAnsi="Times New Roman" w:cs="Times New Roman"/>
                <w:sz w:val="24"/>
                <w:szCs w:val="24"/>
              </w:rPr>
              <w:t>Jumlah</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4" w:tgtFrame="_blank" w:history="1">
              <w:r w:rsidRPr="008F686E">
                <w:rPr>
                  <w:rFonts w:ascii="Times New Roman" w:eastAsia="Times New Roman" w:hAnsi="Times New Roman" w:cs="Times New Roman"/>
                  <w:b/>
                  <w:bCs/>
                  <w:sz w:val="24"/>
                  <w:szCs w:val="24"/>
                </w:rPr>
                <w:t>63210009</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B46D36" w:rsidRPr="00B46D36">
              <w:rPr>
                <w:rFonts w:ascii="Times New Roman" w:eastAsia="Times New Roman" w:hAnsi="Times New Roman" w:cs="Times New Roman"/>
                <w:sz w:val="24"/>
                <w:szCs w:val="24"/>
              </w:rPr>
              <w:t>racia elzefanya</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5" w:tgtFrame="_blank" w:history="1">
              <w:r w:rsidRPr="008F686E">
                <w:rPr>
                  <w:rFonts w:ascii="Times New Roman" w:eastAsia="Times New Roman" w:hAnsi="Times New Roman" w:cs="Times New Roman"/>
                  <w:b/>
                  <w:bCs/>
                  <w:sz w:val="24"/>
                  <w:szCs w:val="24"/>
                </w:rPr>
                <w:t>63210074</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46D36" w:rsidRPr="00B46D36">
              <w:rPr>
                <w:rFonts w:ascii="Times New Roman" w:eastAsia="Times New Roman" w:hAnsi="Times New Roman" w:cs="Times New Roman"/>
                <w:sz w:val="24"/>
                <w:szCs w:val="24"/>
              </w:rPr>
              <w:t>yu yasti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6" w:tgtFrame="_blank" w:history="1">
              <w:r w:rsidRPr="008F686E">
                <w:rPr>
                  <w:rFonts w:ascii="Times New Roman" w:eastAsia="Times New Roman" w:hAnsi="Times New Roman" w:cs="Times New Roman"/>
                  <w:b/>
                  <w:bCs/>
                  <w:sz w:val="24"/>
                  <w:szCs w:val="24"/>
                </w:rPr>
                <w:t>63210085</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B46D36" w:rsidRPr="00B46D36">
              <w:rPr>
                <w:rFonts w:ascii="Times New Roman" w:eastAsia="Times New Roman" w:hAnsi="Times New Roman" w:cs="Times New Roman"/>
                <w:sz w:val="24"/>
                <w:szCs w:val="24"/>
              </w:rPr>
              <w:t>abilla prastika ardiyanti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7" w:tgtFrame="_blank" w:history="1">
              <w:r w:rsidRPr="008F686E">
                <w:rPr>
                  <w:rFonts w:ascii="Times New Roman" w:eastAsia="Times New Roman" w:hAnsi="Times New Roman" w:cs="Times New Roman"/>
                  <w:b/>
                  <w:bCs/>
                  <w:sz w:val="24"/>
                  <w:szCs w:val="24"/>
                </w:rPr>
                <w:t>63210100</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B46D36" w:rsidRPr="00B46D36">
              <w:rPr>
                <w:rFonts w:ascii="Times New Roman" w:eastAsia="Times New Roman" w:hAnsi="Times New Roman" w:cs="Times New Roman"/>
                <w:sz w:val="24"/>
                <w:szCs w:val="24"/>
              </w:rPr>
              <w:t>itriana dea wulandari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8" w:tgtFrame="_blank" w:history="1">
              <w:r w:rsidRPr="008F686E">
                <w:rPr>
                  <w:rFonts w:ascii="Times New Roman" w:eastAsia="Times New Roman" w:hAnsi="Times New Roman" w:cs="Times New Roman"/>
                  <w:b/>
                  <w:bCs/>
                  <w:sz w:val="24"/>
                  <w:szCs w:val="24"/>
                </w:rPr>
                <w:t>63210136</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46D36" w:rsidRPr="00B46D36">
              <w:rPr>
                <w:rFonts w:ascii="Times New Roman" w:eastAsia="Times New Roman" w:hAnsi="Times New Roman" w:cs="Times New Roman"/>
                <w:sz w:val="24"/>
                <w:szCs w:val="24"/>
              </w:rPr>
              <w:t>nnisa pelangi herawati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9" w:tgtFrame="_blank" w:history="1">
              <w:r w:rsidRPr="008F686E">
                <w:rPr>
                  <w:rFonts w:ascii="Times New Roman" w:eastAsia="Times New Roman" w:hAnsi="Times New Roman" w:cs="Times New Roman"/>
                  <w:b/>
                  <w:bCs/>
                  <w:sz w:val="24"/>
                  <w:szCs w:val="24"/>
                </w:rPr>
                <w:t>63210175</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46D36" w:rsidRPr="00B46D36">
              <w:rPr>
                <w:rFonts w:ascii="Times New Roman" w:eastAsia="Times New Roman" w:hAnsi="Times New Roman" w:cs="Times New Roman"/>
                <w:sz w:val="24"/>
                <w:szCs w:val="24"/>
              </w:rPr>
              <w:t>lya rizky fakhirah</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10" w:tgtFrame="_blank" w:history="1">
              <w:r w:rsidRPr="008F686E">
                <w:rPr>
                  <w:rFonts w:ascii="Times New Roman" w:eastAsia="Times New Roman" w:hAnsi="Times New Roman" w:cs="Times New Roman"/>
                  <w:b/>
                  <w:bCs/>
                  <w:sz w:val="24"/>
                  <w:szCs w:val="24"/>
                </w:rPr>
                <w:t>63210178</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46D36" w:rsidRPr="00B46D36">
              <w:rPr>
                <w:rFonts w:ascii="Times New Roman" w:eastAsia="Times New Roman" w:hAnsi="Times New Roman" w:cs="Times New Roman"/>
                <w:sz w:val="24"/>
                <w:szCs w:val="24"/>
              </w:rPr>
              <w:t>inulia febrianti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11" w:tgtFrame="_blank" w:history="1">
              <w:r w:rsidRPr="008F686E">
                <w:rPr>
                  <w:rFonts w:ascii="Times New Roman" w:eastAsia="Times New Roman" w:hAnsi="Times New Roman" w:cs="Times New Roman"/>
                  <w:b/>
                  <w:bCs/>
                  <w:sz w:val="24"/>
                  <w:szCs w:val="24"/>
                </w:rPr>
                <w:t>63210222</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46D36" w:rsidRPr="00B46D36">
              <w:rPr>
                <w:rFonts w:ascii="Times New Roman" w:eastAsia="Times New Roman" w:hAnsi="Times New Roman" w:cs="Times New Roman"/>
                <w:sz w:val="24"/>
                <w:szCs w:val="24"/>
              </w:rPr>
              <w:t>urati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12" w:tgtFrame="_blank" w:history="1">
              <w:r w:rsidRPr="008F686E">
                <w:rPr>
                  <w:rFonts w:ascii="Times New Roman" w:eastAsia="Times New Roman" w:hAnsi="Times New Roman" w:cs="Times New Roman"/>
                  <w:b/>
                  <w:bCs/>
                  <w:sz w:val="24"/>
                  <w:szCs w:val="24"/>
                </w:rPr>
                <w:t>63210226</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46D36" w:rsidRPr="00B46D36">
              <w:rPr>
                <w:rFonts w:ascii="Times New Roman" w:eastAsia="Times New Roman" w:hAnsi="Times New Roman" w:cs="Times New Roman"/>
                <w:sz w:val="24"/>
                <w:szCs w:val="24"/>
              </w:rPr>
              <w:t>ri wahyuningsih oktaviani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B46D36" w:rsidRPr="00B46D36" w:rsidRDefault="00B46D36" w:rsidP="00B46D36">
            <w:pPr>
              <w:rPr>
                <w:rFonts w:ascii="Times New Roman" w:eastAsia="Times New Roman" w:hAnsi="Times New Roman" w:cs="Times New Roman"/>
                <w:sz w:val="24"/>
                <w:szCs w:val="24"/>
              </w:rPr>
            </w:pPr>
            <w:hyperlink r:id="rId13" w:tgtFrame="_blank" w:history="1">
              <w:r w:rsidRPr="008F686E">
                <w:rPr>
                  <w:rFonts w:ascii="Times New Roman" w:eastAsia="Times New Roman" w:hAnsi="Times New Roman" w:cs="Times New Roman"/>
                  <w:b/>
                  <w:bCs/>
                  <w:sz w:val="24"/>
                  <w:szCs w:val="24"/>
                </w:rPr>
                <w:t>63210258</w:t>
              </w:r>
            </w:hyperlink>
          </w:p>
        </w:tc>
        <w:tc>
          <w:tcPr>
            <w:tcW w:w="0" w:type="auto"/>
            <w:hideMark/>
          </w:tcPr>
          <w:p w:rsidR="00B46D36" w:rsidRPr="00B46D36" w:rsidRDefault="008F686E" w:rsidP="00B46D36">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B46D36" w:rsidRPr="00B46D36">
              <w:rPr>
                <w:rFonts w:ascii="Times New Roman" w:eastAsia="Times New Roman" w:hAnsi="Times New Roman" w:cs="Times New Roman"/>
                <w:sz w:val="24"/>
                <w:szCs w:val="24"/>
              </w:rPr>
              <w:t>iana dwi sukmawati</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0</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B46D36">
              <w:rPr>
                <w:rFonts w:ascii="Times New Roman" w:eastAsia="Times New Roman" w:hAnsi="Times New Roman" w:cs="Times New Roman"/>
                <w:sz w:val="24"/>
                <w:szCs w:val="24"/>
              </w:rPr>
              <w:t>1</w:t>
            </w:r>
          </w:p>
        </w:tc>
        <w:tc>
          <w:tcPr>
            <w:tcW w:w="0" w:type="auto"/>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940" w:type="dxa"/>
            <w:hideMark/>
          </w:tcPr>
          <w:p w:rsidR="00B46D36" w:rsidRPr="00B46D36" w:rsidRDefault="00B46D36" w:rsidP="00B46D36">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4" w:tgtFrame="_blank" w:history="1">
              <w:r w:rsidRPr="008F686E">
                <w:rPr>
                  <w:rFonts w:ascii="Times New Roman" w:eastAsia="Times New Roman" w:hAnsi="Times New Roman" w:cs="Times New Roman"/>
                  <w:b/>
                  <w:bCs/>
                  <w:sz w:val="24"/>
                  <w:szCs w:val="24"/>
                </w:rPr>
                <w:t>63210352</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Pr="008F686E">
              <w:rPr>
                <w:rFonts w:ascii="Times New Roman" w:eastAsia="Times New Roman" w:hAnsi="Times New Roman" w:cs="Times New Roman"/>
                <w:sz w:val="24"/>
                <w:szCs w:val="24"/>
              </w:rPr>
              <w:t>ahia ammara pitaloka</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5" w:tgtFrame="_blank" w:history="1">
              <w:r w:rsidRPr="008F686E">
                <w:rPr>
                  <w:rFonts w:ascii="Times New Roman" w:eastAsia="Times New Roman" w:hAnsi="Times New Roman" w:cs="Times New Roman"/>
                  <w:b/>
                  <w:bCs/>
                  <w:sz w:val="24"/>
                  <w:szCs w:val="24"/>
                </w:rPr>
                <w:t>63210411</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8F686E">
              <w:rPr>
                <w:rFonts w:ascii="Times New Roman" w:eastAsia="Times New Roman" w:hAnsi="Times New Roman" w:cs="Times New Roman"/>
                <w:sz w:val="24"/>
                <w:szCs w:val="24"/>
              </w:rPr>
              <w:t>eby febriyani</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6" w:tgtFrame="_blank" w:history="1">
              <w:r w:rsidRPr="008F686E">
                <w:rPr>
                  <w:rFonts w:ascii="Times New Roman" w:eastAsia="Times New Roman" w:hAnsi="Times New Roman" w:cs="Times New Roman"/>
                  <w:b/>
                  <w:bCs/>
                  <w:sz w:val="24"/>
                  <w:szCs w:val="24"/>
                </w:rPr>
                <w:t>63210419</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F686E">
              <w:rPr>
                <w:rFonts w:ascii="Times New Roman" w:eastAsia="Times New Roman" w:hAnsi="Times New Roman" w:cs="Times New Roman"/>
                <w:sz w:val="24"/>
                <w:szCs w:val="24"/>
              </w:rPr>
              <w:t>ena tri astuti</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7" w:tgtFrame="_blank" w:history="1">
              <w:r w:rsidRPr="008F686E">
                <w:rPr>
                  <w:rFonts w:ascii="Times New Roman" w:eastAsia="Times New Roman" w:hAnsi="Times New Roman" w:cs="Times New Roman"/>
                  <w:b/>
                  <w:bCs/>
                  <w:sz w:val="24"/>
                  <w:szCs w:val="24"/>
                </w:rPr>
                <w:t>63210460</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F686E">
              <w:rPr>
                <w:rFonts w:ascii="Times New Roman" w:eastAsia="Times New Roman" w:hAnsi="Times New Roman" w:cs="Times New Roman"/>
                <w:sz w:val="24"/>
                <w:szCs w:val="24"/>
              </w:rPr>
              <w:t>dinda nurul aulia</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8" w:tgtFrame="_blank" w:history="1">
              <w:r w:rsidRPr="008F686E">
                <w:rPr>
                  <w:rFonts w:ascii="Times New Roman" w:eastAsia="Times New Roman" w:hAnsi="Times New Roman" w:cs="Times New Roman"/>
                  <w:b/>
                  <w:bCs/>
                  <w:sz w:val="24"/>
                  <w:szCs w:val="24"/>
                </w:rPr>
                <w:t>63210478</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8F686E">
              <w:rPr>
                <w:rFonts w:ascii="Times New Roman" w:eastAsia="Times New Roman" w:hAnsi="Times New Roman" w:cs="Times New Roman"/>
                <w:sz w:val="24"/>
                <w:szCs w:val="24"/>
              </w:rPr>
              <w:t>ihlatun karimah</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19" w:tgtFrame="_blank" w:history="1">
              <w:r w:rsidRPr="008F686E">
                <w:rPr>
                  <w:rFonts w:ascii="Times New Roman" w:eastAsia="Times New Roman" w:hAnsi="Times New Roman" w:cs="Times New Roman"/>
                  <w:b/>
                  <w:bCs/>
                  <w:sz w:val="24"/>
                  <w:szCs w:val="24"/>
                </w:rPr>
                <w:t>63210485</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F686E">
              <w:rPr>
                <w:rFonts w:ascii="Times New Roman" w:eastAsia="Times New Roman" w:hAnsi="Times New Roman" w:cs="Times New Roman"/>
                <w:sz w:val="24"/>
                <w:szCs w:val="24"/>
              </w:rPr>
              <w:t>ditia solihin rasyid</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0" w:tgtFrame="_blank" w:history="1">
              <w:r w:rsidRPr="008F686E">
                <w:rPr>
                  <w:rFonts w:ascii="Times New Roman" w:eastAsia="Times New Roman" w:hAnsi="Times New Roman" w:cs="Times New Roman"/>
                  <w:b/>
                  <w:bCs/>
                  <w:sz w:val="24"/>
                  <w:szCs w:val="24"/>
                </w:rPr>
                <w:t>63210526</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F686E">
              <w:rPr>
                <w:rFonts w:ascii="Times New Roman" w:eastAsia="Times New Roman" w:hAnsi="Times New Roman" w:cs="Times New Roman"/>
                <w:sz w:val="24"/>
                <w:szCs w:val="24"/>
              </w:rPr>
              <w:t>ana amelia</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1" w:tgtFrame="_blank" w:history="1">
              <w:r w:rsidRPr="008F686E">
                <w:rPr>
                  <w:rFonts w:ascii="Times New Roman" w:eastAsia="Times New Roman" w:hAnsi="Times New Roman" w:cs="Times New Roman"/>
                  <w:b/>
                  <w:bCs/>
                  <w:sz w:val="24"/>
                  <w:szCs w:val="24"/>
                </w:rPr>
                <w:t>63210542</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8F686E">
              <w:rPr>
                <w:rFonts w:ascii="Times New Roman" w:eastAsia="Times New Roman" w:hAnsi="Times New Roman" w:cs="Times New Roman"/>
                <w:sz w:val="24"/>
                <w:szCs w:val="24"/>
              </w:rPr>
              <w:t>esti diah ayu</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2" w:tgtFrame="_blank" w:history="1">
              <w:r w:rsidRPr="008F686E">
                <w:rPr>
                  <w:rFonts w:ascii="Times New Roman" w:eastAsia="Times New Roman" w:hAnsi="Times New Roman" w:cs="Times New Roman"/>
                  <w:b/>
                  <w:bCs/>
                  <w:sz w:val="24"/>
                  <w:szCs w:val="24"/>
                </w:rPr>
                <w:t>63210559</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F686E">
              <w:rPr>
                <w:rFonts w:ascii="Times New Roman" w:eastAsia="Times New Roman" w:hAnsi="Times New Roman" w:cs="Times New Roman"/>
                <w:sz w:val="24"/>
                <w:szCs w:val="24"/>
              </w:rPr>
              <w:t>utri nurjanah</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3" w:tgtFrame="_blank" w:history="1">
              <w:r w:rsidRPr="008F686E">
                <w:rPr>
                  <w:rFonts w:ascii="Times New Roman" w:eastAsia="Times New Roman" w:hAnsi="Times New Roman" w:cs="Times New Roman"/>
                  <w:b/>
                  <w:bCs/>
                  <w:sz w:val="24"/>
                  <w:szCs w:val="24"/>
                </w:rPr>
                <w:t>63210591</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F686E">
              <w:rPr>
                <w:rFonts w:ascii="Times New Roman" w:eastAsia="Times New Roman" w:hAnsi="Times New Roman" w:cs="Times New Roman"/>
                <w:sz w:val="24"/>
                <w:szCs w:val="24"/>
              </w:rPr>
              <w:t>elia fitriyani</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4" w:tgtFrame="_blank" w:history="1">
              <w:r w:rsidRPr="008F686E">
                <w:rPr>
                  <w:rFonts w:ascii="Times New Roman" w:eastAsia="Times New Roman" w:hAnsi="Times New Roman" w:cs="Times New Roman"/>
                  <w:b/>
                  <w:bCs/>
                  <w:sz w:val="24"/>
                  <w:szCs w:val="24"/>
                </w:rPr>
                <w:t>63210682</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F686E">
              <w:rPr>
                <w:rFonts w:ascii="Times New Roman" w:eastAsia="Times New Roman" w:hAnsi="Times New Roman" w:cs="Times New Roman"/>
                <w:sz w:val="24"/>
                <w:szCs w:val="24"/>
              </w:rPr>
              <w:t>ea aprilia</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5" w:tgtFrame="_blank" w:history="1">
              <w:r w:rsidRPr="008F686E">
                <w:rPr>
                  <w:rFonts w:ascii="Times New Roman" w:eastAsia="Times New Roman" w:hAnsi="Times New Roman" w:cs="Times New Roman"/>
                  <w:b/>
                  <w:bCs/>
                  <w:sz w:val="24"/>
                  <w:szCs w:val="24"/>
                </w:rPr>
                <w:t>63210747</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8F686E">
              <w:rPr>
                <w:rFonts w:ascii="Times New Roman" w:eastAsia="Times New Roman" w:hAnsi="Times New Roman" w:cs="Times New Roman"/>
                <w:sz w:val="24"/>
                <w:szCs w:val="24"/>
              </w:rPr>
              <w:t>ela apriliani nainggolan</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6" w:tgtFrame="_blank" w:history="1">
              <w:r w:rsidRPr="008F686E">
                <w:rPr>
                  <w:rFonts w:ascii="Times New Roman" w:eastAsia="Times New Roman" w:hAnsi="Times New Roman" w:cs="Times New Roman"/>
                  <w:b/>
                  <w:bCs/>
                  <w:sz w:val="24"/>
                  <w:szCs w:val="24"/>
                </w:rPr>
                <w:t>63210756</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F686E">
              <w:rPr>
                <w:rFonts w:ascii="Times New Roman" w:eastAsia="Times New Roman" w:hAnsi="Times New Roman" w:cs="Times New Roman"/>
                <w:sz w:val="24"/>
                <w:szCs w:val="24"/>
              </w:rPr>
              <w:t>aila zhafirah</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7" w:tgtFrame="_blank" w:history="1">
              <w:r w:rsidRPr="008F686E">
                <w:rPr>
                  <w:rFonts w:ascii="Times New Roman" w:eastAsia="Times New Roman" w:hAnsi="Times New Roman" w:cs="Times New Roman"/>
                  <w:b/>
                  <w:bCs/>
                  <w:sz w:val="24"/>
                  <w:szCs w:val="24"/>
                </w:rPr>
                <w:t>63210831</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8F686E">
              <w:rPr>
                <w:rFonts w:ascii="Times New Roman" w:eastAsia="Times New Roman" w:hAnsi="Times New Roman" w:cs="Times New Roman"/>
                <w:sz w:val="24"/>
                <w:szCs w:val="24"/>
              </w:rPr>
              <w:t>idya saraswati</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8" w:tgtFrame="_blank" w:history="1">
              <w:r w:rsidRPr="008F686E">
                <w:rPr>
                  <w:rFonts w:ascii="Times New Roman" w:eastAsia="Times New Roman" w:hAnsi="Times New Roman" w:cs="Times New Roman"/>
                  <w:b/>
                  <w:bCs/>
                  <w:sz w:val="24"/>
                  <w:szCs w:val="24"/>
                </w:rPr>
                <w:t>63210853</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F686E">
              <w:rPr>
                <w:rFonts w:ascii="Times New Roman" w:eastAsia="Times New Roman" w:hAnsi="Times New Roman" w:cs="Times New Roman"/>
                <w:sz w:val="24"/>
                <w:szCs w:val="24"/>
              </w:rPr>
              <w:t>egawati gultom</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16</w:t>
            </w:r>
          </w:p>
        </w:tc>
      </w:tr>
      <w:tr w:rsidR="008F686E" w:rsidRPr="008F686E" w:rsidTr="008F686E">
        <w:tc>
          <w:tcPr>
            <w:tcW w:w="0" w:type="auto"/>
            <w:hideMark/>
          </w:tcPr>
          <w:p w:rsidR="008F686E" w:rsidRPr="008F686E" w:rsidRDefault="008F686E" w:rsidP="008F686E">
            <w:pPr>
              <w:rPr>
                <w:rFonts w:ascii="Times New Roman" w:eastAsia="Times New Roman" w:hAnsi="Times New Roman" w:cs="Times New Roman"/>
                <w:sz w:val="24"/>
                <w:szCs w:val="24"/>
              </w:rPr>
            </w:pPr>
            <w:hyperlink r:id="rId29" w:tgtFrame="_blank" w:history="1">
              <w:r w:rsidRPr="008F686E">
                <w:rPr>
                  <w:rFonts w:ascii="Times New Roman" w:eastAsia="Times New Roman" w:hAnsi="Times New Roman" w:cs="Times New Roman"/>
                  <w:b/>
                  <w:bCs/>
                  <w:sz w:val="24"/>
                  <w:szCs w:val="24"/>
                </w:rPr>
                <w:t>63210858</w:t>
              </w:r>
            </w:hyperlink>
          </w:p>
        </w:tc>
        <w:tc>
          <w:tcPr>
            <w:tcW w:w="0" w:type="auto"/>
            <w:hideMark/>
          </w:tcPr>
          <w:p w:rsidR="008F686E" w:rsidRPr="008F686E" w:rsidRDefault="008F686E" w:rsidP="008F686E">
            <w:p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8F686E">
              <w:rPr>
                <w:rFonts w:ascii="Times New Roman" w:eastAsia="Times New Roman" w:hAnsi="Times New Roman" w:cs="Times New Roman"/>
                <w:sz w:val="24"/>
                <w:szCs w:val="24"/>
              </w:rPr>
              <w:t>ayla liando</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0</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w:t>
            </w:r>
          </w:p>
        </w:tc>
        <w:tc>
          <w:tcPr>
            <w:tcW w:w="0" w:type="auto"/>
            <w:hideMark/>
          </w:tcPr>
          <w:p w:rsidR="008F686E" w:rsidRPr="008F686E" w:rsidRDefault="008F686E" w:rsidP="008F686E">
            <w:pPr>
              <w:rPr>
                <w:rFonts w:ascii="Times New Roman" w:eastAsia="Times New Roman" w:hAnsi="Times New Roman" w:cs="Times New Roman"/>
                <w:sz w:val="24"/>
                <w:szCs w:val="24"/>
              </w:rPr>
            </w:pPr>
            <w:r w:rsidRPr="008F686E">
              <w:rPr>
                <w:rFonts w:ascii="Times New Roman" w:eastAsia="Times New Roman" w:hAnsi="Times New Roman" w:cs="Times New Roman"/>
                <w:sz w:val="24"/>
                <w:szCs w:val="24"/>
              </w:rPr>
              <w:t>15</w:t>
            </w:r>
          </w:p>
        </w:tc>
      </w:tr>
    </w:tbl>
    <w:p w:rsidR="00B46D36" w:rsidRPr="00B46D36" w:rsidRDefault="00B46D36">
      <w:pPr>
        <w:rPr>
          <w:rFonts w:ascii="Times New Roman" w:hAnsi="Times New Roman" w:cs="Times New Roman"/>
          <w:b/>
          <w:sz w:val="28"/>
          <w:szCs w:val="28"/>
        </w:rPr>
      </w:pPr>
    </w:p>
    <w:p w:rsidR="00B46D36" w:rsidRDefault="00B46D36">
      <w:pPr>
        <w:rPr>
          <w:rFonts w:ascii="Times New Roman" w:hAnsi="Times New Roman" w:cs="Times New Roman"/>
          <w:sz w:val="24"/>
          <w:szCs w:val="24"/>
        </w:rPr>
      </w:pPr>
    </w:p>
    <w:p w:rsidR="00B46D36" w:rsidRDefault="00B46D36">
      <w:pPr>
        <w:rPr>
          <w:rFonts w:ascii="Times New Roman" w:hAnsi="Times New Roman" w:cs="Times New Roman"/>
          <w:sz w:val="24"/>
          <w:szCs w:val="24"/>
        </w:rPr>
      </w:pPr>
    </w:p>
    <w:p w:rsidR="00B46D36" w:rsidRDefault="00B46D36">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p>
    <w:p w:rsidR="00A31D87" w:rsidRDefault="00A31D87">
      <w:pPr>
        <w:rPr>
          <w:rFonts w:ascii="Times New Roman" w:hAnsi="Times New Roman" w:cs="Times New Roman"/>
          <w:sz w:val="24"/>
          <w:szCs w:val="24"/>
        </w:rPr>
      </w:pPr>
      <w:r>
        <w:rPr>
          <w:rFonts w:ascii="Times New Roman" w:hAnsi="Times New Roman" w:cs="Times New Roman"/>
          <w:sz w:val="24"/>
          <w:szCs w:val="24"/>
        </w:rPr>
        <w:t>NILAI</w:t>
      </w:r>
    </w:p>
    <w:p w:rsidR="00A31D87" w:rsidRDefault="00A31D8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41"/>
        <w:gridCol w:w="2627"/>
        <w:gridCol w:w="1194"/>
        <w:gridCol w:w="1099"/>
        <w:gridCol w:w="1039"/>
        <w:gridCol w:w="1051"/>
        <w:gridCol w:w="1099"/>
      </w:tblGrid>
      <w:tr w:rsidR="00A31D87" w:rsidRPr="00A31D87" w:rsidTr="00A31D87">
        <w:tc>
          <w:tcPr>
            <w:tcW w:w="1251"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NIM</w:t>
            </w:r>
          </w:p>
        </w:tc>
        <w:tc>
          <w:tcPr>
            <w:tcW w:w="2390"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Nama</w:t>
            </w:r>
          </w:p>
        </w:tc>
        <w:tc>
          <w:tcPr>
            <w:tcW w:w="1221"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Presensi</w:t>
            </w:r>
          </w:p>
        </w:tc>
        <w:tc>
          <w:tcPr>
            <w:tcW w:w="1144"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Tugas</w:t>
            </w:r>
          </w:p>
        </w:tc>
        <w:tc>
          <w:tcPr>
            <w:tcW w:w="1095"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UTS</w:t>
            </w:r>
          </w:p>
        </w:tc>
        <w:tc>
          <w:tcPr>
            <w:tcW w:w="1105"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UAS</w:t>
            </w:r>
          </w:p>
        </w:tc>
        <w:tc>
          <w:tcPr>
            <w:tcW w:w="1144" w:type="dxa"/>
          </w:tcPr>
          <w:p w:rsidR="00A31D87" w:rsidRPr="00A31D87" w:rsidRDefault="00A31D87">
            <w:pPr>
              <w:rPr>
                <w:rFonts w:ascii="Times New Roman" w:hAnsi="Times New Roman" w:cs="Times New Roman"/>
                <w:sz w:val="24"/>
                <w:szCs w:val="24"/>
              </w:rPr>
            </w:pPr>
            <w:r w:rsidRPr="00A31D87">
              <w:rPr>
                <w:rFonts w:ascii="Times New Roman" w:hAnsi="Times New Roman" w:cs="Times New Roman"/>
                <w:sz w:val="24"/>
                <w:szCs w:val="24"/>
              </w:rPr>
              <w:t>Grade Akhir</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0" w:tgtFrame="_blank" w:history="1">
              <w:r w:rsidRPr="00A31D87">
                <w:rPr>
                  <w:rFonts w:ascii="Times New Roman" w:eastAsia="Times New Roman" w:hAnsi="Times New Roman" w:cs="Times New Roman"/>
                  <w:bCs/>
                  <w:sz w:val="24"/>
                  <w:szCs w:val="24"/>
                </w:rPr>
                <w:t>63210009</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gracia elzefanya</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1" w:tgtFrame="_blank" w:history="1">
              <w:r w:rsidRPr="00A31D87">
                <w:rPr>
                  <w:rFonts w:ascii="Times New Roman" w:eastAsia="Times New Roman" w:hAnsi="Times New Roman" w:cs="Times New Roman"/>
                  <w:bCs/>
                  <w:sz w:val="24"/>
                  <w:szCs w:val="24"/>
                </w:rPr>
                <w:t>63210074</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ayu yasti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2" w:tgtFrame="_blank" w:history="1">
              <w:r w:rsidRPr="00A31D87">
                <w:rPr>
                  <w:rFonts w:ascii="Times New Roman" w:eastAsia="Times New Roman" w:hAnsi="Times New Roman" w:cs="Times New Roman"/>
                  <w:bCs/>
                  <w:sz w:val="24"/>
                  <w:szCs w:val="24"/>
                </w:rPr>
                <w:t>63210085</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nabilla prastika ardiyanti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74</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3" w:tgtFrame="_blank" w:history="1">
              <w:r w:rsidRPr="00A31D87">
                <w:rPr>
                  <w:rFonts w:ascii="Times New Roman" w:eastAsia="Times New Roman" w:hAnsi="Times New Roman" w:cs="Times New Roman"/>
                  <w:bCs/>
                  <w:sz w:val="24"/>
                  <w:szCs w:val="24"/>
                </w:rPr>
                <w:t>63210100</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fitriana dea wulandari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81</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4" w:tgtFrame="_blank" w:history="1">
              <w:r w:rsidRPr="00A31D87">
                <w:rPr>
                  <w:rFonts w:ascii="Times New Roman" w:eastAsia="Times New Roman" w:hAnsi="Times New Roman" w:cs="Times New Roman"/>
                  <w:bCs/>
                  <w:sz w:val="24"/>
                  <w:szCs w:val="24"/>
                </w:rPr>
                <w:t>63210136</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annisa pelangi herawati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50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C</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5" w:tgtFrame="_blank" w:history="1">
              <w:r w:rsidRPr="00A31D87">
                <w:rPr>
                  <w:rFonts w:ascii="Times New Roman" w:eastAsia="Times New Roman" w:hAnsi="Times New Roman" w:cs="Times New Roman"/>
                  <w:bCs/>
                  <w:sz w:val="24"/>
                  <w:szCs w:val="24"/>
                </w:rPr>
                <w:t>63210175</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alya rizky fakhirah</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82</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6" w:tgtFrame="_blank" w:history="1">
              <w:r w:rsidRPr="00A31D87">
                <w:rPr>
                  <w:rFonts w:ascii="Times New Roman" w:eastAsia="Times New Roman" w:hAnsi="Times New Roman" w:cs="Times New Roman"/>
                  <w:bCs/>
                  <w:sz w:val="24"/>
                  <w:szCs w:val="24"/>
                </w:rPr>
                <w:t>63210178</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ainulia febrianti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87</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7" w:tgtFrame="_blank" w:history="1">
              <w:r w:rsidRPr="00A31D87">
                <w:rPr>
                  <w:rFonts w:ascii="Times New Roman" w:eastAsia="Times New Roman" w:hAnsi="Times New Roman" w:cs="Times New Roman"/>
                  <w:bCs/>
                  <w:sz w:val="24"/>
                  <w:szCs w:val="24"/>
                </w:rPr>
                <w:t>63210222</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surati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81</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8" w:tgtFrame="_blank" w:history="1">
              <w:r w:rsidRPr="00A31D87">
                <w:rPr>
                  <w:rFonts w:ascii="Times New Roman" w:eastAsia="Times New Roman" w:hAnsi="Times New Roman" w:cs="Times New Roman"/>
                  <w:bCs/>
                  <w:sz w:val="24"/>
                  <w:szCs w:val="24"/>
                </w:rPr>
                <w:t>63210226</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tri wahyuningsih oktaviani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82</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39" w:tgtFrame="_blank" w:history="1">
              <w:r w:rsidRPr="00A31D87">
                <w:rPr>
                  <w:rFonts w:ascii="Times New Roman" w:eastAsia="Times New Roman" w:hAnsi="Times New Roman" w:cs="Times New Roman"/>
                  <w:bCs/>
                  <w:sz w:val="24"/>
                  <w:szCs w:val="24"/>
                </w:rPr>
                <w:t>63210258</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riana dwi sukmawati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bookmarkStart w:id="0" w:name="_GoBack"/>
        <w:bookmarkEnd w:id="0"/>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0" w:tgtFrame="_blank" w:history="1">
              <w:r w:rsidRPr="00A31D87">
                <w:rPr>
                  <w:rFonts w:ascii="Times New Roman" w:eastAsia="Times New Roman" w:hAnsi="Times New Roman" w:cs="Times New Roman"/>
                  <w:bCs/>
                  <w:sz w:val="24"/>
                  <w:szCs w:val="24"/>
                </w:rPr>
                <w:t>63210352</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zahia ammara pitaloka</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E</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1" w:tgtFrame="_blank" w:history="1">
              <w:r w:rsidRPr="00A31D87">
                <w:rPr>
                  <w:rFonts w:ascii="Times New Roman" w:eastAsia="Times New Roman" w:hAnsi="Times New Roman" w:cs="Times New Roman"/>
                  <w:bCs/>
                  <w:sz w:val="24"/>
                  <w:szCs w:val="24"/>
                </w:rPr>
                <w:t>63210411</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feby febriyani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2" w:tgtFrame="_blank" w:history="1">
              <w:r w:rsidRPr="00A31D87">
                <w:rPr>
                  <w:rFonts w:ascii="Times New Roman" w:eastAsia="Times New Roman" w:hAnsi="Times New Roman" w:cs="Times New Roman"/>
                  <w:bCs/>
                  <w:sz w:val="24"/>
                  <w:szCs w:val="24"/>
                </w:rPr>
                <w:t>63210419</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dena tri astuti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3" w:tgtFrame="_blank" w:history="1">
              <w:r w:rsidRPr="00A31D87">
                <w:rPr>
                  <w:rFonts w:ascii="Times New Roman" w:eastAsia="Times New Roman" w:hAnsi="Times New Roman" w:cs="Times New Roman"/>
                  <w:bCs/>
                  <w:sz w:val="24"/>
                  <w:szCs w:val="24"/>
                </w:rPr>
                <w:t>63210460</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adinda nurul aulia</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4" w:tgtFrame="_blank" w:history="1">
              <w:r w:rsidRPr="00A31D87">
                <w:rPr>
                  <w:rFonts w:ascii="Times New Roman" w:eastAsia="Times New Roman" w:hAnsi="Times New Roman" w:cs="Times New Roman"/>
                  <w:bCs/>
                  <w:sz w:val="24"/>
                  <w:szCs w:val="24"/>
                </w:rPr>
                <w:t>63210478</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rihlatun karimah</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B</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5" w:tgtFrame="_blank" w:history="1">
              <w:r w:rsidRPr="00A31D87">
                <w:rPr>
                  <w:rFonts w:ascii="Times New Roman" w:eastAsia="Times New Roman" w:hAnsi="Times New Roman" w:cs="Times New Roman"/>
                  <w:bCs/>
                  <w:sz w:val="24"/>
                  <w:szCs w:val="24"/>
                </w:rPr>
                <w:t>63210485</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aditia solihin rasyid</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50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6" w:tgtFrame="_blank" w:history="1">
              <w:r w:rsidRPr="00A31D87">
                <w:rPr>
                  <w:rFonts w:ascii="Times New Roman" w:eastAsia="Times New Roman" w:hAnsi="Times New Roman" w:cs="Times New Roman"/>
                  <w:bCs/>
                  <w:sz w:val="24"/>
                  <w:szCs w:val="24"/>
                </w:rPr>
                <w:t>63210526</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nana amelia</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7" w:tgtFrame="_blank" w:history="1">
              <w:r w:rsidRPr="00A31D87">
                <w:rPr>
                  <w:rFonts w:ascii="Times New Roman" w:eastAsia="Times New Roman" w:hAnsi="Times New Roman" w:cs="Times New Roman"/>
                  <w:bCs/>
                  <w:sz w:val="24"/>
                  <w:szCs w:val="24"/>
                </w:rPr>
                <w:t>63210542</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hesti diah ayu</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8" w:tgtFrame="_blank" w:history="1">
              <w:r w:rsidRPr="00A31D87">
                <w:rPr>
                  <w:rFonts w:ascii="Times New Roman" w:eastAsia="Times New Roman" w:hAnsi="Times New Roman" w:cs="Times New Roman"/>
                  <w:bCs/>
                  <w:sz w:val="24"/>
                  <w:szCs w:val="24"/>
                </w:rPr>
                <w:t>63210559</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putri nurjanah</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84</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49" w:tgtFrame="_blank" w:history="1">
              <w:r w:rsidRPr="00A31D87">
                <w:rPr>
                  <w:rFonts w:ascii="Times New Roman" w:eastAsia="Times New Roman" w:hAnsi="Times New Roman" w:cs="Times New Roman"/>
                  <w:bCs/>
                  <w:sz w:val="24"/>
                  <w:szCs w:val="24"/>
                </w:rPr>
                <w:t>63210591</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melia fitriyani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0" w:tgtFrame="_blank" w:history="1">
              <w:r w:rsidRPr="00A31D87">
                <w:rPr>
                  <w:rFonts w:ascii="Times New Roman" w:eastAsia="Times New Roman" w:hAnsi="Times New Roman" w:cs="Times New Roman"/>
                  <w:bCs/>
                  <w:sz w:val="24"/>
                  <w:szCs w:val="24"/>
                </w:rPr>
                <w:t>63210682</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dea aprilia</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99</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94</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1" w:tgtFrame="_blank" w:history="1">
              <w:r w:rsidRPr="00A31D87">
                <w:rPr>
                  <w:rFonts w:ascii="Times New Roman" w:eastAsia="Times New Roman" w:hAnsi="Times New Roman" w:cs="Times New Roman"/>
                  <w:bCs/>
                  <w:sz w:val="24"/>
                  <w:szCs w:val="24"/>
                </w:rPr>
                <w:t>63210747</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bela apriliani nainggolan</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2" w:tgtFrame="_blank" w:history="1">
              <w:r w:rsidRPr="00A31D87">
                <w:rPr>
                  <w:rFonts w:ascii="Times New Roman" w:eastAsia="Times New Roman" w:hAnsi="Times New Roman" w:cs="Times New Roman"/>
                  <w:bCs/>
                  <w:sz w:val="24"/>
                  <w:szCs w:val="24"/>
                </w:rPr>
                <w:t>63210756</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naila zhafirah</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3" w:tgtFrame="_blank" w:history="1">
              <w:r w:rsidRPr="00A31D87">
                <w:rPr>
                  <w:rFonts w:ascii="Times New Roman" w:eastAsia="Times New Roman" w:hAnsi="Times New Roman" w:cs="Times New Roman"/>
                  <w:bCs/>
                  <w:sz w:val="24"/>
                  <w:szCs w:val="24"/>
                </w:rPr>
                <w:t>63210831</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widya saraswati</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87</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84</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4" w:tgtFrame="_blank" w:history="1">
              <w:r w:rsidRPr="00A31D87">
                <w:rPr>
                  <w:rFonts w:ascii="Times New Roman" w:eastAsia="Times New Roman" w:hAnsi="Times New Roman" w:cs="Times New Roman"/>
                  <w:bCs/>
                  <w:sz w:val="24"/>
                  <w:szCs w:val="24"/>
                </w:rPr>
                <w:t>63210853</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megawati gultom</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78</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100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r w:rsidR="00A31D87" w:rsidRPr="00A31D87" w:rsidTr="00A31D87">
        <w:tc>
          <w:tcPr>
            <w:tcW w:w="0" w:type="auto"/>
            <w:hideMark/>
          </w:tcPr>
          <w:p w:rsidR="00A31D87" w:rsidRPr="00A31D87" w:rsidRDefault="00A31D87" w:rsidP="00A31D87">
            <w:pPr>
              <w:rPr>
                <w:rFonts w:ascii="Times New Roman" w:eastAsia="Times New Roman" w:hAnsi="Times New Roman" w:cs="Times New Roman"/>
                <w:sz w:val="24"/>
                <w:szCs w:val="24"/>
              </w:rPr>
            </w:pPr>
            <w:hyperlink r:id="rId55" w:tgtFrame="_blank" w:history="1">
              <w:r w:rsidRPr="00A31D87">
                <w:rPr>
                  <w:rFonts w:ascii="Times New Roman" w:eastAsia="Times New Roman" w:hAnsi="Times New Roman" w:cs="Times New Roman"/>
                  <w:bCs/>
                  <w:sz w:val="24"/>
                  <w:szCs w:val="24"/>
                </w:rPr>
                <w:t>63210858</w:t>
              </w:r>
            </w:hyperlink>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layla liando</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93</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50</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96</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85</w:t>
            </w:r>
          </w:p>
        </w:tc>
        <w:tc>
          <w:tcPr>
            <w:tcW w:w="0" w:type="auto"/>
            <w:hideMark/>
          </w:tcPr>
          <w:p w:rsidR="00A31D87" w:rsidRPr="00A31D87" w:rsidRDefault="00A31D87" w:rsidP="00A31D87">
            <w:pPr>
              <w:rPr>
                <w:rFonts w:ascii="Times New Roman" w:eastAsia="Times New Roman" w:hAnsi="Times New Roman" w:cs="Times New Roman"/>
                <w:sz w:val="24"/>
                <w:szCs w:val="24"/>
              </w:rPr>
            </w:pPr>
            <w:r w:rsidRPr="00A31D87">
              <w:rPr>
                <w:rFonts w:ascii="Times New Roman" w:eastAsia="Times New Roman" w:hAnsi="Times New Roman" w:cs="Times New Roman"/>
                <w:sz w:val="24"/>
                <w:szCs w:val="24"/>
              </w:rPr>
              <w:t>A</w:t>
            </w:r>
          </w:p>
        </w:tc>
      </w:tr>
    </w:tbl>
    <w:p w:rsidR="00A31D87" w:rsidRPr="006B1087" w:rsidRDefault="00A31D87">
      <w:pPr>
        <w:rPr>
          <w:rFonts w:ascii="Times New Roman" w:hAnsi="Times New Roman" w:cs="Times New Roman"/>
          <w:sz w:val="24"/>
          <w:szCs w:val="24"/>
        </w:rPr>
      </w:pPr>
    </w:p>
    <w:sectPr w:rsidR="00A31D87" w:rsidRPr="006B1087" w:rsidSect="00B46D3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87"/>
    <w:rsid w:val="00670FDD"/>
    <w:rsid w:val="006B1087"/>
    <w:rsid w:val="00733085"/>
    <w:rsid w:val="008F686E"/>
    <w:rsid w:val="00A31D87"/>
    <w:rsid w:val="00A97D39"/>
    <w:rsid w:val="00B46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3121-F7ED-46AE-BEF9-379B220C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danger">
    <w:name w:val="text-danger"/>
    <w:basedOn w:val="DefaultParagraphFont"/>
    <w:rsid w:val="00B46D36"/>
  </w:style>
  <w:style w:type="character" w:styleId="Hyperlink">
    <w:name w:val="Hyperlink"/>
    <w:basedOn w:val="DefaultParagraphFont"/>
    <w:uiPriority w:val="99"/>
    <w:semiHidden/>
    <w:unhideWhenUsed/>
    <w:rsid w:val="00B46D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50915">
      <w:bodyDiv w:val="1"/>
      <w:marLeft w:val="0"/>
      <w:marRight w:val="0"/>
      <w:marTop w:val="0"/>
      <w:marBottom w:val="0"/>
      <w:divBdr>
        <w:top w:val="none" w:sz="0" w:space="0" w:color="auto"/>
        <w:left w:val="none" w:sz="0" w:space="0" w:color="auto"/>
        <w:bottom w:val="none" w:sz="0" w:space="0" w:color="auto"/>
        <w:right w:val="none" w:sz="0" w:space="0" w:color="auto"/>
      </w:divBdr>
    </w:div>
    <w:div w:id="659697789">
      <w:bodyDiv w:val="1"/>
      <w:marLeft w:val="0"/>
      <w:marRight w:val="0"/>
      <w:marTop w:val="0"/>
      <w:marBottom w:val="0"/>
      <w:divBdr>
        <w:top w:val="none" w:sz="0" w:space="0" w:color="auto"/>
        <w:left w:val="none" w:sz="0" w:space="0" w:color="auto"/>
        <w:bottom w:val="none" w:sz="0" w:space="0" w:color="auto"/>
        <w:right w:val="none" w:sz="0" w:space="0" w:color="auto"/>
      </w:divBdr>
    </w:div>
    <w:div w:id="996882379">
      <w:bodyDiv w:val="1"/>
      <w:marLeft w:val="0"/>
      <w:marRight w:val="0"/>
      <w:marTop w:val="0"/>
      <w:marBottom w:val="0"/>
      <w:divBdr>
        <w:top w:val="none" w:sz="0" w:space="0" w:color="auto"/>
        <w:left w:val="none" w:sz="0" w:space="0" w:color="auto"/>
        <w:bottom w:val="none" w:sz="0" w:space="0" w:color="auto"/>
        <w:right w:val="none" w:sz="0" w:space="0" w:color="auto"/>
      </w:divBdr>
    </w:div>
    <w:div w:id="1325861669">
      <w:bodyDiv w:val="1"/>
      <w:marLeft w:val="0"/>
      <w:marRight w:val="0"/>
      <w:marTop w:val="0"/>
      <w:marBottom w:val="0"/>
      <w:divBdr>
        <w:top w:val="none" w:sz="0" w:space="0" w:color="auto"/>
        <w:left w:val="none" w:sz="0" w:space="0" w:color="auto"/>
        <w:bottom w:val="none" w:sz="0" w:space="0" w:color="auto"/>
        <w:right w:val="none" w:sz="0" w:space="0" w:color="auto"/>
      </w:divBdr>
    </w:div>
    <w:div w:id="1612738078">
      <w:bodyDiv w:val="1"/>
      <w:marLeft w:val="0"/>
      <w:marRight w:val="0"/>
      <w:marTop w:val="0"/>
      <w:marBottom w:val="0"/>
      <w:divBdr>
        <w:top w:val="none" w:sz="0" w:space="0" w:color="auto"/>
        <w:left w:val="none" w:sz="0" w:space="0" w:color="auto"/>
        <w:bottom w:val="none" w:sz="0" w:space="0" w:color="auto"/>
        <w:right w:val="none" w:sz="0" w:space="0" w:color="auto"/>
      </w:divBdr>
    </w:div>
    <w:div w:id="1813331712">
      <w:bodyDiv w:val="1"/>
      <w:marLeft w:val="0"/>
      <w:marRight w:val="0"/>
      <w:marTop w:val="0"/>
      <w:marBottom w:val="0"/>
      <w:divBdr>
        <w:top w:val="none" w:sz="0" w:space="0" w:color="auto"/>
        <w:left w:val="none" w:sz="0" w:space="0" w:color="auto"/>
        <w:bottom w:val="none" w:sz="0" w:space="0" w:color="auto"/>
        <w:right w:val="none" w:sz="0" w:space="0" w:color="auto"/>
      </w:divBdr>
    </w:div>
    <w:div w:id="1894385402">
      <w:bodyDiv w:val="1"/>
      <w:marLeft w:val="0"/>
      <w:marRight w:val="0"/>
      <w:marTop w:val="0"/>
      <w:marBottom w:val="0"/>
      <w:divBdr>
        <w:top w:val="none" w:sz="0" w:space="0" w:color="auto"/>
        <w:left w:val="none" w:sz="0" w:space="0" w:color="auto"/>
        <w:bottom w:val="none" w:sz="0" w:space="0" w:color="auto"/>
        <w:right w:val="none" w:sz="0" w:space="0" w:color="auto"/>
      </w:divBdr>
    </w:div>
    <w:div w:id="1997301376">
      <w:bodyDiv w:val="1"/>
      <w:marLeft w:val="0"/>
      <w:marRight w:val="0"/>
      <w:marTop w:val="0"/>
      <w:marBottom w:val="0"/>
      <w:divBdr>
        <w:top w:val="none" w:sz="0" w:space="0" w:color="auto"/>
        <w:left w:val="none" w:sz="0" w:space="0" w:color="auto"/>
        <w:bottom w:val="none" w:sz="0" w:space="0" w:color="auto"/>
        <w:right w:val="none" w:sz="0" w:space="0" w:color="auto"/>
      </w:divBdr>
    </w:div>
    <w:div w:id="20107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63210258-31-BSI.js" TargetMode="External"/><Relationship Id="rId18" Type="http://schemas.openxmlformats.org/officeDocument/2006/relationships/hyperlink" Target="https://says.bsi.ac.id/m_induk_mhs_nilai-63210478-31-BSI.js" TargetMode="External"/><Relationship Id="rId26" Type="http://schemas.openxmlformats.org/officeDocument/2006/relationships/hyperlink" Target="https://says.bsi.ac.id/m_induk_mhs_nilai-63210756-31-BSI.js" TargetMode="External"/><Relationship Id="rId39" Type="http://schemas.openxmlformats.org/officeDocument/2006/relationships/hyperlink" Target="https://says.bsi.ac.id/m_induk_mhs_nilai-63210258-31-BSI.js" TargetMode="External"/><Relationship Id="rId21" Type="http://schemas.openxmlformats.org/officeDocument/2006/relationships/hyperlink" Target="https://says.bsi.ac.id/m_induk_mhs_nilai-63210542-31-BSI.js" TargetMode="External"/><Relationship Id="rId34" Type="http://schemas.openxmlformats.org/officeDocument/2006/relationships/hyperlink" Target="https://says.bsi.ac.id/m_induk_mhs_nilai-63210136-31-BSI.js" TargetMode="External"/><Relationship Id="rId42" Type="http://schemas.openxmlformats.org/officeDocument/2006/relationships/hyperlink" Target="https://says.bsi.ac.id/m_induk_mhs_nilai-63210419-31-BSI.js" TargetMode="External"/><Relationship Id="rId47" Type="http://schemas.openxmlformats.org/officeDocument/2006/relationships/hyperlink" Target="https://says.bsi.ac.id/m_induk_mhs_nilai-63210542-31-BSI.js" TargetMode="External"/><Relationship Id="rId50" Type="http://schemas.openxmlformats.org/officeDocument/2006/relationships/hyperlink" Target="https://says.bsi.ac.id/m_induk_mhs_nilai-63210682-31-BSI.js" TargetMode="External"/><Relationship Id="rId55" Type="http://schemas.openxmlformats.org/officeDocument/2006/relationships/hyperlink" Target="https://says.bsi.ac.id/m_induk_mhs_nilai-63210858-31-BSI.js" TargetMode="External"/><Relationship Id="rId7" Type="http://schemas.openxmlformats.org/officeDocument/2006/relationships/hyperlink" Target="https://says.bsi.ac.id/m_induk_mhs_nilai-63210100-31-BSI.js" TargetMode="External"/><Relationship Id="rId2" Type="http://schemas.openxmlformats.org/officeDocument/2006/relationships/settings" Target="settings.xml"/><Relationship Id="rId16" Type="http://schemas.openxmlformats.org/officeDocument/2006/relationships/hyperlink" Target="https://says.bsi.ac.id/m_induk_mhs_nilai-63210419-31-BSI.js" TargetMode="External"/><Relationship Id="rId29" Type="http://schemas.openxmlformats.org/officeDocument/2006/relationships/hyperlink" Target="https://says.bsi.ac.id/m_induk_mhs_nilai-63210858-31-BSI.js" TargetMode="External"/><Relationship Id="rId11" Type="http://schemas.openxmlformats.org/officeDocument/2006/relationships/hyperlink" Target="https://says.bsi.ac.id/m_induk_mhs_nilai-63210222-31-BSI.js" TargetMode="External"/><Relationship Id="rId24" Type="http://schemas.openxmlformats.org/officeDocument/2006/relationships/hyperlink" Target="https://says.bsi.ac.id/m_induk_mhs_nilai-63210682-31-BSI.js" TargetMode="External"/><Relationship Id="rId32" Type="http://schemas.openxmlformats.org/officeDocument/2006/relationships/hyperlink" Target="https://says.bsi.ac.id/m_induk_mhs_nilai-63210085-31-BSI.js" TargetMode="External"/><Relationship Id="rId37" Type="http://schemas.openxmlformats.org/officeDocument/2006/relationships/hyperlink" Target="https://says.bsi.ac.id/m_induk_mhs_nilai-63210222-31-BSI.js" TargetMode="External"/><Relationship Id="rId40" Type="http://schemas.openxmlformats.org/officeDocument/2006/relationships/hyperlink" Target="https://says.bsi.ac.id/m_induk_mhs_nilai-63210352-31-BSI.js" TargetMode="External"/><Relationship Id="rId45" Type="http://schemas.openxmlformats.org/officeDocument/2006/relationships/hyperlink" Target="https://says.bsi.ac.id/m_induk_mhs_nilai-63210485-31-BSI.js" TargetMode="External"/><Relationship Id="rId53" Type="http://schemas.openxmlformats.org/officeDocument/2006/relationships/hyperlink" Target="https://says.bsi.ac.id/m_induk_mhs_nilai-63210831-31-BSI.js" TargetMode="External"/><Relationship Id="rId5" Type="http://schemas.openxmlformats.org/officeDocument/2006/relationships/hyperlink" Target="https://says.bsi.ac.id/m_induk_mhs_nilai-63210074-31-BSI.js" TargetMode="External"/><Relationship Id="rId19" Type="http://schemas.openxmlformats.org/officeDocument/2006/relationships/hyperlink" Target="https://says.bsi.ac.id/m_induk_mhs_nilai-63210485-31-BSI.js" TargetMode="External"/><Relationship Id="rId4" Type="http://schemas.openxmlformats.org/officeDocument/2006/relationships/hyperlink" Target="https://says.bsi.ac.id/m_induk_mhs_nilai-63210009-31-BSI.js" TargetMode="External"/><Relationship Id="rId9" Type="http://schemas.openxmlformats.org/officeDocument/2006/relationships/hyperlink" Target="https://says.bsi.ac.id/m_induk_mhs_nilai-63210175-31-BSI.js" TargetMode="External"/><Relationship Id="rId14" Type="http://schemas.openxmlformats.org/officeDocument/2006/relationships/hyperlink" Target="https://says.bsi.ac.id/m_induk_mhs_nilai-63210352-31-BSI.js" TargetMode="External"/><Relationship Id="rId22" Type="http://schemas.openxmlformats.org/officeDocument/2006/relationships/hyperlink" Target="https://says.bsi.ac.id/m_induk_mhs_nilai-63210559-31-BSI.js" TargetMode="External"/><Relationship Id="rId27" Type="http://schemas.openxmlformats.org/officeDocument/2006/relationships/hyperlink" Target="https://says.bsi.ac.id/m_induk_mhs_nilai-63210831-31-BSI.js" TargetMode="External"/><Relationship Id="rId30" Type="http://schemas.openxmlformats.org/officeDocument/2006/relationships/hyperlink" Target="https://says.bsi.ac.id/m_induk_mhs_nilai-63210009-31-BSI.js" TargetMode="External"/><Relationship Id="rId35" Type="http://schemas.openxmlformats.org/officeDocument/2006/relationships/hyperlink" Target="https://says.bsi.ac.id/m_induk_mhs_nilai-63210175-31-BSI.js" TargetMode="External"/><Relationship Id="rId43" Type="http://schemas.openxmlformats.org/officeDocument/2006/relationships/hyperlink" Target="https://says.bsi.ac.id/m_induk_mhs_nilai-63210460-31-BSI.js" TargetMode="External"/><Relationship Id="rId48" Type="http://schemas.openxmlformats.org/officeDocument/2006/relationships/hyperlink" Target="https://says.bsi.ac.id/m_induk_mhs_nilai-63210559-31-BSI.js" TargetMode="External"/><Relationship Id="rId56" Type="http://schemas.openxmlformats.org/officeDocument/2006/relationships/fontTable" Target="fontTable.xml"/><Relationship Id="rId8" Type="http://schemas.openxmlformats.org/officeDocument/2006/relationships/hyperlink" Target="https://says.bsi.ac.id/m_induk_mhs_nilai-63210136-31-BSI.js" TargetMode="External"/><Relationship Id="rId51" Type="http://schemas.openxmlformats.org/officeDocument/2006/relationships/hyperlink" Target="https://says.bsi.ac.id/m_induk_mhs_nilai-63210747-31-BSI.js" TargetMode="External"/><Relationship Id="rId3" Type="http://schemas.openxmlformats.org/officeDocument/2006/relationships/webSettings" Target="webSettings.xml"/><Relationship Id="rId12" Type="http://schemas.openxmlformats.org/officeDocument/2006/relationships/hyperlink" Target="https://says.bsi.ac.id/m_induk_mhs_nilai-63210226-31-BSI.js" TargetMode="External"/><Relationship Id="rId17" Type="http://schemas.openxmlformats.org/officeDocument/2006/relationships/hyperlink" Target="https://says.bsi.ac.id/m_induk_mhs_nilai-63210460-31-BSI.js" TargetMode="External"/><Relationship Id="rId25" Type="http://schemas.openxmlformats.org/officeDocument/2006/relationships/hyperlink" Target="https://says.bsi.ac.id/m_induk_mhs_nilai-63210747-31-BSI.js" TargetMode="External"/><Relationship Id="rId33" Type="http://schemas.openxmlformats.org/officeDocument/2006/relationships/hyperlink" Target="https://says.bsi.ac.id/m_induk_mhs_nilai-63210100-31-BSI.js" TargetMode="External"/><Relationship Id="rId38" Type="http://schemas.openxmlformats.org/officeDocument/2006/relationships/hyperlink" Target="https://says.bsi.ac.id/m_induk_mhs_nilai-63210226-31-BSI.js" TargetMode="External"/><Relationship Id="rId46" Type="http://schemas.openxmlformats.org/officeDocument/2006/relationships/hyperlink" Target="https://says.bsi.ac.id/m_induk_mhs_nilai-63210526-31-BSI.js" TargetMode="External"/><Relationship Id="rId20" Type="http://schemas.openxmlformats.org/officeDocument/2006/relationships/hyperlink" Target="https://says.bsi.ac.id/m_induk_mhs_nilai-63210526-31-BSI.js" TargetMode="External"/><Relationship Id="rId41" Type="http://schemas.openxmlformats.org/officeDocument/2006/relationships/hyperlink" Target="https://says.bsi.ac.id/m_induk_mhs_nilai-63210411-31-BSI.js" TargetMode="External"/><Relationship Id="rId54" Type="http://schemas.openxmlformats.org/officeDocument/2006/relationships/hyperlink" Target="https://says.bsi.ac.id/m_induk_mhs_nilai-63210853-31-BSI.js" TargetMode="External"/><Relationship Id="rId1" Type="http://schemas.openxmlformats.org/officeDocument/2006/relationships/styles" Target="styles.xml"/><Relationship Id="rId6" Type="http://schemas.openxmlformats.org/officeDocument/2006/relationships/hyperlink" Target="https://says.bsi.ac.id/m_induk_mhs_nilai-63210085-31-BSI.js" TargetMode="External"/><Relationship Id="rId15" Type="http://schemas.openxmlformats.org/officeDocument/2006/relationships/hyperlink" Target="https://says.bsi.ac.id/m_induk_mhs_nilai-63210411-31-BSI.js" TargetMode="External"/><Relationship Id="rId23" Type="http://schemas.openxmlformats.org/officeDocument/2006/relationships/hyperlink" Target="https://says.bsi.ac.id/m_induk_mhs_nilai-63210591-31-BSI.js" TargetMode="External"/><Relationship Id="rId28" Type="http://schemas.openxmlformats.org/officeDocument/2006/relationships/hyperlink" Target="https://says.bsi.ac.id/m_induk_mhs_nilai-63210853-31-BSI.js" TargetMode="External"/><Relationship Id="rId36" Type="http://schemas.openxmlformats.org/officeDocument/2006/relationships/hyperlink" Target="https://says.bsi.ac.id/m_induk_mhs_nilai-63210178-31-BSI.js" TargetMode="External"/><Relationship Id="rId49" Type="http://schemas.openxmlformats.org/officeDocument/2006/relationships/hyperlink" Target="https://says.bsi.ac.id/m_induk_mhs_nilai-63210591-31-BSI.js" TargetMode="External"/><Relationship Id="rId57" Type="http://schemas.openxmlformats.org/officeDocument/2006/relationships/theme" Target="theme/theme1.xml"/><Relationship Id="rId10" Type="http://schemas.openxmlformats.org/officeDocument/2006/relationships/hyperlink" Target="https://says.bsi.ac.id/m_induk_mhs_nilai-63210178-31-BSI.js" TargetMode="External"/><Relationship Id="rId31" Type="http://schemas.openxmlformats.org/officeDocument/2006/relationships/hyperlink" Target="https://says.bsi.ac.id/m_induk_mhs_nilai-63210074-31-BSI.js" TargetMode="External"/><Relationship Id="rId44" Type="http://schemas.openxmlformats.org/officeDocument/2006/relationships/hyperlink" Target="https://says.bsi.ac.id/m_induk_mhs_nilai-63210478-31-BSI.js" TargetMode="External"/><Relationship Id="rId52" Type="http://schemas.openxmlformats.org/officeDocument/2006/relationships/hyperlink" Target="https://says.bsi.ac.id/m_induk_mhs_nilai-63210756-31-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2023-08-12T03:43:00Z</dcterms:created>
  <dcterms:modified xsi:type="dcterms:W3CDTF">2023-08-12T04:19:00Z</dcterms:modified>
</cp:coreProperties>
</file>