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494"/>
      </w:tblGrid>
      <w:tr w:rsidR="001B5A7A" w:rsidRPr="001B5A7A" w14:paraId="3EB6D371" w14:textId="77777777" w:rsidTr="001B5A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66C90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F9E8A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DFE3" w14:textId="45C733F9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 Rakhmanita</w:t>
            </w:r>
          </w:p>
        </w:tc>
      </w:tr>
      <w:tr w:rsidR="001B5A7A" w:rsidRPr="001B5A7A" w14:paraId="3ECCFE1D" w14:textId="77777777" w:rsidTr="001B5A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A76F0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18359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89C9C" w14:textId="6A871E66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(374) MANAJEMEN KEARSIPAN 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A7A" w:rsidRPr="001B5A7A" w14:paraId="582435E1" w14:textId="77777777" w:rsidTr="001B5A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D7886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58C4A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3C407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A7A" w:rsidRPr="001B5A7A" w14:paraId="4A401583" w14:textId="77777777" w:rsidTr="001B5A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E3D1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76BB1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B49EE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21.2A.07</w:t>
            </w:r>
          </w:p>
        </w:tc>
      </w:tr>
      <w:tr w:rsidR="001B5A7A" w:rsidRPr="001B5A7A" w14:paraId="42E302B5" w14:textId="77777777" w:rsidTr="001B5A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62B91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21F83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FA328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2D9D9F2" w14:textId="0621AA8E" w:rsidR="001B5A7A" w:rsidRPr="001B5A7A" w:rsidRDefault="001B5A7A" w:rsidP="001B5A7A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9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292"/>
        <w:gridCol w:w="1620"/>
        <w:gridCol w:w="2250"/>
        <w:gridCol w:w="3822"/>
        <w:gridCol w:w="2590"/>
      </w:tblGrid>
      <w:tr w:rsidR="001B5A7A" w:rsidRPr="001B5A7A" w14:paraId="4CDB5F85" w14:textId="77777777" w:rsidTr="00750C5B">
        <w:trPr>
          <w:tblHeader/>
        </w:trPr>
        <w:tc>
          <w:tcPr>
            <w:tcW w:w="1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8ACE2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2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14E6E6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1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EADFD8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2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9A3697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38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2CFF84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2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5361CA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</w:p>
        </w:tc>
      </w:tr>
      <w:tr w:rsidR="001B5A7A" w:rsidRPr="001B5A7A" w14:paraId="42382AC0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42B1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3DD2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B59A2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16 Maret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A8C78" w14:textId="3589A542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 dokumen dan dokumentasi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BBD46" w14:textId="6104AFFD" w:rsidR="001B5A7A" w:rsidRPr="001B5A7A" w:rsidRDefault="00CA4355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erkenalan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penjelasan mata kuliah manajemen kearsipan tata tertib kuliah on line materi 1 kearsipan zoom meeting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EC8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15:06:51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17:26:41</w:t>
            </w:r>
          </w:p>
        </w:tc>
      </w:tr>
      <w:tr w:rsidR="001B5A7A" w:rsidRPr="001B5A7A" w14:paraId="52783A90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CEACD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BF9E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080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23 Maret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E046F" w14:textId="3A4F1E03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E8">
              <w:rPr>
                <w:rFonts w:ascii="Times New Roman" w:eastAsia="Times New Roman" w:hAnsi="Times New Roman" w:cs="Times New Roman"/>
                <w:sz w:val="24"/>
                <w:szCs w:val="24"/>
              </w:rPr>
              <w:t>Peralatan dan Perlengkapan kearsipan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0020" w14:textId="592DB4A7" w:rsidR="001B5A7A" w:rsidRPr="001B5A7A" w:rsidRDefault="00CA4355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enjelasan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selanjutnya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 tanya jawab diskusi latihan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9163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Telat (lewat 15Menit)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15:16:09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17:36:47</w:t>
            </w:r>
          </w:p>
        </w:tc>
      </w:tr>
      <w:tr w:rsidR="001B5A7A" w:rsidRPr="001B5A7A" w14:paraId="2877AA73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B779C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87895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CEF6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 Maret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E7D3F" w14:textId="4DD896E5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Prosedur pencatatan dan penyusunan klasifikasi arsip dan kode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7B779" w14:textId="08A62B24" w:rsidR="001B5A7A" w:rsidRPr="001B5A7A" w:rsidRDefault="00010A52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otivasi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belajar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dilanjutkan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penjelasan materi sesi tanya jawab diskusi latihan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671C7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15:04:10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17:31:57</w:t>
            </w:r>
          </w:p>
        </w:tc>
      </w:tr>
      <w:tr w:rsidR="001B5A7A" w:rsidRPr="001B5A7A" w14:paraId="28E37645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2B860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EFF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F0185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6 April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A3D22" w14:textId="2666867A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17D2" w14:textId="178BA493" w:rsidR="001B5A7A" w:rsidRPr="001B5A7A" w:rsidRDefault="00010A52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2">
              <w:rPr>
                <w:rFonts w:ascii="Times New Roman" w:eastAsia="Times New Roman" w:hAnsi="Times New Roman" w:cs="Times New Roman"/>
                <w:sz w:val="24"/>
                <w:szCs w:val="24"/>
              </w:rPr>
              <w:t>ucapan salam dan motivasi, selanjutnya penjelasan materi 1 peraturan mengindeks, kartu petunjuk silang. Pembelajaran dilakukan dengan video dan sesi diskusi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69E4A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15:04:04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5A7A" w:rsidRPr="001B5A7A" w14:paraId="4DED1269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CF26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5D18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5A94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13 April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4B927" w14:textId="4459EF88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 Penyimpanan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001C2" w14:textId="64F879C4" w:rsidR="001B5A7A" w:rsidRPr="001B5A7A" w:rsidRDefault="00010A52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ucapan salam dan motivasi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enjelaskan materi tentang sistem abjad sistem subjek sistem wilayah sistem tanggal sistem nomor penjelasan materi dengan vidio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selanjutnya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03B3B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15:03:13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17:23:00</w:t>
            </w:r>
          </w:p>
        </w:tc>
      </w:tr>
      <w:tr w:rsidR="001B5A7A" w:rsidRPr="001B5A7A" w14:paraId="06057661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82708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E0C10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9775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20 April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C2E96" w14:textId="77C8D833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Manajemen arsip elektronik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E41F" w14:textId="6BA62E4D" w:rsidR="001B5A7A" w:rsidRPr="001B5A7A" w:rsidRDefault="00010A52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ucapan salam dan motivasi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enjelasan materi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tenrtang: L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atar belakang penggunaan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manfaat penggunaan system pengelolaan arsip elektronik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 pengarsipan arsip elektroni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implementasi arsip elektronis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retensi arsip elektronis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Pembelajaran dilakukan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dengan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video, selanjutnya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sesi tanya jawab diskusi latihan soal pra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33283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15:02:56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17:27:04</w:t>
            </w:r>
          </w:p>
        </w:tc>
      </w:tr>
      <w:tr w:rsidR="001B5A7A" w:rsidRPr="001B5A7A" w14:paraId="48FF7DB8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0FDA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E2E7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CA769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27 April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4BC6" w14:textId="50209E91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materi dan kuis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C298" w14:textId="5BFF71B4" w:rsidR="001B5A7A" w:rsidRPr="001B5A7A" w:rsidRDefault="00010A52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 salam dan motivasi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selanjutnya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review mate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latihan soal persiapan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2EFE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15:03:16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17:25:26</w:t>
            </w:r>
          </w:p>
        </w:tc>
      </w:tr>
      <w:tr w:rsidR="001B5A7A" w:rsidRPr="001B5A7A" w14:paraId="57B916F3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E592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1D0D5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53718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F8B00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85CD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B442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A7A" w:rsidRPr="001B5A7A" w14:paraId="67BB547B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25359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46CD3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FBF47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18 Mei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04D3" w14:textId="7AFEBBA5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Proyek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DA36" w14:textId="4D9A17E6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presentasi kelompok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 surat-surat ke buku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mengindeks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 dan menuliskan kode di sudut kanan surat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 dan membuatkan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 dan menemparkan surat sesuai guide abjad ke ordner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 penemuan kembali surat sesuai dengan sistem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B0F01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15:03:39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17:34:14</w:t>
            </w:r>
          </w:p>
        </w:tc>
      </w:tr>
      <w:tr w:rsidR="001B5A7A" w:rsidRPr="001B5A7A" w14:paraId="6BC2BA32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D897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CD89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AA87B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25 Mei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E5ADC" w14:textId="7450AEB3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Proyek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0A482" w14:textId="45BA583A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presentasi kelompok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 surat-surat ke buku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mengindeks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 dan menuliskan kode di sudut kanan surat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 dan membuatkan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 dan menemparkan surat sesuai guide abjad ke ordner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 penemuan kembali surat sesuai dengan sistem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3C8F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15:14:39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17:28:37</w:t>
            </w:r>
          </w:p>
        </w:tc>
      </w:tr>
      <w:tr w:rsidR="001B5A7A" w:rsidRPr="001B5A7A" w14:paraId="15A5C18E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E0F05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2FA3A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 (kp)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63A85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 Juni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C3AE" w14:textId="564AFD3D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Proyek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2A901" w14:textId="1F640F35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presentasi kelompok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 surat-surat ke buku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mengindeks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 dan menuliskan kode di sudut kanan surat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 dan membuatkan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 dan menemparkan surat sesuai guide abjad ke ordner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 penemuan kembali surat sesuai dengan sistem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A4716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15:03:18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17:27:57</w:t>
            </w:r>
          </w:p>
        </w:tc>
      </w:tr>
      <w:tr w:rsidR="001B5A7A" w:rsidRPr="001B5A7A" w14:paraId="6855AF14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2A29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12040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2608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8 Juni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DCEA" w14:textId="630FCB33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Proyek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1FF50" w14:textId="5259A291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presentasi kelompok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 surat-surat ke buku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mengindeks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 dan menuliskan kode di sudut kanan surat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 dan membuatkan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 dan menemparkan surat sesuai guide abjad ke ordner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 penemuan kembali surat sesuai dengan sistem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4EBE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15:06:14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17:33:31</w:t>
            </w:r>
          </w:p>
        </w:tc>
      </w:tr>
      <w:tr w:rsidR="001B5A7A" w:rsidRPr="001B5A7A" w14:paraId="01A84B28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A8D39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8A052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30BE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15 Juni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9E9C0" w14:textId="6FF34A07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Proyek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46D6" w14:textId="290F8698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presentasi kelompok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 surat-surat ke buku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mengindeks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 dan menuliskan kode di sudut kanan surat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 dan membuatkan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menyusun dan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menemparkan surat sesuai guide abjad ke ordner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 penemuan kembali surat sesuai dengan sistem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F62A6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Telat (lewat 15Menit)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16:10:09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17:26:34</w:t>
            </w:r>
          </w:p>
        </w:tc>
      </w:tr>
      <w:tr w:rsidR="001B5A7A" w:rsidRPr="001B5A7A" w14:paraId="53353F7D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7F0A2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4C0C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D3B7D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22 Juni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2BBD" w14:textId="636BDAF6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Proyek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AB8EB" w14:textId="3D8FB889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presentasi kelompok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 surat-surat ke buku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mengindeks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 dan menuliskan kode di sudut kanan surat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 dan membuatkan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 dan menemparkan surat sesuai guide abjad ke ordner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 penemuan kembali surat sesuai dengan sistem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4DF3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15:03:38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17:32:43</w:t>
            </w:r>
          </w:p>
        </w:tc>
      </w:tr>
      <w:tr w:rsidR="001B5A7A" w:rsidRPr="001B5A7A" w14:paraId="7FF00629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182D1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4EB0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301-b4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B89B4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29 Juni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EC171" w14:textId="3BBC0947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Proyek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DA0D" w14:textId="07A54F1E" w:rsidR="001B5A7A" w:rsidRPr="001B5A7A" w:rsidRDefault="00030BE8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presentasi kelompok dengan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 surat-surat ke buku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mengindeks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 dan menuliskan kode di sudut kanan surat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 dan membuatkan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 dan menemparkan surat sesuai guide abjad ke ordner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 penemuan kembali surat sesuai dengan sistem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01E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15:10:28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17:33:14</w:t>
            </w:r>
          </w:p>
        </w:tc>
      </w:tr>
      <w:tr w:rsidR="001B5A7A" w:rsidRPr="001B5A7A" w14:paraId="3429E81C" w14:textId="77777777" w:rsidTr="00750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95904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8CDAF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7AD9B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BF70A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3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10B68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6746" w14:textId="77777777" w:rsidR="001B5A7A" w:rsidRPr="001B5A7A" w:rsidRDefault="001B5A7A" w:rsidP="001B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AD4DBD" w14:textId="1D3A3710" w:rsidR="007A5DBB" w:rsidRDefault="007A5DBB">
      <w:pPr>
        <w:rPr>
          <w:rFonts w:ascii="Times New Roman" w:hAnsi="Times New Roman" w:cs="Times New Roman"/>
          <w:sz w:val="24"/>
          <w:szCs w:val="24"/>
        </w:rPr>
      </w:pPr>
    </w:p>
    <w:p w14:paraId="5D5F13FD" w14:textId="3392756A" w:rsidR="005B7AFA" w:rsidRDefault="005B7AFA">
      <w:pPr>
        <w:rPr>
          <w:rFonts w:ascii="Times New Roman" w:hAnsi="Times New Roman" w:cs="Times New Roman"/>
          <w:sz w:val="24"/>
          <w:szCs w:val="24"/>
        </w:rPr>
      </w:pPr>
    </w:p>
    <w:p w14:paraId="16B53E14" w14:textId="22265BCC" w:rsidR="005B7AFA" w:rsidRPr="005B7AFA" w:rsidRDefault="00F55727" w:rsidP="00F55727">
      <w:pPr>
        <w:shd w:val="clear" w:color="auto" w:fill="000000" w:themeFill="text1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>Presensi Kehadira</w:t>
      </w:r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>n</w:t>
      </w:r>
    </w:p>
    <w:tbl>
      <w:tblPr>
        <w:tblW w:w="128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377"/>
        <w:gridCol w:w="506"/>
        <w:gridCol w:w="434"/>
        <w:gridCol w:w="440"/>
        <w:gridCol w:w="574"/>
        <w:gridCol w:w="574"/>
        <w:gridCol w:w="411"/>
        <w:gridCol w:w="574"/>
        <w:gridCol w:w="574"/>
        <w:gridCol w:w="360"/>
        <w:gridCol w:w="531"/>
        <w:gridCol w:w="431"/>
        <w:gridCol w:w="678"/>
        <w:gridCol w:w="678"/>
        <w:gridCol w:w="506"/>
        <w:gridCol w:w="461"/>
        <w:gridCol w:w="375"/>
        <w:gridCol w:w="105"/>
        <w:gridCol w:w="960"/>
        <w:gridCol w:w="29"/>
      </w:tblGrid>
      <w:tr w:rsidR="00D05EFB" w:rsidRPr="005B7AFA" w14:paraId="5EB94CE7" w14:textId="77777777" w:rsidTr="00D05EFB">
        <w:trPr>
          <w:tblHeader/>
        </w:trPr>
        <w:tc>
          <w:tcPr>
            <w:tcW w:w="13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1B542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3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78CA5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F83C5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2F6DF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9A2B1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74F2F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98E79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FA204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B4AD6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6CA34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BFCAD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D6100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316F3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83DA2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5425B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36BAE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AC6A4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773C5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5338D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</w:tr>
      <w:tr w:rsidR="00D05EFB" w:rsidRPr="005B7AFA" w14:paraId="61FF99DA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12D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21200003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84CB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annisa ramadhani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3538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76BF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65A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94C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E743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F94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42BC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13FF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1026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5674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19E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A55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895B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F75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14DE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6381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75E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EFB" w:rsidRPr="005B7AFA" w14:paraId="36B527AE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E261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21200012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8682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diva agnietia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F3B5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4366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A17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6BF4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4BBF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D7E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4015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4AF4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487D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B14A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E9B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0C8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7E12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617D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CAE0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D1B1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5CF7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777918DA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061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21200013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9B7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abdul aziz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8C25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AB3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43C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0B7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CCC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0C0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4D1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A62B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8C7C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5FA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3909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FB60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AA2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6573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C4DF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7E20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3CE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3D3FB988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B4B6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21200026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93B2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ronal saputra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68E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E57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02F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367F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7860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AA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855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1681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251F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E32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0D6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0CE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9D5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A90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5BD9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7B2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0783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EFB" w:rsidRPr="005B7AFA" w14:paraId="502CD243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D660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21200037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042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cindy lauren manurung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8F03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4094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3E0F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9980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B196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9F60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06F8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EAC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2D8D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964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254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5C5D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3AEC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51B2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819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BFA5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0A09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EFB" w:rsidRPr="005B7AFA" w14:paraId="4E172976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B2A4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21200042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F31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atik amalia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42A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2C7F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DC51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DE67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EE2B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C092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F1D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3A86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0D16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D858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77BB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2951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D88D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730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7706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F838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55D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581D6507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E7B5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21200052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EB2E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maria firanti pulo payon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991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CD1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AF7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838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136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735F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9BE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27A4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F63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82D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CCE5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AD5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972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B37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BAED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EF4E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6EFE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68781D59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992B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21200060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244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vivi aprilia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01D9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53F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2AD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0DE8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E73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F53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0019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9EA0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D9A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EA8E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23A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A8C4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5B51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75D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58E2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B27D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1DE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EFB" w:rsidRPr="005B7AFA" w14:paraId="336CC0DC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ACCA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21200081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9FD0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luthfiyyah lestari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F7F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AE2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0EB8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A66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05B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1921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E9C6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2F4A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0B7A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3889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144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5CA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63D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9A7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427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848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E21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EFB" w:rsidRPr="005B7AFA" w14:paraId="4E465177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815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21200100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233D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aulia tania putri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B600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EAFE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EFF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C2E3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29D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A43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C027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6537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A85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3D11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999B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A5E4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224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EEB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AB1C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33FC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3051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EFB" w:rsidRPr="005B7AFA" w14:paraId="314E4AC1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187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21200116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B66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waode rezza natasya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066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88DF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E97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B3E9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C0D5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8226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05C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5BC7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FF8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371A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C3F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633C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CD50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5137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845E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E4CA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FF3F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2CF1917D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9EA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21200119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9D5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dimas eka putra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E450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A4A3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E472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C397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A77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2A1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88F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AD52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4BE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07D0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8EBF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0BFE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E55E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9B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290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D99E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55BD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EFB" w:rsidRPr="005B7AFA" w14:paraId="6EE83CB8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7336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21200124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3C8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much rios hisyam noor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AEAC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D7EC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71C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F4A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C321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B754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F59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447F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0CC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CA79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BEE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920C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0DA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731E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74C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8FF2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18E2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EFB" w:rsidRPr="005B7AFA" w14:paraId="7A743D6D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600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21200129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67F5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azka mahdiyyah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69E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A897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8AB4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28E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D28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554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C03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B8FE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073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A581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44E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08C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1F8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F75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3379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79EA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328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2E253EA4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7D9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21200142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0524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nur amellia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1B67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444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295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8DA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3AB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EC8C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8B4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2E8E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807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546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4D09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DA8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438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6E9A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FD5A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399D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CB5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EFB" w:rsidRPr="005B7AFA" w14:paraId="77EA8255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0ED5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21200143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E4C0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alifia faristha imani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729B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344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6FCA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683D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D3A7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627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248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021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560D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A15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7D3D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7FE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700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3A61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77E0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727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013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EFB" w:rsidRPr="005B7AFA" w14:paraId="1353CD0B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FCC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21200151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288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isma aulia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C5D0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8902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023F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123E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B5F5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4465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B865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DB8D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9901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87BD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4ED7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6F0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8C2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614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A19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95B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B889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39D04402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DDDB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21200155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F6A3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dela fahira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2E7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DE6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A03D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1DEF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47D3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1AC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E05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880D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742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F6FD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23E5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F0C3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3733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6EBE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4D33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8883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F45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EFB" w:rsidRPr="005B7AFA" w14:paraId="7DC6FEC9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E67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C9C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raka ferdiansyah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FA5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C98A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D9C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3575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88F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24C8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F17A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C6E6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AA4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45FF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29D9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369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DC8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338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CB24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520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A143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EFB" w:rsidRPr="005B7AFA" w14:paraId="1D5ECAB8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95FA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21200164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8570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dayu azzhara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5F9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F89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7F02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073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B20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BA9B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65A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F2B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1EBF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547A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C57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9B8E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8539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C56B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7C2F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235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C7D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EFB" w:rsidRPr="005B7AFA" w14:paraId="263CEC8D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A41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21200166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C2AB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bagus setiawan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F156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409D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9AF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85E2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10F9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76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C8B5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7A1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B22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538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92E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0226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ABF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5DA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6712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133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E700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55DE0C7C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BAA8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21200167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AA81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yenjelina yenista lado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04B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FD0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FB42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89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B8F0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A539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47D3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D41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6807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A8C9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AF9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A093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FBF1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E63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CF6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DD0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2AA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EFB" w:rsidRPr="005B7AFA" w14:paraId="32FA72AB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D6C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21200170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8D39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yesika amelia putri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8FD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CFD4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E56C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E80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6FA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E6A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8989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2A28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444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4EC3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81D4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185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A80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EFA4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DC9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720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ABEE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EFB" w:rsidRPr="005B7AFA" w14:paraId="7A579ABA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DE04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21200177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4C6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shepty febriyanti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8E26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1857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2B7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1D97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123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854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B163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130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969A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7066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9C6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6B08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139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444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344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80F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5995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21C6005D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DDC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21200179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355F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adilah shabirah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67DB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18EC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269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539B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C03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508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0E8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C043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B48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A2B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F96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24C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AC48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889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2E3A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33CE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4FB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EFB" w:rsidRPr="005B7AFA" w14:paraId="465782A3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8C44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21200182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FB9F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nadia nur afifah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9D4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3ED5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8F1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8FC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6DE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821F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CD66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120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32E0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89F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E0D1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EEB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AC7A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825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4FE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BB2D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3B4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3442820A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B919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21200188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0B2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tri wahyuni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A0B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EDA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F39A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794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E4D3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3D6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1897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7DD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3112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C44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15A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D8D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8D31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827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49F9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A481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0F4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EFB" w:rsidRPr="005B7AFA" w14:paraId="19B097EF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3876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21200192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8F7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ade kurnia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138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5143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45AF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944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BD9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1F9E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D63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432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08E4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F73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F908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CC82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A70E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AAB1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30C7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188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6C5D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5134D4F6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1629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21200216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58F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sarah fadilah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16C8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090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01BC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3B2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5EDB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3A15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9FEB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E5A99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6736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004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1876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EA7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4965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8C57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C977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A846B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E9D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5EFB" w:rsidRPr="005B7AFA" w14:paraId="11FD53CF" w14:textId="77777777" w:rsidTr="00D05EFB">
        <w:trPr>
          <w:gridAfter w:val="1"/>
          <w:wAfter w:w="29" w:type="dxa"/>
        </w:trPr>
        <w:tc>
          <w:tcPr>
            <w:tcW w:w="13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AB9A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5B7AF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21200222</w:t>
              </w:r>
            </w:hyperlink>
          </w:p>
        </w:tc>
        <w:tc>
          <w:tcPr>
            <w:tcW w:w="2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054A4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ayu septiani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BFAD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3973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371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0451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3546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A612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6F5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F3DD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23E2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21F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5C6C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96496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4C807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A8000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D301A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46CF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86CA8" w14:textId="77777777" w:rsidR="005B7AFA" w:rsidRPr="005B7AFA" w:rsidRDefault="005B7AFA" w:rsidP="005B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E84D975" w14:textId="349C6DFD" w:rsidR="005B7AFA" w:rsidRDefault="005B7AFA" w:rsidP="005B7AFA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5E721409" w14:textId="77777777" w:rsidR="00BA5392" w:rsidRPr="00BA5392" w:rsidRDefault="00BA5392" w:rsidP="00BA5392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r w:rsidRPr="00BA5392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Penilaian 21.2A.07</w:t>
      </w:r>
    </w:p>
    <w:p w14:paraId="38209117" w14:textId="530EAD1F" w:rsidR="00BA5392" w:rsidRPr="00C8245D" w:rsidRDefault="00BA5392" w:rsidP="00BA5392">
      <w:pPr>
        <w:shd w:val="clear" w:color="auto" w:fill="FDFDFD"/>
        <w:spacing w:before="100" w:beforeAutospacing="1" w:after="100" w:afterAutospacing="1" w:line="240" w:lineRule="auto"/>
        <w:ind w:left="495" w:hanging="495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Penilaian 21.</w:t>
      </w: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2</w:t>
      </w:r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A.0</w:t>
      </w: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7</w:t>
      </w:r>
    </w:p>
    <w:p w14:paraId="591E07F4" w14:textId="38989F2D" w:rsidR="00BA5392" w:rsidRPr="00BA5392" w:rsidRDefault="00BA5392" w:rsidP="00BA539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8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2790"/>
        <w:gridCol w:w="1530"/>
        <w:gridCol w:w="1710"/>
        <w:gridCol w:w="1535"/>
        <w:gridCol w:w="1589"/>
        <w:gridCol w:w="2366"/>
      </w:tblGrid>
      <w:tr w:rsidR="00BA5392" w:rsidRPr="00BA5392" w14:paraId="0EBEC068" w14:textId="77777777" w:rsidTr="00BA5392">
        <w:trPr>
          <w:tblHeader/>
        </w:trPr>
        <w:tc>
          <w:tcPr>
            <w:tcW w:w="1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23F48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67E30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7DB8F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2CEC3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5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6FAF3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A1764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3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44069F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BA5392" w:rsidRPr="00BA5392" w14:paraId="4DE005E8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80F1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21200003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6C0A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annisa ramadhani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89A2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FD1A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B69B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184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34FF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A5392" w:rsidRPr="00BA5392" w14:paraId="02A797A6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783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21200012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9A4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diva agnietia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BBF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87B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94BA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8386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7E4F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5470B15D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16C7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21200013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A45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abdul aziz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F744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D678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91FF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C786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33B2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25FCAB20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11C2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21200026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2803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ronal saputra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E0C6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EF2B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E0E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BBAA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3F78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A5392" w:rsidRPr="00BA5392" w14:paraId="72B9B4F1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A85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21200037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EB6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cindy lauren manurung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38C4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A8E0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D94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ECE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783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1A459516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7A4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21200042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27C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atik amalia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6D3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3A1F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A139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856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B78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70D26E44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51FF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21200052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74E2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maria firanti pulo payon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EBDF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94C7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77ED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A20D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B6C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3A3D5CB1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D2AA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21200060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A1D8F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vivi aprilia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CEF7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522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ECAC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5427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1F9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A5392" w:rsidRPr="00BA5392" w14:paraId="12E794A8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D4F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21200081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837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luthfiyyah lestari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D383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504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998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9A33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61A3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7B3B86FF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EB61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21200100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D628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aulia tania putri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E54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A1C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E9E8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5245F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1D3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0D8F0B9B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DCA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21200116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C8C0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waode rezza natasya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9E5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597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4906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4E5F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C64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A5392" w:rsidRPr="00BA5392" w14:paraId="577F9FAC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D036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21200119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C5A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dimas eka putra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C6A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80C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48F3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7B4D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268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A5392" w:rsidRPr="00BA5392" w14:paraId="4490944F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5DC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21200124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3826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much rios hisyam noor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E342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D53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A894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2458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173B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A5392" w:rsidRPr="00BA5392" w14:paraId="5EC22750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6855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21200129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86D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azka mahdiyyah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96E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33F7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63FC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5C3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05B1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19C7B6F7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123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21200142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706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nur amellia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C26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2096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139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BF5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CD9A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2436EC87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D18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21200143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4A4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alifia faristha imani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CFD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73B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78E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74A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22D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46FB9416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ADA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21200151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F3C8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isma aulia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2FFB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8A0B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5DC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C783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45B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09DE46EE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CED9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21200155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31B9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dela fahira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14A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DEE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F90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7EC9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C55A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68F079CE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BD7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8C0D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raka ferdiansyah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A076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402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FF6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B914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014F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A5392" w:rsidRPr="00BA5392" w14:paraId="3EAD6220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B14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21200164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6915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dayu azzhara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7D9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917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4E99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B5D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181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577DFB2A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3B9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21200166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10A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bagus setiawan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6B9F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A266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F40A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0830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E2D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0A5E393D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68C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21200167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5710F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yenjelina yenista lado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335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0E00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037F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F4E5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B95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7D153C62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6805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21200170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6B01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yesika amelia putri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E79C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F18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8BC4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FF4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F1AD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05906EDA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881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21200177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3CA6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shepty febriyanti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78D8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61C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98C9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8EB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DB9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5C94E070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54C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21200179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4FC0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adilah shabirah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56DD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2932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7A7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EB2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CD3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A5392" w:rsidRPr="00BA5392" w14:paraId="6624A554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30A7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21200182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5790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nadia nur afifah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00C4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3F5B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DD0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A2411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87C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1F71401B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69E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21200188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662F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tri wahyuni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53D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DF17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64F0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B596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A0BB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02D9B1A5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51B9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21200192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0F44E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ade kurnia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93CD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0ACC0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F9A5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1C1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8510A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7D485F00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C594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21200216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8B947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sarah fadilah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8A29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9E3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BE378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23D5F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949F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A5392" w:rsidRPr="00BA5392" w14:paraId="7F7DDF48" w14:textId="77777777" w:rsidTr="00BA5392"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7903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BA539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21200222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C453B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ayu septiani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89372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D39EF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3E2C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E83D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74639" w14:textId="77777777" w:rsidR="00BA5392" w:rsidRPr="00BA5392" w:rsidRDefault="00BA5392" w:rsidP="00BA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1AEBC0A0" w14:textId="77777777" w:rsidR="00BA5392" w:rsidRPr="00BA5392" w:rsidRDefault="00BA5392" w:rsidP="00BA539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</w:rPr>
      </w:pPr>
      <w:r w:rsidRPr="00BA5392">
        <w:rPr>
          <w:rFonts w:ascii="Open Sans" w:eastAsia="Times New Roman" w:hAnsi="Open Sans" w:cs="Open Sans"/>
          <w:color w:val="777777"/>
          <w:sz w:val="17"/>
          <w:szCs w:val="17"/>
        </w:rPr>
        <w:t>Menampilkan 1 hingga 30 dari 30 data</w:t>
      </w:r>
    </w:p>
    <w:p w14:paraId="70344452" w14:textId="77777777" w:rsidR="00F55727" w:rsidRPr="005B7AFA" w:rsidRDefault="00F55727" w:rsidP="005B7AFA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</w:rPr>
      </w:pPr>
    </w:p>
    <w:sectPr w:rsidR="00F55727" w:rsidRPr="005B7AFA" w:rsidSect="001B5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1D78"/>
    <w:multiLevelType w:val="multilevel"/>
    <w:tmpl w:val="8BF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C3"/>
    <w:rsid w:val="00010A52"/>
    <w:rsid w:val="00030BE8"/>
    <w:rsid w:val="001B5A7A"/>
    <w:rsid w:val="005B7AFA"/>
    <w:rsid w:val="00750C5B"/>
    <w:rsid w:val="007A5DBB"/>
    <w:rsid w:val="008B08C3"/>
    <w:rsid w:val="00BA5392"/>
    <w:rsid w:val="00CA4355"/>
    <w:rsid w:val="00D05EFB"/>
    <w:rsid w:val="00F5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16B2"/>
  <w15:chartTrackingRefBased/>
  <w15:docId w15:val="{91E90CAE-6726-4707-BDD1-9357AEB3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1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5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8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2037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17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7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0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9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66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5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278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7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96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06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83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41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8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76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21200167-07-BSI.js" TargetMode="External"/><Relationship Id="rId21" Type="http://schemas.openxmlformats.org/officeDocument/2006/relationships/hyperlink" Target="https://says.bsi.ac.id/m_induk_mhs_nilai-21200151-07-BSI.js" TargetMode="External"/><Relationship Id="rId34" Type="http://schemas.openxmlformats.org/officeDocument/2006/relationships/hyperlink" Target="https://says.bsi.ac.id/m_induk_mhs_nilai-21200222-07-BSI.js" TargetMode="External"/><Relationship Id="rId42" Type="http://schemas.openxmlformats.org/officeDocument/2006/relationships/hyperlink" Target="https://says.bsi.ac.id/m_induk_mhs_nilai-21200060-07-BSI.js" TargetMode="External"/><Relationship Id="rId47" Type="http://schemas.openxmlformats.org/officeDocument/2006/relationships/hyperlink" Target="https://says.bsi.ac.id/m_induk_mhs_nilai-21200124-07-BSI.js" TargetMode="External"/><Relationship Id="rId50" Type="http://schemas.openxmlformats.org/officeDocument/2006/relationships/hyperlink" Target="https://says.bsi.ac.id/m_induk_mhs_nilai-21200143-07-BSI.js" TargetMode="External"/><Relationship Id="rId55" Type="http://schemas.openxmlformats.org/officeDocument/2006/relationships/hyperlink" Target="https://says.bsi.ac.id/m_induk_mhs_nilai-21200166-07-BSI.js" TargetMode="External"/><Relationship Id="rId63" Type="http://schemas.openxmlformats.org/officeDocument/2006/relationships/hyperlink" Target="https://says.bsi.ac.id/m_induk_mhs_nilai-21200216-07-BSI.js" TargetMode="External"/><Relationship Id="rId7" Type="http://schemas.openxmlformats.org/officeDocument/2006/relationships/hyperlink" Target="https://says.bsi.ac.id/m_induk_mhs_nilai-21200013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21200119-07-BSI.js" TargetMode="External"/><Relationship Id="rId29" Type="http://schemas.openxmlformats.org/officeDocument/2006/relationships/hyperlink" Target="https://says.bsi.ac.id/m_induk_mhs_nilai-21200179-07-BSI.js" TargetMode="External"/><Relationship Id="rId11" Type="http://schemas.openxmlformats.org/officeDocument/2006/relationships/hyperlink" Target="https://says.bsi.ac.id/m_induk_mhs_nilai-21200052-07-BSI.js" TargetMode="External"/><Relationship Id="rId24" Type="http://schemas.openxmlformats.org/officeDocument/2006/relationships/hyperlink" Target="https://says.bsi.ac.id/m_induk_mhs_nilai-21200164-07-BSI.js" TargetMode="External"/><Relationship Id="rId32" Type="http://schemas.openxmlformats.org/officeDocument/2006/relationships/hyperlink" Target="https://says.bsi.ac.id/m_induk_mhs_nilai-21200192-07-BSI.js" TargetMode="External"/><Relationship Id="rId37" Type="http://schemas.openxmlformats.org/officeDocument/2006/relationships/hyperlink" Target="https://says.bsi.ac.id/m_induk_mhs_nilai-21200013-07-BSI.js" TargetMode="External"/><Relationship Id="rId40" Type="http://schemas.openxmlformats.org/officeDocument/2006/relationships/hyperlink" Target="https://says.bsi.ac.id/m_induk_mhs_nilai-21200042-07-BSI.js" TargetMode="External"/><Relationship Id="rId45" Type="http://schemas.openxmlformats.org/officeDocument/2006/relationships/hyperlink" Target="https://says.bsi.ac.id/m_induk_mhs_nilai-21200116-07-BSI.js" TargetMode="External"/><Relationship Id="rId53" Type="http://schemas.openxmlformats.org/officeDocument/2006/relationships/hyperlink" Target="https://says.bsi.ac.id/m_induk_mhs_nilai-21200162-07-BSI.js" TargetMode="External"/><Relationship Id="rId58" Type="http://schemas.openxmlformats.org/officeDocument/2006/relationships/hyperlink" Target="https://says.bsi.ac.id/m_induk_mhs_nilai-21200177-07-BSI.js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ays.bsi.ac.id/m_induk_mhs_nilai-21200003-07-BSI.js" TargetMode="External"/><Relationship Id="rId61" Type="http://schemas.openxmlformats.org/officeDocument/2006/relationships/hyperlink" Target="https://says.bsi.ac.id/m_induk_mhs_nilai-21200188-07-BSI.js" TargetMode="External"/><Relationship Id="rId19" Type="http://schemas.openxmlformats.org/officeDocument/2006/relationships/hyperlink" Target="https://says.bsi.ac.id/m_induk_mhs_nilai-21200142-07-BSI.js" TargetMode="External"/><Relationship Id="rId14" Type="http://schemas.openxmlformats.org/officeDocument/2006/relationships/hyperlink" Target="https://says.bsi.ac.id/m_induk_mhs_nilai-21200100-07-BSI.js" TargetMode="External"/><Relationship Id="rId22" Type="http://schemas.openxmlformats.org/officeDocument/2006/relationships/hyperlink" Target="https://says.bsi.ac.id/m_induk_mhs_nilai-21200155-07-BSI.js" TargetMode="External"/><Relationship Id="rId27" Type="http://schemas.openxmlformats.org/officeDocument/2006/relationships/hyperlink" Target="https://says.bsi.ac.id/m_induk_mhs_nilai-21200170-07-BSI.js" TargetMode="External"/><Relationship Id="rId30" Type="http://schemas.openxmlformats.org/officeDocument/2006/relationships/hyperlink" Target="https://says.bsi.ac.id/m_induk_mhs_nilai-21200182-07-BSI.js" TargetMode="External"/><Relationship Id="rId35" Type="http://schemas.openxmlformats.org/officeDocument/2006/relationships/hyperlink" Target="https://says.bsi.ac.id/m_induk_mhs_nilai-21200003-07-BSI.js" TargetMode="External"/><Relationship Id="rId43" Type="http://schemas.openxmlformats.org/officeDocument/2006/relationships/hyperlink" Target="https://says.bsi.ac.id/m_induk_mhs_nilai-21200081-07-BSI.js" TargetMode="External"/><Relationship Id="rId48" Type="http://schemas.openxmlformats.org/officeDocument/2006/relationships/hyperlink" Target="https://says.bsi.ac.id/m_induk_mhs_nilai-21200129-07-BSI.js" TargetMode="External"/><Relationship Id="rId56" Type="http://schemas.openxmlformats.org/officeDocument/2006/relationships/hyperlink" Target="https://says.bsi.ac.id/m_induk_mhs_nilai-21200167-07-BSI.js" TargetMode="External"/><Relationship Id="rId64" Type="http://schemas.openxmlformats.org/officeDocument/2006/relationships/hyperlink" Target="https://says.bsi.ac.id/m_induk_mhs_nilai-21200222-07-BSI.js" TargetMode="External"/><Relationship Id="rId8" Type="http://schemas.openxmlformats.org/officeDocument/2006/relationships/hyperlink" Target="https://says.bsi.ac.id/m_induk_mhs_nilai-21200026-07-BSI.js" TargetMode="External"/><Relationship Id="rId51" Type="http://schemas.openxmlformats.org/officeDocument/2006/relationships/hyperlink" Target="https://says.bsi.ac.id/m_induk_mhs_nilai-21200151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21200060-07-BSI.js" TargetMode="External"/><Relationship Id="rId17" Type="http://schemas.openxmlformats.org/officeDocument/2006/relationships/hyperlink" Target="https://says.bsi.ac.id/m_induk_mhs_nilai-21200124-07-BSI.js" TargetMode="External"/><Relationship Id="rId25" Type="http://schemas.openxmlformats.org/officeDocument/2006/relationships/hyperlink" Target="https://says.bsi.ac.id/m_induk_mhs_nilai-21200166-07-BSI.js" TargetMode="External"/><Relationship Id="rId33" Type="http://schemas.openxmlformats.org/officeDocument/2006/relationships/hyperlink" Target="https://says.bsi.ac.id/m_induk_mhs_nilai-21200216-07-BSI.js" TargetMode="External"/><Relationship Id="rId38" Type="http://schemas.openxmlformats.org/officeDocument/2006/relationships/hyperlink" Target="https://says.bsi.ac.id/m_induk_mhs_nilai-21200026-07-BSI.js" TargetMode="External"/><Relationship Id="rId46" Type="http://schemas.openxmlformats.org/officeDocument/2006/relationships/hyperlink" Target="https://says.bsi.ac.id/m_induk_mhs_nilai-21200119-07-BSI.js" TargetMode="External"/><Relationship Id="rId59" Type="http://schemas.openxmlformats.org/officeDocument/2006/relationships/hyperlink" Target="https://says.bsi.ac.id/m_induk_mhs_nilai-21200179-07-BSI.js" TargetMode="External"/><Relationship Id="rId20" Type="http://schemas.openxmlformats.org/officeDocument/2006/relationships/hyperlink" Target="https://says.bsi.ac.id/m_induk_mhs_nilai-21200143-07-BSI.js" TargetMode="External"/><Relationship Id="rId41" Type="http://schemas.openxmlformats.org/officeDocument/2006/relationships/hyperlink" Target="https://says.bsi.ac.id/m_induk_mhs_nilai-21200052-07-BSI.js" TargetMode="External"/><Relationship Id="rId54" Type="http://schemas.openxmlformats.org/officeDocument/2006/relationships/hyperlink" Target="https://says.bsi.ac.id/m_induk_mhs_nilai-21200164-07-BSI.js" TargetMode="External"/><Relationship Id="rId62" Type="http://schemas.openxmlformats.org/officeDocument/2006/relationships/hyperlink" Target="https://says.bsi.ac.id/m_induk_mhs_nilai-21200192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21200012-07-BSI.js" TargetMode="External"/><Relationship Id="rId15" Type="http://schemas.openxmlformats.org/officeDocument/2006/relationships/hyperlink" Target="https://says.bsi.ac.id/m_induk_mhs_nilai-21200116-07-BSI.js" TargetMode="External"/><Relationship Id="rId23" Type="http://schemas.openxmlformats.org/officeDocument/2006/relationships/hyperlink" Target="https://says.bsi.ac.id/m_induk_mhs_nilai-21200162-07-BSI.js" TargetMode="External"/><Relationship Id="rId28" Type="http://schemas.openxmlformats.org/officeDocument/2006/relationships/hyperlink" Target="https://says.bsi.ac.id/m_induk_mhs_nilai-21200177-07-BSI.js" TargetMode="External"/><Relationship Id="rId36" Type="http://schemas.openxmlformats.org/officeDocument/2006/relationships/hyperlink" Target="https://says.bsi.ac.id/m_induk_mhs_nilai-21200012-07-BSI.js" TargetMode="External"/><Relationship Id="rId49" Type="http://schemas.openxmlformats.org/officeDocument/2006/relationships/hyperlink" Target="https://says.bsi.ac.id/m_induk_mhs_nilai-21200142-07-BSI.js" TargetMode="External"/><Relationship Id="rId57" Type="http://schemas.openxmlformats.org/officeDocument/2006/relationships/hyperlink" Target="https://says.bsi.ac.id/m_induk_mhs_nilai-21200170-07-BSI.js" TargetMode="External"/><Relationship Id="rId10" Type="http://schemas.openxmlformats.org/officeDocument/2006/relationships/hyperlink" Target="https://says.bsi.ac.id/m_induk_mhs_nilai-21200042-07-BSI.js" TargetMode="External"/><Relationship Id="rId31" Type="http://schemas.openxmlformats.org/officeDocument/2006/relationships/hyperlink" Target="https://says.bsi.ac.id/m_induk_mhs_nilai-21200188-07-BSI.js" TargetMode="External"/><Relationship Id="rId44" Type="http://schemas.openxmlformats.org/officeDocument/2006/relationships/hyperlink" Target="https://says.bsi.ac.id/m_induk_mhs_nilai-21200100-07-BSI.js" TargetMode="External"/><Relationship Id="rId52" Type="http://schemas.openxmlformats.org/officeDocument/2006/relationships/hyperlink" Target="https://says.bsi.ac.id/m_induk_mhs_nilai-21200155-07-BSI.js" TargetMode="External"/><Relationship Id="rId60" Type="http://schemas.openxmlformats.org/officeDocument/2006/relationships/hyperlink" Target="https://says.bsi.ac.id/m_induk_mhs_nilai-21200182-07-BSI.j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21200037-07-BSI.js" TargetMode="External"/><Relationship Id="rId13" Type="http://schemas.openxmlformats.org/officeDocument/2006/relationships/hyperlink" Target="https://says.bsi.ac.id/m_induk_mhs_nilai-21200081-07-BSI.js" TargetMode="External"/><Relationship Id="rId18" Type="http://schemas.openxmlformats.org/officeDocument/2006/relationships/hyperlink" Target="https://says.bsi.ac.id/m_induk_mhs_nilai-21200129-07-BSI.js" TargetMode="External"/><Relationship Id="rId39" Type="http://schemas.openxmlformats.org/officeDocument/2006/relationships/hyperlink" Target="https://says.bsi.ac.id/m_induk_mhs_nilai-21200037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Sayers</dc:creator>
  <cp:keywords/>
  <dc:description/>
  <cp:lastModifiedBy>Irvin Sayers</cp:lastModifiedBy>
  <cp:revision>8</cp:revision>
  <dcterms:created xsi:type="dcterms:W3CDTF">2021-08-03T11:47:00Z</dcterms:created>
  <dcterms:modified xsi:type="dcterms:W3CDTF">2021-08-03T12:32:00Z</dcterms:modified>
</cp:coreProperties>
</file>